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BA" w:rsidRDefault="00513EFF" w:rsidP="008B22F9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2017年度</w:t>
      </w: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包头正信投资有限公司</w:t>
      </w:r>
      <w:r w:rsidR="00712B97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负责人薪酬信息公开披露表</w:t>
      </w:r>
    </w:p>
    <w:bookmarkEnd w:id="0"/>
    <w:p w:rsidR="00C552BA" w:rsidRDefault="00712B9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填报单位名称（企业主管部门）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包头市财政局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（签章）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企业名称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包头正信投资有限公司</w:t>
      </w:r>
      <w:r>
        <w:rPr>
          <w:rFonts w:ascii="宋体" w:hAnsi="宋体" w:hint="eastAsia"/>
          <w:szCs w:val="21"/>
        </w:rPr>
        <w:t xml:space="preserve">                   </w:t>
      </w:r>
      <w:r>
        <w:rPr>
          <w:rFonts w:ascii="宋体" w:hAnsi="宋体" w:hint="eastAsia"/>
          <w:szCs w:val="21"/>
        </w:rPr>
        <w:t>单位：万元</w:t>
      </w:r>
      <w:r>
        <w:rPr>
          <w:rFonts w:ascii="宋体" w:hAnsi="宋体" w:hint="eastAsia"/>
          <w:szCs w:val="21"/>
        </w:rPr>
        <w:t xml:space="preserve">                               </w:t>
      </w:r>
    </w:p>
    <w:tbl>
      <w:tblPr>
        <w:tblpPr w:leftFromText="180" w:rightFromText="180" w:vertAnchor="text" w:horzAnchor="margin" w:tblpXSpec="center" w:tblpY="17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129"/>
        <w:gridCol w:w="1258"/>
        <w:gridCol w:w="720"/>
        <w:gridCol w:w="849"/>
        <w:gridCol w:w="848"/>
        <w:gridCol w:w="849"/>
        <w:gridCol w:w="848"/>
        <w:gridCol w:w="849"/>
        <w:gridCol w:w="9"/>
        <w:gridCol w:w="865"/>
        <w:gridCol w:w="851"/>
        <w:gridCol w:w="850"/>
        <w:gridCol w:w="851"/>
        <w:gridCol w:w="852"/>
        <w:gridCol w:w="709"/>
        <w:gridCol w:w="992"/>
        <w:gridCol w:w="851"/>
      </w:tblGrid>
      <w:tr w:rsidR="00C552BA">
        <w:trPr>
          <w:trHeight w:val="551"/>
        </w:trPr>
        <w:tc>
          <w:tcPr>
            <w:tcW w:w="1096" w:type="dxa"/>
            <w:vMerge w:val="restart"/>
            <w:vAlign w:val="center"/>
          </w:tcPr>
          <w:p w:rsidR="00C552BA" w:rsidRDefault="00C552BA">
            <w:pPr>
              <w:rPr>
                <w:rFonts w:ascii="宋体" w:hAnsi="宋体"/>
                <w:kern w:val="0"/>
                <w:szCs w:val="21"/>
              </w:rPr>
            </w:pPr>
          </w:p>
          <w:p w:rsidR="00C552BA" w:rsidRDefault="00712B97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负责人</w:t>
            </w:r>
          </w:p>
          <w:p w:rsidR="00C552BA" w:rsidRDefault="00712B97">
            <w:pPr>
              <w:ind w:leftChars="100" w:left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29" w:type="dxa"/>
            <w:vMerge w:val="restart"/>
            <w:vAlign w:val="center"/>
          </w:tcPr>
          <w:p w:rsidR="00C552BA" w:rsidRDefault="00712B9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任命机构</w:t>
            </w:r>
          </w:p>
        </w:tc>
        <w:tc>
          <w:tcPr>
            <w:tcW w:w="1258" w:type="dxa"/>
            <w:vMerge w:val="restart"/>
            <w:vAlign w:val="center"/>
          </w:tcPr>
          <w:p w:rsidR="00C552BA" w:rsidRDefault="00712B97">
            <w:pPr>
              <w:ind w:firstLineChars="50" w:firstLine="10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C552BA" w:rsidRDefault="00712B97">
            <w:pPr>
              <w:ind w:left="105" w:hangingChars="50" w:hanging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任职</w:t>
            </w:r>
          </w:p>
          <w:p w:rsidR="00C552BA" w:rsidRDefault="00712B97">
            <w:pPr>
              <w:ind w:left="105" w:hangingChars="50" w:hanging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</w:t>
            </w:r>
          </w:p>
          <w:p w:rsidR="00C552BA" w:rsidRDefault="00712B97">
            <w:pPr>
              <w:ind w:left="105" w:hangingChars="50" w:hanging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9230" w:type="dxa"/>
            <w:gridSpan w:val="12"/>
            <w:vAlign w:val="center"/>
          </w:tcPr>
          <w:p w:rsidR="00C552BA" w:rsidRDefault="00712B97">
            <w:pPr>
              <w:ind w:firstLineChars="1050" w:firstLine="22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2017</w:t>
            </w:r>
            <w:r>
              <w:rPr>
                <w:rFonts w:ascii="宋体" w:hAnsi="宋体" w:hint="eastAsia"/>
                <w:kern w:val="0"/>
                <w:szCs w:val="21"/>
              </w:rPr>
              <w:t>年度企业负责人薪酬分配情况</w:t>
            </w:r>
          </w:p>
        </w:tc>
        <w:tc>
          <w:tcPr>
            <w:tcW w:w="992" w:type="dxa"/>
            <w:vMerge w:val="restart"/>
            <w:vAlign w:val="center"/>
          </w:tcPr>
          <w:p w:rsidR="00C552BA" w:rsidRDefault="00712B9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0"/>
                <w:szCs w:val="21"/>
              </w:rPr>
              <w:t xml:space="preserve">2015-2017      </w:t>
            </w:r>
            <w:r>
              <w:rPr>
                <w:rFonts w:ascii="宋体" w:hAnsi="宋体" w:cs="宋体" w:hint="eastAsia"/>
                <w:spacing w:val="-18"/>
                <w:kern w:val="0"/>
                <w:sz w:val="20"/>
                <w:szCs w:val="21"/>
              </w:rPr>
              <w:t>年度</w:t>
            </w:r>
          </w:p>
          <w:p w:rsidR="00C552BA" w:rsidRDefault="00712B97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任期</w:t>
            </w:r>
          </w:p>
          <w:p w:rsidR="00C552BA" w:rsidRDefault="00712B97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激励</w:t>
            </w:r>
          </w:p>
          <w:p w:rsidR="00C552BA" w:rsidRDefault="00712B9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收入</w:t>
            </w:r>
          </w:p>
        </w:tc>
        <w:tc>
          <w:tcPr>
            <w:tcW w:w="851" w:type="dxa"/>
            <w:vMerge w:val="restart"/>
            <w:vAlign w:val="center"/>
          </w:tcPr>
          <w:p w:rsidR="00C552BA" w:rsidRDefault="00712B97">
            <w:pPr>
              <w:ind w:firstLineChars="100" w:firstLine="164"/>
              <w:rPr>
                <w:rFonts w:ascii="宋体" w:hAnsi="宋体" w:cs="宋体"/>
                <w:spacing w:val="-18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0"/>
                <w:szCs w:val="21"/>
              </w:rPr>
              <w:t>履职</w:t>
            </w:r>
          </w:p>
          <w:p w:rsidR="00C552BA" w:rsidRDefault="00712B9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0"/>
                <w:szCs w:val="21"/>
              </w:rPr>
              <w:t>待遇</w:t>
            </w:r>
          </w:p>
          <w:p w:rsidR="00C552BA" w:rsidRDefault="00712B9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（交通</w:t>
            </w:r>
          </w:p>
          <w:p w:rsidR="00C552BA" w:rsidRDefault="00712B9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补贴）</w:t>
            </w:r>
          </w:p>
          <w:p w:rsidR="00C552BA" w:rsidRDefault="00C552BA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552BA">
        <w:trPr>
          <w:trHeight w:val="586"/>
        </w:trPr>
        <w:tc>
          <w:tcPr>
            <w:tcW w:w="1096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9" w:type="dxa"/>
            <w:vMerge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52" w:type="dxa"/>
            <w:gridSpan w:val="6"/>
            <w:tcBorders>
              <w:bottom w:val="nil"/>
            </w:tcBorders>
            <w:vAlign w:val="bottom"/>
          </w:tcPr>
          <w:p w:rsidR="00C552BA" w:rsidRDefault="00C552BA"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</w:p>
          <w:p w:rsidR="00C552BA" w:rsidRDefault="00712B97"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企业负责人年度薪酬收入水平</w:t>
            </w:r>
          </w:p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（税前实际发放数额）</w:t>
            </w:r>
          </w:p>
        </w:tc>
        <w:tc>
          <w:tcPr>
            <w:tcW w:w="4978" w:type="dxa"/>
            <w:gridSpan w:val="6"/>
            <w:vMerge w:val="restart"/>
            <w:vAlign w:val="center"/>
          </w:tcPr>
          <w:p w:rsidR="00C552BA" w:rsidRDefault="00712B97"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企业负责人年度福利性待遇收入水平</w:t>
            </w:r>
          </w:p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（只</w:t>
            </w:r>
            <w:proofErr w:type="gramStart"/>
            <w:r>
              <w:rPr>
                <w:rFonts w:ascii="宋体" w:hAnsi="宋体" w:hint="eastAsia"/>
                <w:spacing w:val="-18"/>
                <w:kern w:val="0"/>
                <w:szCs w:val="21"/>
              </w:rPr>
              <w:t>填单位</w:t>
            </w:r>
            <w:proofErr w:type="gramEnd"/>
            <w:r>
              <w:rPr>
                <w:rFonts w:ascii="宋体" w:hAnsi="宋体" w:hint="eastAsia"/>
                <w:spacing w:val="-18"/>
                <w:kern w:val="0"/>
                <w:szCs w:val="21"/>
              </w:rPr>
              <w:t>缴存计入个人账户的数额）</w:t>
            </w:r>
          </w:p>
        </w:tc>
        <w:tc>
          <w:tcPr>
            <w:tcW w:w="992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 w:val="20"/>
                <w:szCs w:val="21"/>
              </w:rPr>
            </w:pPr>
          </w:p>
        </w:tc>
      </w:tr>
      <w:tr w:rsidR="00C552BA">
        <w:trPr>
          <w:trHeight w:val="90"/>
        </w:trPr>
        <w:tc>
          <w:tcPr>
            <w:tcW w:w="1096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9" w:type="dxa"/>
            <w:vMerge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right w:val="nil"/>
            </w:tcBorders>
          </w:tcPr>
          <w:p w:rsidR="00C552BA" w:rsidRDefault="00C552BA"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</w:p>
          <w:p w:rsidR="00C552BA" w:rsidRDefault="00C552BA">
            <w:pPr>
              <w:widowControl/>
              <w:ind w:firstLineChars="100" w:firstLine="174"/>
              <w:rPr>
                <w:rFonts w:ascii="宋体" w:hAnsi="宋体"/>
                <w:spacing w:val="-18"/>
                <w:kern w:val="0"/>
                <w:szCs w:val="21"/>
              </w:rPr>
            </w:pPr>
          </w:p>
          <w:p w:rsidR="00C552BA" w:rsidRDefault="00712B97">
            <w:pPr>
              <w:widowControl/>
              <w:ind w:firstLineChars="100" w:firstLine="174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合计</w:t>
            </w:r>
          </w:p>
        </w:tc>
        <w:tc>
          <w:tcPr>
            <w:tcW w:w="3403" w:type="dxa"/>
            <w:gridSpan w:val="5"/>
            <w:tcBorders>
              <w:top w:val="nil"/>
              <w:left w:val="nil"/>
            </w:tcBorders>
          </w:tcPr>
          <w:p w:rsidR="00C552BA" w:rsidRDefault="00C552BA">
            <w:pPr>
              <w:rPr>
                <w:rFonts w:ascii="宋体" w:hAnsi="宋体"/>
                <w:spacing w:val="-18"/>
                <w:kern w:val="0"/>
                <w:szCs w:val="21"/>
              </w:rPr>
            </w:pPr>
          </w:p>
        </w:tc>
        <w:tc>
          <w:tcPr>
            <w:tcW w:w="4978" w:type="dxa"/>
            <w:gridSpan w:val="6"/>
            <w:vMerge/>
            <w:tcBorders>
              <w:bottom w:val="nil"/>
            </w:tcBorders>
          </w:tcPr>
          <w:p w:rsidR="00C552BA" w:rsidRDefault="00C552BA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</w:tr>
      <w:tr w:rsidR="00C552BA">
        <w:trPr>
          <w:trHeight w:val="690"/>
        </w:trPr>
        <w:tc>
          <w:tcPr>
            <w:tcW w:w="1096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9" w:type="dxa"/>
            <w:vMerge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552BA" w:rsidRDefault="00C552BA"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基本</w:t>
            </w:r>
          </w:p>
          <w:p w:rsidR="00C552BA" w:rsidRDefault="00712B97"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年薪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绩效</w:t>
            </w:r>
          </w:p>
          <w:p w:rsidR="00C552BA" w:rsidRDefault="00712B97"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年薪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政府</w:t>
            </w:r>
          </w:p>
          <w:p w:rsidR="00C552BA" w:rsidRDefault="00712B97"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津贴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其他</w:t>
            </w:r>
          </w:p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收入</w:t>
            </w:r>
          </w:p>
        </w:tc>
        <w:tc>
          <w:tcPr>
            <w:tcW w:w="874" w:type="dxa"/>
            <w:gridSpan w:val="2"/>
            <w:tcBorders>
              <w:top w:val="nil"/>
            </w:tcBorders>
          </w:tcPr>
          <w:p w:rsidR="00C552BA" w:rsidRDefault="00C552BA">
            <w:pPr>
              <w:ind w:firstLineChars="100" w:firstLine="174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  <w:p w:rsidR="00C552BA" w:rsidRDefault="00712B97">
            <w:pPr>
              <w:ind w:firstLineChars="100" w:firstLine="174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养老</w:t>
            </w:r>
          </w:p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保险</w:t>
            </w:r>
          </w:p>
        </w:tc>
        <w:tc>
          <w:tcPr>
            <w:tcW w:w="850" w:type="dxa"/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医疗</w:t>
            </w:r>
          </w:p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保险</w:t>
            </w:r>
          </w:p>
        </w:tc>
        <w:tc>
          <w:tcPr>
            <w:tcW w:w="851" w:type="dxa"/>
            <w:vAlign w:val="center"/>
          </w:tcPr>
          <w:p w:rsidR="00C552BA" w:rsidRDefault="00712B97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住房</w:t>
            </w:r>
          </w:p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公积金</w:t>
            </w:r>
          </w:p>
        </w:tc>
        <w:tc>
          <w:tcPr>
            <w:tcW w:w="852" w:type="dxa"/>
            <w:vAlign w:val="center"/>
          </w:tcPr>
          <w:p w:rsidR="00C552BA" w:rsidRDefault="00712B97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企业</w:t>
            </w:r>
          </w:p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年金</w:t>
            </w:r>
          </w:p>
        </w:tc>
        <w:tc>
          <w:tcPr>
            <w:tcW w:w="709" w:type="dxa"/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其他收入</w:t>
            </w:r>
          </w:p>
        </w:tc>
        <w:tc>
          <w:tcPr>
            <w:tcW w:w="992" w:type="dxa"/>
            <w:vMerge/>
            <w:vAlign w:val="center"/>
          </w:tcPr>
          <w:p w:rsidR="00C552BA" w:rsidRDefault="00C552BA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</w:tr>
      <w:tr w:rsidR="00C552BA">
        <w:trPr>
          <w:trHeight w:val="446"/>
        </w:trPr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张高明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市委、市政府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董事长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总经理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21.16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11.08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10.08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0.936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1.716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552BA">
        <w:trPr>
          <w:trHeight w:val="442"/>
        </w:trPr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白春光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市委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党委书记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17.33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3.12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0.936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1.716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</w:tr>
      <w:tr w:rsidR="00C552BA">
        <w:trPr>
          <w:trHeight w:val="442"/>
        </w:trPr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李国栋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市委、市政府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党委副书记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纪委书记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监事会主席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17.8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9.97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7.83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0.72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1.32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</w:tr>
      <w:tr w:rsidR="00C552BA">
        <w:trPr>
          <w:trHeight w:val="442"/>
        </w:trPr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韩亮明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市委、市政府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副总经理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17.9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9.97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7.93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0.72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1.32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</w:tr>
      <w:tr w:rsidR="00C552BA">
        <w:trPr>
          <w:trHeight w:val="44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李志文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市委、市政府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副总经理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18.2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9.97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8.23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0.72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712B97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1.32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2BA" w:rsidRDefault="00C552BA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</w:p>
        </w:tc>
      </w:tr>
    </w:tbl>
    <w:p w:rsidR="00C552BA" w:rsidRDefault="00C552BA">
      <w:pPr>
        <w:jc w:val="left"/>
        <w:rPr>
          <w:rFonts w:ascii="宋体" w:hAnsi="宋体"/>
          <w:szCs w:val="21"/>
        </w:rPr>
      </w:pPr>
    </w:p>
    <w:p w:rsidR="00C552BA" w:rsidRDefault="00712B97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备注：本披露表由企业主管部门按照批复的</w:t>
      </w:r>
      <w:r>
        <w:rPr>
          <w:rFonts w:ascii="宋体" w:hAnsi="宋体" w:hint="eastAsia"/>
          <w:szCs w:val="21"/>
        </w:rPr>
        <w:t>市</w:t>
      </w:r>
      <w:r>
        <w:rPr>
          <w:rFonts w:ascii="宋体" w:hAnsi="宋体" w:hint="eastAsia"/>
          <w:szCs w:val="21"/>
        </w:rPr>
        <w:t>直企业负责人薪酬实施方案有关数据填写；任命机构</w:t>
      </w:r>
      <w:proofErr w:type="gramStart"/>
      <w:r>
        <w:rPr>
          <w:rFonts w:ascii="宋体" w:hAnsi="宋体" w:hint="eastAsia"/>
          <w:szCs w:val="21"/>
        </w:rPr>
        <w:t>栏根据</w:t>
      </w:r>
      <w:proofErr w:type="gramEnd"/>
      <w:r>
        <w:rPr>
          <w:rFonts w:ascii="宋体" w:hAnsi="宋体" w:hint="eastAsia"/>
          <w:szCs w:val="21"/>
        </w:rPr>
        <w:t>企业负责人任命情况按</w:t>
      </w:r>
      <w:r>
        <w:rPr>
          <w:rFonts w:ascii="宋体" w:hAnsi="宋体" w:hint="eastAsia"/>
          <w:szCs w:val="21"/>
        </w:rPr>
        <w:t>包头市</w:t>
      </w:r>
      <w:r>
        <w:rPr>
          <w:rFonts w:ascii="宋体" w:hAnsi="宋体" w:hint="eastAsia"/>
          <w:szCs w:val="21"/>
        </w:rPr>
        <w:t>委、</w:t>
      </w:r>
      <w:r>
        <w:rPr>
          <w:rFonts w:ascii="宋体" w:hAnsi="宋体" w:hint="eastAsia"/>
          <w:szCs w:val="21"/>
        </w:rPr>
        <w:t>市</w:t>
      </w:r>
      <w:r>
        <w:rPr>
          <w:rFonts w:ascii="宋体" w:hAnsi="宋体" w:hint="eastAsia"/>
          <w:szCs w:val="21"/>
        </w:rPr>
        <w:t>政府及部门（名称）进行填写；负责人姓名和</w:t>
      </w:r>
      <w:proofErr w:type="gramStart"/>
      <w:r>
        <w:rPr>
          <w:rFonts w:ascii="宋体" w:hAnsi="宋体" w:hint="eastAsia"/>
          <w:szCs w:val="21"/>
        </w:rPr>
        <w:t>职务栏按企业</w:t>
      </w:r>
      <w:proofErr w:type="gramEnd"/>
      <w:r>
        <w:rPr>
          <w:rFonts w:ascii="宋体" w:hAnsi="宋体" w:hint="eastAsia"/>
          <w:szCs w:val="21"/>
        </w:rPr>
        <w:t>负责人排名顺序逐人填写；任职起止时间为组织任命到本企业现有职务的起止时间（如，</w:t>
      </w:r>
      <w:r>
        <w:rPr>
          <w:rFonts w:ascii="宋体" w:hAnsi="宋体" w:hint="eastAsia"/>
          <w:szCs w:val="21"/>
        </w:rPr>
        <w:t>2014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月—</w:t>
      </w:r>
      <w:r>
        <w:rPr>
          <w:rFonts w:ascii="宋体" w:hAnsi="宋体" w:hint="eastAsia"/>
          <w:szCs w:val="21"/>
        </w:rPr>
        <w:t>2017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月）；</w:t>
      </w:r>
      <w:r>
        <w:rPr>
          <w:rFonts w:ascii="宋体" w:hAnsi="宋体" w:hint="eastAsia"/>
          <w:szCs w:val="21"/>
        </w:rPr>
        <w:t>2015-2017</w:t>
      </w:r>
      <w:r>
        <w:rPr>
          <w:rFonts w:ascii="宋体" w:hAnsi="宋体" w:hint="eastAsia"/>
          <w:szCs w:val="21"/>
        </w:rPr>
        <w:t>年度任期激励</w:t>
      </w:r>
      <w:proofErr w:type="gramStart"/>
      <w:r>
        <w:rPr>
          <w:rFonts w:ascii="宋体" w:hAnsi="宋体" w:hint="eastAsia"/>
          <w:szCs w:val="21"/>
        </w:rPr>
        <w:t>收入栏按企业</w:t>
      </w:r>
      <w:proofErr w:type="gramEnd"/>
      <w:r>
        <w:rPr>
          <w:rFonts w:ascii="宋体" w:hAnsi="宋体" w:hint="eastAsia"/>
          <w:szCs w:val="21"/>
        </w:rPr>
        <w:t>负责人在任期内实际履职月数计算的薪酬数额，即按批复同意的《方案》有关数额填报；履职待遇栏的交通补贴，由已实施公务用车制度改革并以现金形式发放公车补贴的企业填报。其他</w:t>
      </w:r>
      <w:proofErr w:type="gramStart"/>
      <w:r>
        <w:rPr>
          <w:rFonts w:ascii="宋体" w:hAnsi="宋体" w:hint="eastAsia"/>
          <w:szCs w:val="21"/>
        </w:rPr>
        <w:t>栏按照</w:t>
      </w:r>
      <w:proofErr w:type="gramEnd"/>
      <w:r>
        <w:rPr>
          <w:rFonts w:ascii="宋体" w:hAnsi="宋体" w:hint="eastAsia"/>
          <w:szCs w:val="21"/>
        </w:rPr>
        <w:t>选项逐人逐项填写。</w:t>
      </w:r>
    </w:p>
    <w:p w:rsidR="00C552BA" w:rsidRDefault="00C552BA">
      <w:pPr>
        <w:ind w:leftChars="200" w:left="900" w:hangingChars="150" w:hanging="480"/>
        <w:jc w:val="left"/>
        <w:rPr>
          <w:rFonts w:ascii="宋体" w:eastAsia="宋体" w:hAnsi="宋体" w:cs="Times New Roman"/>
          <w:sz w:val="32"/>
          <w:szCs w:val="32"/>
        </w:rPr>
      </w:pPr>
    </w:p>
    <w:p w:rsidR="00C552BA" w:rsidRDefault="00712B97" w:rsidP="008B22F9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2017</w:t>
      </w:r>
      <w:r>
        <w:rPr>
          <w:rFonts w:ascii="宋体" w:eastAsia="宋体" w:hAnsi="宋体" w:cs="Times New Roman" w:hint="eastAsia"/>
          <w:b/>
          <w:sz w:val="32"/>
          <w:szCs w:val="32"/>
        </w:rPr>
        <w:t>年度包头市直属国有企业负责人薪酬信息公开网址情况表</w:t>
      </w:r>
    </w:p>
    <w:p w:rsidR="00C552BA" w:rsidRDefault="00712B9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填报单位（企业主管部门）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  <w:r w:rsidR="008B22F9">
        <w:rPr>
          <w:rFonts w:ascii="宋体" w:eastAsia="宋体" w:hAnsi="宋体" w:cs="Times New Roman" w:hint="eastAsia"/>
          <w:sz w:val="28"/>
          <w:szCs w:val="28"/>
        </w:rPr>
        <w:t>包头市财政局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（签章）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                  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5620"/>
        <w:gridCol w:w="5386"/>
      </w:tblGrid>
      <w:tr w:rsidR="00C552BA">
        <w:tc>
          <w:tcPr>
            <w:tcW w:w="3311" w:type="dxa"/>
            <w:vAlign w:val="center"/>
          </w:tcPr>
          <w:p w:rsidR="00C552BA" w:rsidRDefault="00712B97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5620" w:type="dxa"/>
            <w:vAlign w:val="center"/>
          </w:tcPr>
          <w:p w:rsidR="00C552BA" w:rsidRDefault="00712B97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主管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部门官网网址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页面链接</w:t>
            </w:r>
          </w:p>
        </w:tc>
        <w:tc>
          <w:tcPr>
            <w:tcW w:w="5386" w:type="dxa"/>
            <w:vAlign w:val="center"/>
          </w:tcPr>
          <w:p w:rsidR="00C552BA" w:rsidRDefault="00712B97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企业官网网址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页面链接</w:t>
            </w:r>
          </w:p>
        </w:tc>
      </w:tr>
      <w:tr w:rsidR="00C552BA">
        <w:tc>
          <w:tcPr>
            <w:tcW w:w="3311" w:type="dxa"/>
            <w:vAlign w:val="center"/>
          </w:tcPr>
          <w:p w:rsidR="00C552BA" w:rsidRDefault="00712B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包头正信投资有限公司</w:t>
            </w:r>
          </w:p>
        </w:tc>
        <w:tc>
          <w:tcPr>
            <w:tcW w:w="5620" w:type="dxa"/>
            <w:vAlign w:val="center"/>
          </w:tcPr>
          <w:p w:rsidR="00C552BA" w:rsidRDefault="00712B97">
            <w:pPr>
              <w:ind w:firstLineChars="500" w:firstLine="140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Arial" w:eastAsia="宋体" w:hAnsi="Arial" w:cs="Arial"/>
                <w:sz w:val="28"/>
                <w:szCs w:val="28"/>
                <w:shd w:val="clear" w:color="auto" w:fill="FFFFFF"/>
              </w:rPr>
              <w:t>www.btczj.gov.cn</w:t>
            </w:r>
          </w:p>
        </w:tc>
        <w:tc>
          <w:tcPr>
            <w:tcW w:w="5386" w:type="dxa"/>
            <w:vAlign w:val="center"/>
          </w:tcPr>
          <w:p w:rsidR="00C552BA" w:rsidRDefault="00712B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办公楼大厅公示栏</w:t>
            </w:r>
          </w:p>
        </w:tc>
      </w:tr>
      <w:tr w:rsidR="00C552BA">
        <w:tc>
          <w:tcPr>
            <w:tcW w:w="3311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20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552BA">
        <w:tc>
          <w:tcPr>
            <w:tcW w:w="3311" w:type="dxa"/>
            <w:vAlign w:val="center"/>
          </w:tcPr>
          <w:p w:rsidR="00C552BA" w:rsidRDefault="00712B97">
            <w:pPr>
              <w:ind w:firstLineChars="250" w:firstLine="525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</w:t>
            </w:r>
          </w:p>
        </w:tc>
        <w:tc>
          <w:tcPr>
            <w:tcW w:w="5620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552BA">
        <w:tc>
          <w:tcPr>
            <w:tcW w:w="3311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20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552BA">
        <w:tc>
          <w:tcPr>
            <w:tcW w:w="3311" w:type="dxa"/>
            <w:vAlign w:val="center"/>
          </w:tcPr>
          <w:p w:rsidR="00C552BA" w:rsidRDefault="00C552B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20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552BA">
        <w:tc>
          <w:tcPr>
            <w:tcW w:w="3311" w:type="dxa"/>
            <w:vAlign w:val="center"/>
          </w:tcPr>
          <w:p w:rsidR="00C552BA" w:rsidRDefault="00C552BA">
            <w:pPr>
              <w:jc w:val="center"/>
              <w:rPr>
                <w:rFonts w:ascii="Calibri" w:eastAsia="宋体" w:hAnsi="Calibri" w:cs="Times New Roman"/>
              </w:rPr>
            </w:pPr>
          </w:p>
          <w:p w:rsidR="00C552BA" w:rsidRDefault="00C552B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20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552BA">
        <w:tc>
          <w:tcPr>
            <w:tcW w:w="3311" w:type="dxa"/>
            <w:vAlign w:val="center"/>
          </w:tcPr>
          <w:p w:rsidR="00C552BA" w:rsidRDefault="00C552B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20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552BA" w:rsidRDefault="00C552B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552BA" w:rsidRDefault="00712B97">
      <w:pPr>
        <w:ind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备注：本表由企业主管部门按照本部门和</w:t>
      </w:r>
      <w:proofErr w:type="gramStart"/>
      <w:r>
        <w:rPr>
          <w:rFonts w:ascii="Calibri" w:eastAsia="宋体" w:hAnsi="Calibri" w:cs="Times New Roman" w:hint="eastAsia"/>
        </w:rPr>
        <w:t>企业官网公布</w:t>
      </w:r>
      <w:proofErr w:type="gramEnd"/>
      <w:r>
        <w:rPr>
          <w:rFonts w:ascii="Calibri" w:eastAsia="宋体" w:hAnsi="Calibri" w:cs="Times New Roman" w:hint="eastAsia"/>
        </w:rPr>
        <w:t>的企业负责人薪酬信息网址网页链接填报。企业未</w:t>
      </w:r>
      <w:proofErr w:type="gramStart"/>
      <w:r>
        <w:rPr>
          <w:rFonts w:ascii="Calibri" w:eastAsia="宋体" w:hAnsi="Calibri" w:cs="Times New Roman" w:hint="eastAsia"/>
        </w:rPr>
        <w:t>建立官网的</w:t>
      </w:r>
      <w:proofErr w:type="gramEnd"/>
      <w:r>
        <w:rPr>
          <w:rFonts w:ascii="Calibri" w:eastAsia="宋体" w:hAnsi="Calibri" w:cs="Times New Roman" w:hint="eastAsia"/>
        </w:rPr>
        <w:t>，需将企业负责人薪酬信息在公司总部大厅显著位置张榜公示，并将公示有关影像资料一同报</w:t>
      </w:r>
      <w:proofErr w:type="gramStart"/>
      <w:r>
        <w:rPr>
          <w:rFonts w:ascii="Calibri" w:eastAsia="宋体" w:hAnsi="Calibri" w:cs="Times New Roman" w:hint="eastAsia"/>
        </w:rPr>
        <w:t>包头市</w:t>
      </w:r>
      <w:r>
        <w:rPr>
          <w:rFonts w:ascii="Calibri" w:eastAsia="宋体" w:hAnsi="Calibri" w:cs="Times New Roman" w:hint="eastAsia"/>
        </w:rPr>
        <w:t>薪改领导</w:t>
      </w:r>
      <w:proofErr w:type="gramEnd"/>
      <w:r>
        <w:rPr>
          <w:rFonts w:ascii="Calibri" w:eastAsia="宋体" w:hAnsi="Calibri" w:cs="Times New Roman" w:hint="eastAsia"/>
        </w:rPr>
        <w:t>小组办公室备案。</w:t>
      </w:r>
    </w:p>
    <w:p w:rsidR="00C552BA" w:rsidRDefault="00C552BA">
      <w:pPr>
        <w:rPr>
          <w:rFonts w:ascii="Calibri" w:eastAsia="宋体" w:hAnsi="Calibri" w:cs="Times New Roman"/>
        </w:rPr>
      </w:pPr>
    </w:p>
    <w:p w:rsidR="00C552BA" w:rsidRDefault="00C552BA"/>
    <w:sectPr w:rsidR="00C552BA">
      <w:footerReference w:type="default" r:id="rId8"/>
      <w:pgSz w:w="16838" w:h="11906" w:orient="landscape"/>
      <w:pgMar w:top="1406" w:right="1440" w:bottom="1519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97" w:rsidRDefault="00712B97">
      <w:r>
        <w:separator/>
      </w:r>
    </w:p>
  </w:endnote>
  <w:endnote w:type="continuationSeparator" w:id="0">
    <w:p w:rsidR="00712B97" w:rsidRDefault="0071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885"/>
    </w:sdtPr>
    <w:sdtEndPr/>
    <w:sdtContent>
      <w:p w:rsidR="00C552BA" w:rsidRDefault="00712B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EFF" w:rsidRPr="00513EFF">
          <w:rPr>
            <w:noProof/>
            <w:lang w:val="zh-CN"/>
          </w:rPr>
          <w:t>-</w:t>
        </w:r>
        <w:r w:rsidR="00513EFF">
          <w:rPr>
            <w:noProof/>
          </w:rPr>
          <w:t xml:space="preserve"> 1 -</w:t>
        </w:r>
        <w:r>
          <w:rPr>
            <w:lang w:val="zh-CN"/>
          </w:rPr>
          <w:fldChar w:fldCharType="end"/>
        </w:r>
      </w:p>
    </w:sdtContent>
  </w:sdt>
  <w:p w:rsidR="00C552BA" w:rsidRDefault="00C552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97" w:rsidRDefault="00712B97">
      <w:r>
        <w:separator/>
      </w:r>
    </w:p>
  </w:footnote>
  <w:footnote w:type="continuationSeparator" w:id="0">
    <w:p w:rsidR="00712B97" w:rsidRDefault="0071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F"/>
    <w:rsid w:val="00047C22"/>
    <w:rsid w:val="001979B4"/>
    <w:rsid w:val="002B303A"/>
    <w:rsid w:val="002B6C1F"/>
    <w:rsid w:val="00513EFF"/>
    <w:rsid w:val="005D71A7"/>
    <w:rsid w:val="00654EA1"/>
    <w:rsid w:val="00704D1A"/>
    <w:rsid w:val="00712B97"/>
    <w:rsid w:val="007A64A0"/>
    <w:rsid w:val="007C7327"/>
    <w:rsid w:val="00884460"/>
    <w:rsid w:val="0089313F"/>
    <w:rsid w:val="008B22F9"/>
    <w:rsid w:val="00A0453F"/>
    <w:rsid w:val="00B035ED"/>
    <w:rsid w:val="00B15E46"/>
    <w:rsid w:val="00BE00DA"/>
    <w:rsid w:val="00C552BA"/>
    <w:rsid w:val="00E53F3D"/>
    <w:rsid w:val="00E701E3"/>
    <w:rsid w:val="00EA4E7D"/>
    <w:rsid w:val="00ED6353"/>
    <w:rsid w:val="00F128B2"/>
    <w:rsid w:val="00F14844"/>
    <w:rsid w:val="00F5239B"/>
    <w:rsid w:val="00F52BE0"/>
    <w:rsid w:val="00FD353F"/>
    <w:rsid w:val="02064B92"/>
    <w:rsid w:val="07B85468"/>
    <w:rsid w:val="0B002158"/>
    <w:rsid w:val="0C3D7673"/>
    <w:rsid w:val="0E502C2E"/>
    <w:rsid w:val="108D0AC5"/>
    <w:rsid w:val="10CC27C5"/>
    <w:rsid w:val="152069B1"/>
    <w:rsid w:val="15EF3691"/>
    <w:rsid w:val="17396E1D"/>
    <w:rsid w:val="1A464B84"/>
    <w:rsid w:val="1FF742C9"/>
    <w:rsid w:val="21441446"/>
    <w:rsid w:val="266D16CD"/>
    <w:rsid w:val="27BE63A3"/>
    <w:rsid w:val="287A0C50"/>
    <w:rsid w:val="28A1417F"/>
    <w:rsid w:val="2BAD3CE2"/>
    <w:rsid w:val="2C10606E"/>
    <w:rsid w:val="2D5F4363"/>
    <w:rsid w:val="2F72044A"/>
    <w:rsid w:val="2FD806C1"/>
    <w:rsid w:val="30EF28B8"/>
    <w:rsid w:val="325E2556"/>
    <w:rsid w:val="33001C2D"/>
    <w:rsid w:val="349B2097"/>
    <w:rsid w:val="357909D3"/>
    <w:rsid w:val="359269F8"/>
    <w:rsid w:val="36352D4F"/>
    <w:rsid w:val="3A757952"/>
    <w:rsid w:val="3E5E79CF"/>
    <w:rsid w:val="3EA02A53"/>
    <w:rsid w:val="40D752F6"/>
    <w:rsid w:val="41AF24F3"/>
    <w:rsid w:val="42547DAA"/>
    <w:rsid w:val="42F026B5"/>
    <w:rsid w:val="437679A4"/>
    <w:rsid w:val="456C2BD1"/>
    <w:rsid w:val="46541DE1"/>
    <w:rsid w:val="47CC2C27"/>
    <w:rsid w:val="488B6A1B"/>
    <w:rsid w:val="4A462C5E"/>
    <w:rsid w:val="4A622CD0"/>
    <w:rsid w:val="4AF53454"/>
    <w:rsid w:val="4CA356E9"/>
    <w:rsid w:val="4D382CA4"/>
    <w:rsid w:val="4D7B0B7A"/>
    <w:rsid w:val="50126DA0"/>
    <w:rsid w:val="505A72D9"/>
    <w:rsid w:val="53541617"/>
    <w:rsid w:val="552A6F24"/>
    <w:rsid w:val="55C0385C"/>
    <w:rsid w:val="563B62F2"/>
    <w:rsid w:val="5B9B29DF"/>
    <w:rsid w:val="5C4345D9"/>
    <w:rsid w:val="63CF6BE4"/>
    <w:rsid w:val="64077EAE"/>
    <w:rsid w:val="66451A91"/>
    <w:rsid w:val="677C4A41"/>
    <w:rsid w:val="68B6725D"/>
    <w:rsid w:val="69E34E2E"/>
    <w:rsid w:val="6A67675C"/>
    <w:rsid w:val="6A9655D7"/>
    <w:rsid w:val="6B115422"/>
    <w:rsid w:val="6E163554"/>
    <w:rsid w:val="6F465021"/>
    <w:rsid w:val="6F5E3D38"/>
    <w:rsid w:val="70BC18E3"/>
    <w:rsid w:val="72C33B85"/>
    <w:rsid w:val="731376E2"/>
    <w:rsid w:val="73CE04D6"/>
    <w:rsid w:val="75AF08D7"/>
    <w:rsid w:val="786A3586"/>
    <w:rsid w:val="79366C3F"/>
    <w:rsid w:val="7C135A37"/>
    <w:rsid w:val="7E28322E"/>
    <w:rsid w:val="7E6F4F37"/>
    <w:rsid w:val="7F8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2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2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2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2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ZXF</dc:creator>
  <cp:lastModifiedBy>郭建平</cp:lastModifiedBy>
  <cp:revision>15</cp:revision>
  <cp:lastPrinted>2019-06-17T07:33:00Z</cp:lastPrinted>
  <dcterms:created xsi:type="dcterms:W3CDTF">2018-03-29T02:33:00Z</dcterms:created>
  <dcterms:modified xsi:type="dcterms:W3CDTF">2019-07-02T04:13:00Z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