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C" w:rsidRDefault="00B8260E" w:rsidP="000E17DC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E17DC">
        <w:rPr>
          <w:rFonts w:ascii="方正小标宋简体" w:eastAsia="方正小标宋简体" w:hAnsi="宋体" w:cs="宋体" w:hint="eastAsia"/>
          <w:kern w:val="0"/>
          <w:sz w:val="36"/>
          <w:szCs w:val="36"/>
        </w:rPr>
        <w:t>包头市</w:t>
      </w:r>
      <w:r w:rsidR="00BF13B2" w:rsidRPr="000E17DC">
        <w:rPr>
          <w:rFonts w:ascii="方正小标宋简体" w:eastAsia="方正小标宋简体" w:hAnsi="宋体" w:cs="宋体" w:hint="eastAsia"/>
          <w:kern w:val="0"/>
          <w:sz w:val="36"/>
          <w:szCs w:val="36"/>
        </w:rPr>
        <w:t>本级</w:t>
      </w:r>
      <w:r w:rsidR="00106439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</w:t>
      </w:r>
      <w:r w:rsidR="00BF13B2" w:rsidRPr="000E17DC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</w:t>
      </w:r>
    </w:p>
    <w:p w:rsidR="00BF13B2" w:rsidRPr="000E17DC" w:rsidRDefault="000E17DC" w:rsidP="000E17DC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E17DC">
        <w:rPr>
          <w:rFonts w:ascii="方正小标宋简体" w:eastAsia="方正小标宋简体" w:hAnsi="宋体" w:cs="宋体" w:hint="eastAsia"/>
          <w:kern w:val="0"/>
          <w:sz w:val="36"/>
          <w:szCs w:val="36"/>
        </w:rPr>
        <w:t>财政拨款</w:t>
      </w:r>
      <w:r w:rsidR="00BF13B2" w:rsidRPr="000E17DC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“三公”经费安排情况说明</w:t>
      </w:r>
    </w:p>
    <w:p w:rsidR="00BF13B2" w:rsidRDefault="00BF13B2" w:rsidP="00BF13B2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7B72D6" w:rsidRDefault="00BF13B2" w:rsidP="007B72D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0E17DC">
        <w:rPr>
          <w:rFonts w:ascii="Times New Roman" w:eastAsia="仿宋_GB2312" w:hAnsi="Times New Roman"/>
          <w:kern w:val="0"/>
          <w:sz w:val="32"/>
          <w:szCs w:val="32"/>
        </w:rPr>
        <w:t>按照党政机关厉行节约和国务院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约法三章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的要求，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包头市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继续完善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三公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经费预算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编制，加强预算执行管理，严格控制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三公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经费预算规模，确保包头市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本级年度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三公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经费预算</w:t>
      </w:r>
      <w:r w:rsidR="00CC1D90">
        <w:rPr>
          <w:rFonts w:ascii="Times New Roman" w:eastAsia="仿宋_GB2312" w:hAnsi="Times New Roman" w:hint="eastAsia"/>
          <w:kern w:val="0"/>
          <w:sz w:val="32"/>
          <w:szCs w:val="32"/>
        </w:rPr>
        <w:t>同口径</w:t>
      </w:r>
      <w:r w:rsidRPr="000E17DC">
        <w:rPr>
          <w:rFonts w:ascii="Times New Roman" w:eastAsia="仿宋_GB2312" w:hAnsi="Times New Roman"/>
          <w:kern w:val="0"/>
          <w:sz w:val="32"/>
          <w:szCs w:val="32"/>
        </w:rPr>
        <w:t>比</w:t>
      </w:r>
      <w:proofErr w:type="gramStart"/>
      <w:r w:rsidRPr="000E17DC">
        <w:rPr>
          <w:rFonts w:ascii="Times New Roman" w:eastAsia="仿宋_GB2312" w:hAnsi="Times New Roman"/>
          <w:kern w:val="0"/>
          <w:sz w:val="32"/>
          <w:szCs w:val="32"/>
        </w:rPr>
        <w:t>上年只</w:t>
      </w:r>
      <w:proofErr w:type="gramEnd"/>
      <w:r w:rsidRPr="000E17DC">
        <w:rPr>
          <w:rFonts w:ascii="Times New Roman" w:eastAsia="仿宋_GB2312" w:hAnsi="Times New Roman"/>
          <w:kern w:val="0"/>
          <w:sz w:val="32"/>
          <w:szCs w:val="32"/>
        </w:rPr>
        <w:t>减不增。</w:t>
      </w:r>
    </w:p>
    <w:p w:rsidR="00BF13B2" w:rsidRPr="000E17DC" w:rsidRDefault="00106439" w:rsidP="00595549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年，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包头市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本级行政单位、事业单位（含参照公务员法管理的事业单位）和其他单位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三公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经费财政拨款（</w:t>
      </w:r>
      <w:proofErr w:type="gramStart"/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含一般</w:t>
      </w:r>
      <w:proofErr w:type="gramEnd"/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公共预算和政府性基金预算）预算数</w:t>
      </w:r>
      <w:r w:rsidR="00D30902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="009D667A">
        <w:rPr>
          <w:rFonts w:ascii="Times New Roman" w:eastAsia="仿宋_GB2312" w:hAnsi="Times New Roman"/>
          <w:kern w:val="0"/>
          <w:sz w:val="32"/>
          <w:szCs w:val="32"/>
        </w:rPr>
        <w:t>,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567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万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元，其中，因公出国（境）费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43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万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元，公务用车购置及运行费</w:t>
      </w:r>
      <w:r w:rsidR="008007DA">
        <w:rPr>
          <w:rFonts w:ascii="Times New Roman" w:eastAsia="仿宋_GB2312" w:hAnsi="Times New Roman" w:hint="eastAsia"/>
          <w:kern w:val="0"/>
          <w:sz w:val="32"/>
          <w:szCs w:val="32"/>
        </w:rPr>
        <w:t>4,017.51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万元（其中，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公务用车运行费</w:t>
      </w:r>
      <w:r w:rsidR="00CC1D90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="009D667A">
        <w:rPr>
          <w:rFonts w:ascii="Times New Roman" w:eastAsia="仿宋_GB2312" w:hAnsi="Times New Roman"/>
          <w:kern w:val="0"/>
          <w:sz w:val="32"/>
          <w:szCs w:val="32"/>
        </w:rPr>
        <w:t>,</w:t>
      </w:r>
      <w:r w:rsidR="008007DA">
        <w:rPr>
          <w:rFonts w:ascii="Times New Roman" w:eastAsia="仿宋_GB2312" w:hAnsi="Times New Roman" w:hint="eastAsia"/>
          <w:kern w:val="0"/>
          <w:sz w:val="32"/>
          <w:szCs w:val="32"/>
        </w:rPr>
        <w:t>017.51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万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元）</w:t>
      </w:r>
      <w:r w:rsidR="00E0784E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公务接待费</w:t>
      </w:r>
      <w:r w:rsidR="00CC1D90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06.49</w:t>
      </w:r>
      <w:r w:rsidR="00B8260E" w:rsidRPr="000E17DC">
        <w:rPr>
          <w:rFonts w:ascii="Times New Roman" w:eastAsia="仿宋_GB2312" w:hAnsi="Times New Roman"/>
          <w:kern w:val="0"/>
          <w:sz w:val="32"/>
          <w:szCs w:val="32"/>
        </w:rPr>
        <w:t>万</w:t>
      </w:r>
      <w:r w:rsidR="00BF13B2" w:rsidRPr="000E17DC">
        <w:rPr>
          <w:rFonts w:ascii="Times New Roman" w:eastAsia="仿宋_GB2312" w:hAnsi="Times New Roman"/>
          <w:kern w:val="0"/>
          <w:sz w:val="32"/>
          <w:szCs w:val="32"/>
        </w:rPr>
        <w:t>元。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2020</w:t>
      </w:r>
      <w:r w:rsidR="00595549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“</w:t>
      </w:r>
      <w:r w:rsidR="00595549">
        <w:rPr>
          <w:rFonts w:ascii="Times New Roman" w:eastAsia="仿宋_GB2312" w:hAnsi="Times New Roman" w:hint="eastAsia"/>
          <w:kern w:val="0"/>
          <w:sz w:val="32"/>
          <w:szCs w:val="32"/>
        </w:rPr>
        <w:t>三公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”</w:t>
      </w:r>
      <w:r w:rsidR="00595549">
        <w:rPr>
          <w:rFonts w:ascii="Times New Roman" w:eastAsia="仿宋_GB2312" w:hAnsi="Times New Roman" w:hint="eastAsia"/>
          <w:kern w:val="0"/>
          <w:sz w:val="32"/>
          <w:szCs w:val="32"/>
        </w:rPr>
        <w:t>经费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财政拨款</w:t>
      </w:r>
      <w:r w:rsidR="007717C7">
        <w:rPr>
          <w:rFonts w:ascii="Times New Roman" w:eastAsia="仿宋_GB2312" w:hAnsi="Times New Roman" w:hint="eastAsia"/>
          <w:kern w:val="0"/>
          <w:sz w:val="32"/>
          <w:szCs w:val="32"/>
        </w:rPr>
        <w:t>预算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较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2019</w:t>
      </w:r>
      <w:r w:rsidR="00CC1D90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年初预算减少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78.99</w:t>
      </w:r>
      <w:r w:rsidR="00FC0374">
        <w:rPr>
          <w:rFonts w:ascii="Times New Roman" w:eastAsia="仿宋_GB2312" w:hAnsi="Times New Roman" w:hint="eastAsia"/>
          <w:kern w:val="0"/>
          <w:sz w:val="32"/>
          <w:szCs w:val="32"/>
        </w:rPr>
        <w:t>万元，</w:t>
      </w:r>
      <w:r w:rsidR="008007DA">
        <w:rPr>
          <w:rFonts w:ascii="Times New Roman" w:eastAsia="仿宋_GB2312" w:hAnsi="Times New Roman" w:hint="eastAsia"/>
          <w:kern w:val="0"/>
          <w:sz w:val="32"/>
          <w:szCs w:val="32"/>
        </w:rPr>
        <w:t>下降</w:t>
      </w:r>
      <w:r w:rsidR="008007DA">
        <w:rPr>
          <w:rFonts w:ascii="Times New Roman" w:eastAsia="仿宋_GB2312" w:hAnsi="Times New Roman" w:hint="eastAsia"/>
          <w:kern w:val="0"/>
          <w:sz w:val="32"/>
          <w:szCs w:val="32"/>
        </w:rPr>
        <w:t>2%</w:t>
      </w:r>
      <w:r w:rsidR="008007DA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647F76" w:rsidRPr="00692BEF" w:rsidRDefault="00647F76"/>
    <w:sectPr w:rsidR="00647F76" w:rsidRPr="00692BEF" w:rsidSect="008E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26" w:rsidRDefault="00071126" w:rsidP="00BF13B2">
      <w:r>
        <w:separator/>
      </w:r>
    </w:p>
  </w:endnote>
  <w:endnote w:type="continuationSeparator" w:id="0">
    <w:p w:rsidR="00071126" w:rsidRDefault="00071126" w:rsidP="00BF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26" w:rsidRDefault="00071126" w:rsidP="00BF13B2">
      <w:r>
        <w:separator/>
      </w:r>
    </w:p>
  </w:footnote>
  <w:footnote w:type="continuationSeparator" w:id="0">
    <w:p w:rsidR="00071126" w:rsidRDefault="00071126" w:rsidP="00BF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3B2"/>
    <w:rsid w:val="0006494C"/>
    <w:rsid w:val="00071126"/>
    <w:rsid w:val="00080C70"/>
    <w:rsid w:val="000E17DC"/>
    <w:rsid w:val="00106439"/>
    <w:rsid w:val="001138DB"/>
    <w:rsid w:val="00246274"/>
    <w:rsid w:val="00460E27"/>
    <w:rsid w:val="00595549"/>
    <w:rsid w:val="005F4129"/>
    <w:rsid w:val="00647F76"/>
    <w:rsid w:val="00692BEF"/>
    <w:rsid w:val="00770C5F"/>
    <w:rsid w:val="007717C7"/>
    <w:rsid w:val="007B3E6A"/>
    <w:rsid w:val="007B72D6"/>
    <w:rsid w:val="008007DA"/>
    <w:rsid w:val="008E2911"/>
    <w:rsid w:val="009D667A"/>
    <w:rsid w:val="00B46A65"/>
    <w:rsid w:val="00B537EC"/>
    <w:rsid w:val="00B8260E"/>
    <w:rsid w:val="00BF13B2"/>
    <w:rsid w:val="00CC1D90"/>
    <w:rsid w:val="00D11505"/>
    <w:rsid w:val="00D30902"/>
    <w:rsid w:val="00DF0E24"/>
    <w:rsid w:val="00E0784E"/>
    <w:rsid w:val="00F64EB7"/>
    <w:rsid w:val="00FC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3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3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</Words>
  <Characters>273</Characters>
  <Application>Microsoft Office Word</Application>
  <DocSecurity>0</DocSecurity>
  <Lines>2</Lines>
  <Paragraphs>1</Paragraphs>
  <ScaleCrop>false</ScaleCrop>
  <Company>Concise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格丽娃</cp:lastModifiedBy>
  <cp:revision>17</cp:revision>
  <cp:lastPrinted>2019-02-15T03:28:00Z</cp:lastPrinted>
  <dcterms:created xsi:type="dcterms:W3CDTF">2017-03-10T09:35:00Z</dcterms:created>
  <dcterms:modified xsi:type="dcterms:W3CDTF">2020-04-23T07:48:00Z</dcterms:modified>
</cp:coreProperties>
</file>