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141D" w:rsidRDefault="0025141D" w:rsidP="00A82127">
      <w:pPr>
        <w:tabs>
          <w:tab w:val="left" w:pos="8175"/>
        </w:tabs>
        <w:rPr>
          <w:sz w:val="32"/>
          <w:szCs w:val="32"/>
        </w:rPr>
      </w:pPr>
    </w:p>
    <w:p w:rsidR="00DE5049" w:rsidRDefault="004C4C0D" w:rsidP="004C4C0D">
      <w:pPr>
        <w:tabs>
          <w:tab w:val="left" w:pos="8175"/>
        </w:tabs>
        <w:jc w:val="center"/>
        <w:rPr>
          <w:sz w:val="32"/>
          <w:szCs w:val="32"/>
        </w:rPr>
      </w:pPr>
      <w:proofErr w:type="gramStart"/>
      <w:r>
        <w:rPr>
          <w:rFonts w:hint="eastAsia"/>
          <w:sz w:val="32"/>
          <w:szCs w:val="32"/>
        </w:rPr>
        <w:t>包财文</w:t>
      </w:r>
      <w:proofErr w:type="gramEnd"/>
      <w:r>
        <w:rPr>
          <w:rFonts w:hint="eastAsia"/>
          <w:sz w:val="32"/>
          <w:szCs w:val="32"/>
        </w:rPr>
        <w:t>【</w:t>
      </w:r>
      <w:r>
        <w:rPr>
          <w:rFonts w:hint="eastAsia"/>
          <w:sz w:val="32"/>
          <w:szCs w:val="32"/>
        </w:rPr>
        <w:t>2019</w:t>
      </w:r>
      <w:r>
        <w:rPr>
          <w:rFonts w:hint="eastAsia"/>
          <w:sz w:val="32"/>
          <w:szCs w:val="32"/>
        </w:rPr>
        <w:t>】</w:t>
      </w:r>
      <w:r>
        <w:rPr>
          <w:rFonts w:hint="eastAsia"/>
          <w:sz w:val="32"/>
          <w:szCs w:val="32"/>
        </w:rPr>
        <w:t>765</w:t>
      </w:r>
      <w:r>
        <w:rPr>
          <w:rFonts w:hint="eastAsia"/>
          <w:sz w:val="32"/>
          <w:szCs w:val="32"/>
        </w:rPr>
        <w:t>号</w:t>
      </w:r>
    </w:p>
    <w:tbl>
      <w:tblPr>
        <w:tblpPr w:leftFromText="180" w:rightFromText="180" w:vertAnchor="page" w:horzAnchor="page" w:tblpX="1" w:tblpY="2326"/>
        <w:tblW w:w="615" w:type="dxa"/>
        <w:tblLayout w:type="fixed"/>
        <w:tblLook w:val="01E0"/>
      </w:tblPr>
      <w:tblGrid>
        <w:gridCol w:w="615"/>
      </w:tblGrid>
      <w:tr w:rsidR="0025141D" w:rsidTr="0025141D">
        <w:tc>
          <w:tcPr>
            <w:tcW w:w="622" w:type="dxa"/>
          </w:tcPr>
          <w:p w:rsidR="0025141D" w:rsidRDefault="0025141D">
            <w:pPr>
              <w:spacing w:line="720" w:lineRule="exact"/>
              <w:ind w:leftChars="-19" w:left="-4" w:hangingChars="5" w:hanging="36"/>
              <w:rPr>
                <w:rFonts w:ascii="仿宋_GB2312" w:eastAsia="仿宋_GB2312" w:hAnsi="华文中宋"/>
                <w:color w:val="FF0000"/>
                <w:sz w:val="72"/>
                <w:szCs w:val="72"/>
              </w:rPr>
            </w:pPr>
          </w:p>
        </w:tc>
      </w:tr>
    </w:tbl>
    <w:p w:rsidR="0025141D" w:rsidRDefault="0025141D" w:rsidP="0025141D">
      <w:pPr>
        <w:spacing w:line="20" w:lineRule="exact"/>
        <w:rPr>
          <w:rFonts w:ascii="华文中宋" w:eastAsia="华文中宋" w:hAnsi="华文中宋" w:cs="Arial"/>
          <w:b/>
          <w:sz w:val="32"/>
          <w:szCs w:val="32"/>
        </w:rPr>
      </w:pPr>
    </w:p>
    <w:p w:rsidR="0025141D" w:rsidRDefault="0025141D" w:rsidP="0025141D">
      <w:pPr>
        <w:spacing w:line="20" w:lineRule="exact"/>
        <w:rPr>
          <w:rFonts w:ascii="华文中宋" w:eastAsia="华文中宋" w:hAnsi="华文中宋"/>
          <w:b/>
          <w:color w:val="auto"/>
          <w:sz w:val="32"/>
          <w:szCs w:val="32"/>
        </w:rPr>
      </w:pPr>
    </w:p>
    <w:p w:rsidR="00F954FD" w:rsidRDefault="0025141D" w:rsidP="00F954FD">
      <w:pPr>
        <w:spacing w:line="600" w:lineRule="exact"/>
        <w:jc w:val="center"/>
        <w:rPr>
          <w:rFonts w:ascii="方正小标宋简体" w:eastAsia="方正小标宋简体" w:hAnsi="宋体"/>
          <w:sz w:val="44"/>
          <w:szCs w:val="44"/>
        </w:rPr>
      </w:pPr>
      <w:r w:rsidRPr="00DE5049">
        <w:rPr>
          <w:rFonts w:ascii="方正小标宋简体" w:eastAsia="方正小标宋简体" w:hAnsi="宋体" w:hint="eastAsia"/>
          <w:sz w:val="44"/>
          <w:szCs w:val="44"/>
        </w:rPr>
        <w:t>包头市财政局关于</w:t>
      </w:r>
      <w:r w:rsidR="00A82127" w:rsidRPr="00DE5049">
        <w:rPr>
          <w:rFonts w:ascii="方正小标宋简体" w:eastAsia="方正小标宋简体" w:hAnsi="宋体" w:hint="eastAsia"/>
          <w:sz w:val="44"/>
          <w:szCs w:val="44"/>
        </w:rPr>
        <w:t>下达201</w:t>
      </w:r>
      <w:r w:rsidR="00C23A49" w:rsidRPr="00DE5049">
        <w:rPr>
          <w:rFonts w:ascii="方正小标宋简体" w:eastAsia="方正小标宋简体" w:hAnsi="宋体" w:hint="eastAsia"/>
          <w:sz w:val="44"/>
          <w:szCs w:val="44"/>
        </w:rPr>
        <w:t>9</w:t>
      </w:r>
      <w:r w:rsidR="00A82127" w:rsidRPr="00DE5049">
        <w:rPr>
          <w:rFonts w:ascii="方正小标宋简体" w:eastAsia="方正小标宋简体" w:hAnsi="宋体" w:hint="eastAsia"/>
          <w:sz w:val="44"/>
          <w:szCs w:val="44"/>
        </w:rPr>
        <w:t>年</w:t>
      </w:r>
      <w:r w:rsidR="00C050CB">
        <w:rPr>
          <w:rFonts w:ascii="方正小标宋简体" w:eastAsia="方正小标宋简体" w:hAnsi="宋体" w:hint="eastAsia"/>
          <w:sz w:val="44"/>
          <w:szCs w:val="44"/>
        </w:rPr>
        <w:t>中央</w:t>
      </w:r>
    </w:p>
    <w:p w:rsidR="0025141D" w:rsidRPr="00DE5049" w:rsidRDefault="00193EB1" w:rsidP="00F954FD">
      <w:pPr>
        <w:spacing w:line="600" w:lineRule="exact"/>
        <w:jc w:val="center"/>
        <w:rPr>
          <w:rFonts w:ascii="方正小标宋简体" w:eastAsia="方正小标宋简体" w:hAnsi="宋体"/>
          <w:sz w:val="44"/>
          <w:szCs w:val="44"/>
        </w:rPr>
      </w:pPr>
      <w:r w:rsidRPr="00DE5049">
        <w:rPr>
          <w:rFonts w:ascii="方正小标宋简体" w:eastAsia="方正小标宋简体" w:hAnsi="宋体" w:hint="eastAsia"/>
          <w:sz w:val="44"/>
          <w:szCs w:val="44"/>
        </w:rPr>
        <w:t>旅游发展</w:t>
      </w:r>
      <w:r w:rsidR="00C050CB">
        <w:rPr>
          <w:rFonts w:ascii="方正小标宋简体" w:eastAsia="方正小标宋简体" w:hAnsi="宋体" w:hint="eastAsia"/>
          <w:sz w:val="44"/>
          <w:szCs w:val="44"/>
        </w:rPr>
        <w:t>基</w:t>
      </w:r>
      <w:r w:rsidR="00A82127" w:rsidRPr="00DE5049">
        <w:rPr>
          <w:rFonts w:ascii="方正小标宋简体" w:eastAsia="方正小标宋简体" w:hAnsi="宋体" w:hint="eastAsia"/>
          <w:sz w:val="44"/>
          <w:szCs w:val="44"/>
        </w:rPr>
        <w:t>金</w:t>
      </w:r>
      <w:r w:rsidR="00C050CB">
        <w:rPr>
          <w:rFonts w:ascii="方正小标宋简体" w:eastAsia="方正小标宋简体" w:hAnsi="宋体" w:hint="eastAsia"/>
          <w:sz w:val="44"/>
          <w:szCs w:val="44"/>
        </w:rPr>
        <w:t>补助地方项目资金预算</w:t>
      </w:r>
      <w:r w:rsidR="00A82127" w:rsidRPr="00DE5049">
        <w:rPr>
          <w:rFonts w:ascii="方正小标宋简体" w:eastAsia="方正小标宋简体" w:hAnsi="宋体" w:hint="eastAsia"/>
          <w:sz w:val="44"/>
          <w:szCs w:val="44"/>
        </w:rPr>
        <w:t>的通知</w:t>
      </w:r>
    </w:p>
    <w:p w:rsidR="00F954FD" w:rsidRDefault="00F954FD" w:rsidP="00BD6298">
      <w:pPr>
        <w:adjustRightInd w:val="0"/>
        <w:snapToGrid w:val="0"/>
        <w:spacing w:line="324" w:lineRule="auto"/>
        <w:ind w:firstLineChars="350" w:firstLine="1120"/>
        <w:jc w:val="left"/>
        <w:rPr>
          <w:rFonts w:ascii="仿宋" w:eastAsia="仿宋" w:hAnsi="仿宋"/>
          <w:sz w:val="32"/>
          <w:szCs w:val="32"/>
        </w:rPr>
      </w:pPr>
    </w:p>
    <w:p w:rsidR="00F954FD" w:rsidRDefault="00F954FD" w:rsidP="00BD6298">
      <w:pPr>
        <w:adjustRightInd w:val="0"/>
        <w:snapToGrid w:val="0"/>
        <w:spacing w:line="324" w:lineRule="auto"/>
        <w:ind w:firstLineChars="350" w:firstLine="1120"/>
        <w:jc w:val="left"/>
        <w:rPr>
          <w:rFonts w:ascii="仿宋" w:eastAsia="仿宋" w:hAnsi="仿宋"/>
          <w:sz w:val="32"/>
          <w:szCs w:val="32"/>
        </w:rPr>
      </w:pPr>
    </w:p>
    <w:p w:rsidR="0025141D" w:rsidRDefault="00F954FD" w:rsidP="00F954FD">
      <w:pPr>
        <w:adjustRightInd w:val="0"/>
        <w:snapToGrid w:val="0"/>
        <w:spacing w:line="324" w:lineRule="auto"/>
        <w:jc w:val="left"/>
        <w:rPr>
          <w:rFonts w:ascii="仿宋" w:eastAsia="仿宋" w:hAnsi="仿宋"/>
          <w:sz w:val="32"/>
          <w:szCs w:val="32"/>
        </w:rPr>
      </w:pPr>
      <w:r>
        <w:rPr>
          <w:rFonts w:ascii="仿宋" w:eastAsia="仿宋" w:hAnsi="仿宋" w:hint="eastAsia"/>
          <w:sz w:val="32"/>
          <w:szCs w:val="32"/>
        </w:rPr>
        <w:t>旗县区</w:t>
      </w:r>
      <w:r w:rsidR="00DE5049">
        <w:rPr>
          <w:rFonts w:ascii="仿宋" w:eastAsia="仿宋" w:hAnsi="仿宋" w:hint="eastAsia"/>
          <w:sz w:val="32"/>
          <w:szCs w:val="32"/>
        </w:rPr>
        <w:t>财政局</w:t>
      </w:r>
      <w:r w:rsidR="0025141D">
        <w:rPr>
          <w:rFonts w:ascii="仿宋" w:eastAsia="仿宋" w:hAnsi="仿宋" w:hint="eastAsia"/>
          <w:sz w:val="32"/>
          <w:szCs w:val="32"/>
        </w:rPr>
        <w:t>：</w:t>
      </w:r>
    </w:p>
    <w:p w:rsidR="0025141D" w:rsidRDefault="00C52C38" w:rsidP="00A537C9">
      <w:pPr>
        <w:spacing w:line="324" w:lineRule="auto"/>
        <w:ind w:firstLineChars="200" w:firstLine="640"/>
        <w:rPr>
          <w:rFonts w:ascii="仿宋" w:eastAsia="仿宋" w:hAnsi="仿宋" w:cs="仿宋_GB2312"/>
          <w:sz w:val="32"/>
          <w:szCs w:val="32"/>
        </w:rPr>
      </w:pPr>
      <w:r>
        <w:rPr>
          <w:rFonts w:ascii="仿宋" w:eastAsia="仿宋" w:hAnsi="仿宋" w:cs="仿宋_GB2312" w:hint="eastAsia"/>
          <w:color w:val="auto"/>
          <w:sz w:val="32"/>
          <w:szCs w:val="32"/>
        </w:rPr>
        <w:t>根据</w:t>
      </w:r>
      <w:r w:rsidR="00594C28" w:rsidRPr="006B734D">
        <w:rPr>
          <w:rFonts w:ascii="仿宋" w:eastAsia="仿宋" w:hAnsi="仿宋" w:cs="仿宋_GB2312" w:hint="eastAsia"/>
          <w:color w:val="auto"/>
          <w:sz w:val="32"/>
          <w:szCs w:val="32"/>
        </w:rPr>
        <w:t>《内蒙古自治区财政厅关于下达201</w:t>
      </w:r>
      <w:r w:rsidR="00C23A49">
        <w:rPr>
          <w:rFonts w:ascii="仿宋" w:eastAsia="仿宋" w:hAnsi="仿宋" w:cs="仿宋_GB2312" w:hint="eastAsia"/>
          <w:color w:val="auto"/>
          <w:sz w:val="32"/>
          <w:szCs w:val="32"/>
        </w:rPr>
        <w:t>9</w:t>
      </w:r>
      <w:r w:rsidR="001A63AA">
        <w:rPr>
          <w:rFonts w:ascii="仿宋" w:eastAsia="仿宋" w:hAnsi="仿宋" w:cs="仿宋_GB2312" w:hint="eastAsia"/>
          <w:color w:val="auto"/>
          <w:sz w:val="32"/>
          <w:szCs w:val="32"/>
        </w:rPr>
        <w:t>年</w:t>
      </w:r>
      <w:r w:rsidR="00C050CB">
        <w:rPr>
          <w:rFonts w:ascii="仿宋" w:eastAsia="仿宋" w:hAnsi="仿宋" w:cs="仿宋_GB2312" w:hint="eastAsia"/>
          <w:color w:val="auto"/>
          <w:sz w:val="32"/>
          <w:szCs w:val="32"/>
        </w:rPr>
        <w:t>中央</w:t>
      </w:r>
      <w:r w:rsidR="00193EB1">
        <w:rPr>
          <w:rFonts w:ascii="仿宋" w:eastAsia="仿宋" w:hAnsi="仿宋" w:cs="仿宋_GB2312" w:hint="eastAsia"/>
          <w:color w:val="auto"/>
          <w:sz w:val="32"/>
          <w:szCs w:val="32"/>
        </w:rPr>
        <w:t>旅游发展</w:t>
      </w:r>
      <w:r w:rsidR="00C050CB">
        <w:rPr>
          <w:rFonts w:ascii="仿宋" w:eastAsia="仿宋" w:hAnsi="仿宋" w:cs="仿宋_GB2312" w:hint="eastAsia"/>
          <w:color w:val="auto"/>
          <w:sz w:val="32"/>
          <w:szCs w:val="32"/>
        </w:rPr>
        <w:t>基</w:t>
      </w:r>
      <w:r w:rsidR="001A63AA">
        <w:rPr>
          <w:rFonts w:ascii="仿宋" w:eastAsia="仿宋" w:hAnsi="仿宋" w:cs="仿宋_GB2312" w:hint="eastAsia"/>
          <w:color w:val="auto"/>
          <w:sz w:val="32"/>
          <w:szCs w:val="32"/>
        </w:rPr>
        <w:t>金</w:t>
      </w:r>
      <w:r w:rsidR="00C050CB">
        <w:rPr>
          <w:rFonts w:ascii="仿宋" w:eastAsia="仿宋" w:hAnsi="仿宋" w:cs="仿宋_GB2312" w:hint="eastAsia"/>
          <w:color w:val="auto"/>
          <w:sz w:val="32"/>
          <w:szCs w:val="32"/>
        </w:rPr>
        <w:t>补助地方项目资金预算</w:t>
      </w:r>
      <w:r w:rsidR="001A63AA">
        <w:rPr>
          <w:rFonts w:ascii="仿宋" w:eastAsia="仿宋" w:hAnsi="仿宋" w:cs="仿宋_GB2312" w:hint="eastAsia"/>
          <w:color w:val="auto"/>
          <w:sz w:val="32"/>
          <w:szCs w:val="32"/>
        </w:rPr>
        <w:t>的通知》（</w:t>
      </w:r>
      <w:proofErr w:type="gramStart"/>
      <w:r w:rsidR="001A63AA">
        <w:rPr>
          <w:rFonts w:ascii="仿宋" w:eastAsia="仿宋" w:hAnsi="仿宋" w:cs="仿宋_GB2312" w:hint="eastAsia"/>
          <w:color w:val="auto"/>
          <w:sz w:val="32"/>
          <w:szCs w:val="32"/>
        </w:rPr>
        <w:t>内</w:t>
      </w:r>
      <w:r w:rsidR="00594C28" w:rsidRPr="006B734D">
        <w:rPr>
          <w:rFonts w:ascii="仿宋" w:eastAsia="仿宋" w:hAnsi="仿宋" w:cs="仿宋_GB2312" w:hint="eastAsia"/>
          <w:color w:val="auto"/>
          <w:sz w:val="32"/>
          <w:szCs w:val="32"/>
        </w:rPr>
        <w:t>财科</w:t>
      </w:r>
      <w:proofErr w:type="gramEnd"/>
      <w:r w:rsidR="00594C28" w:rsidRPr="006B734D">
        <w:rPr>
          <w:rFonts w:ascii="仿宋" w:eastAsia="仿宋" w:hAnsi="仿宋" w:cs="仿宋_GB2312" w:hint="eastAsia"/>
          <w:color w:val="auto"/>
          <w:sz w:val="32"/>
          <w:szCs w:val="32"/>
        </w:rPr>
        <w:t>〔</w:t>
      </w:r>
      <w:r w:rsidR="006B734D" w:rsidRPr="006B734D">
        <w:rPr>
          <w:rFonts w:ascii="仿宋" w:eastAsia="仿宋" w:hAnsi="仿宋" w:cs="仿宋_GB2312" w:hint="eastAsia"/>
          <w:color w:val="auto"/>
          <w:sz w:val="32"/>
          <w:szCs w:val="32"/>
        </w:rPr>
        <w:t>201</w:t>
      </w:r>
      <w:r w:rsidR="00C23A49">
        <w:rPr>
          <w:rFonts w:ascii="仿宋" w:eastAsia="仿宋" w:hAnsi="仿宋" w:cs="仿宋_GB2312" w:hint="eastAsia"/>
          <w:color w:val="auto"/>
          <w:sz w:val="32"/>
          <w:szCs w:val="32"/>
        </w:rPr>
        <w:t>9</w:t>
      </w:r>
      <w:r w:rsidR="00594C28" w:rsidRPr="006B734D">
        <w:rPr>
          <w:rFonts w:ascii="仿宋" w:eastAsia="仿宋" w:hAnsi="仿宋" w:cs="仿宋_GB2312" w:hint="eastAsia"/>
          <w:color w:val="auto"/>
          <w:sz w:val="32"/>
          <w:szCs w:val="32"/>
        </w:rPr>
        <w:t>〕</w:t>
      </w:r>
      <w:r w:rsidR="00C050CB">
        <w:rPr>
          <w:rFonts w:ascii="仿宋" w:eastAsia="仿宋" w:hAnsi="仿宋" w:cs="仿宋_GB2312" w:hint="eastAsia"/>
          <w:color w:val="auto"/>
          <w:sz w:val="32"/>
          <w:szCs w:val="32"/>
        </w:rPr>
        <w:t>1097</w:t>
      </w:r>
      <w:r w:rsidR="006B734D" w:rsidRPr="006B734D">
        <w:rPr>
          <w:rFonts w:ascii="仿宋" w:eastAsia="仿宋" w:hAnsi="仿宋" w:cs="仿宋_GB2312" w:hint="eastAsia"/>
          <w:color w:val="auto"/>
          <w:sz w:val="32"/>
          <w:szCs w:val="32"/>
        </w:rPr>
        <w:t>号</w:t>
      </w:r>
      <w:r w:rsidR="00594C28" w:rsidRPr="006B734D">
        <w:rPr>
          <w:rFonts w:ascii="仿宋" w:eastAsia="仿宋" w:hAnsi="仿宋" w:cs="仿宋_GB2312" w:hint="eastAsia"/>
          <w:color w:val="auto"/>
          <w:sz w:val="32"/>
          <w:szCs w:val="32"/>
        </w:rPr>
        <w:t>）</w:t>
      </w:r>
      <w:r w:rsidR="00193EB1">
        <w:rPr>
          <w:rFonts w:ascii="仿宋" w:eastAsia="仿宋" w:hAnsi="仿宋" w:cs="仿宋_GB2312" w:hint="eastAsia"/>
          <w:color w:val="auto"/>
          <w:sz w:val="32"/>
          <w:szCs w:val="32"/>
        </w:rPr>
        <w:t>和《包头市文化旅游广电局关于对包头市2019年</w:t>
      </w:r>
      <w:r w:rsidR="00C050CB">
        <w:rPr>
          <w:rFonts w:ascii="仿宋" w:eastAsia="仿宋" w:hAnsi="仿宋" w:cs="仿宋_GB2312" w:hint="eastAsia"/>
          <w:color w:val="auto"/>
          <w:sz w:val="32"/>
          <w:szCs w:val="32"/>
        </w:rPr>
        <w:t>中央</w:t>
      </w:r>
      <w:r w:rsidR="00193EB1">
        <w:rPr>
          <w:rFonts w:ascii="仿宋" w:eastAsia="仿宋" w:hAnsi="仿宋" w:cs="仿宋_GB2312" w:hint="eastAsia"/>
          <w:color w:val="auto"/>
          <w:sz w:val="32"/>
          <w:szCs w:val="32"/>
        </w:rPr>
        <w:t>旅游发展</w:t>
      </w:r>
      <w:r w:rsidR="00C050CB">
        <w:rPr>
          <w:rFonts w:ascii="仿宋" w:eastAsia="仿宋" w:hAnsi="仿宋" w:cs="仿宋_GB2312" w:hint="eastAsia"/>
          <w:color w:val="auto"/>
          <w:sz w:val="32"/>
          <w:szCs w:val="32"/>
        </w:rPr>
        <w:t>基</w:t>
      </w:r>
      <w:r w:rsidR="00193EB1">
        <w:rPr>
          <w:rFonts w:ascii="仿宋" w:eastAsia="仿宋" w:hAnsi="仿宋" w:cs="仿宋_GB2312" w:hint="eastAsia"/>
          <w:color w:val="auto"/>
          <w:sz w:val="32"/>
          <w:szCs w:val="32"/>
        </w:rPr>
        <w:t>金</w:t>
      </w:r>
      <w:r w:rsidR="00C050CB">
        <w:rPr>
          <w:rFonts w:ascii="仿宋" w:eastAsia="仿宋" w:hAnsi="仿宋" w:cs="仿宋_GB2312" w:hint="eastAsia"/>
          <w:color w:val="auto"/>
          <w:sz w:val="32"/>
          <w:szCs w:val="32"/>
        </w:rPr>
        <w:t>补助地方项目</w:t>
      </w:r>
      <w:r w:rsidR="0043558F">
        <w:rPr>
          <w:rFonts w:ascii="仿宋" w:eastAsia="仿宋" w:hAnsi="仿宋" w:cs="仿宋_GB2312" w:hint="eastAsia"/>
          <w:color w:val="auto"/>
          <w:sz w:val="32"/>
          <w:szCs w:val="32"/>
        </w:rPr>
        <w:t>资金</w:t>
      </w:r>
      <w:r w:rsidR="00C050CB">
        <w:rPr>
          <w:rFonts w:ascii="仿宋" w:eastAsia="仿宋" w:hAnsi="仿宋" w:cs="仿宋_GB2312" w:hint="eastAsia"/>
          <w:color w:val="auto"/>
          <w:sz w:val="32"/>
          <w:szCs w:val="32"/>
        </w:rPr>
        <w:t>（厕所建设）</w:t>
      </w:r>
      <w:r w:rsidR="0000664A">
        <w:rPr>
          <w:rFonts w:ascii="仿宋" w:eastAsia="仿宋" w:hAnsi="仿宋" w:cs="仿宋_GB2312" w:hint="eastAsia"/>
          <w:color w:val="auto"/>
          <w:sz w:val="32"/>
          <w:szCs w:val="32"/>
        </w:rPr>
        <w:t>分配</w:t>
      </w:r>
      <w:r w:rsidR="0043558F">
        <w:rPr>
          <w:rFonts w:ascii="仿宋" w:eastAsia="仿宋" w:hAnsi="仿宋" w:cs="仿宋_GB2312" w:hint="eastAsia"/>
          <w:color w:val="auto"/>
          <w:sz w:val="32"/>
          <w:szCs w:val="32"/>
        </w:rPr>
        <w:t>计划</w:t>
      </w:r>
      <w:r w:rsidR="0000664A">
        <w:rPr>
          <w:rFonts w:ascii="仿宋" w:eastAsia="仿宋" w:hAnsi="仿宋" w:cs="仿宋_GB2312" w:hint="eastAsia"/>
          <w:color w:val="auto"/>
          <w:sz w:val="32"/>
          <w:szCs w:val="32"/>
        </w:rPr>
        <w:t>的报告</w:t>
      </w:r>
      <w:r w:rsidR="00193EB1">
        <w:rPr>
          <w:rFonts w:ascii="仿宋" w:eastAsia="仿宋" w:hAnsi="仿宋" w:cs="仿宋_GB2312" w:hint="eastAsia"/>
          <w:color w:val="auto"/>
          <w:sz w:val="32"/>
          <w:szCs w:val="32"/>
        </w:rPr>
        <w:t>》</w:t>
      </w:r>
      <w:r w:rsidR="0000664A">
        <w:rPr>
          <w:rFonts w:ascii="仿宋" w:eastAsia="仿宋" w:hAnsi="仿宋" w:cs="仿宋_GB2312" w:hint="eastAsia"/>
          <w:color w:val="auto"/>
          <w:sz w:val="32"/>
          <w:szCs w:val="32"/>
        </w:rPr>
        <w:t>（</w:t>
      </w:r>
      <w:proofErr w:type="gramStart"/>
      <w:r w:rsidR="0000664A">
        <w:rPr>
          <w:rFonts w:ascii="仿宋" w:eastAsia="仿宋" w:hAnsi="仿宋" w:cs="仿宋_GB2312" w:hint="eastAsia"/>
          <w:color w:val="auto"/>
          <w:sz w:val="32"/>
          <w:szCs w:val="32"/>
        </w:rPr>
        <w:t>包文旅广电</w:t>
      </w:r>
      <w:proofErr w:type="gramEnd"/>
      <w:r w:rsidR="0000664A">
        <w:rPr>
          <w:rFonts w:ascii="仿宋" w:eastAsia="仿宋" w:hAnsi="仿宋" w:cs="仿宋_GB2312" w:hint="eastAsia"/>
          <w:color w:val="auto"/>
          <w:sz w:val="32"/>
          <w:szCs w:val="32"/>
        </w:rPr>
        <w:t>字</w:t>
      </w:r>
      <w:r w:rsidR="0000664A" w:rsidRPr="0000664A">
        <w:rPr>
          <w:rFonts w:ascii="仿宋" w:eastAsia="仿宋" w:hAnsi="仿宋" w:cs="仿宋_GB2312" w:hint="eastAsia"/>
          <w:color w:val="auto"/>
          <w:sz w:val="32"/>
          <w:szCs w:val="32"/>
        </w:rPr>
        <w:t>〔2019〕</w:t>
      </w:r>
      <w:r w:rsidR="00C050CB">
        <w:rPr>
          <w:rFonts w:ascii="仿宋" w:eastAsia="仿宋" w:hAnsi="仿宋" w:cs="仿宋_GB2312" w:hint="eastAsia"/>
          <w:color w:val="auto"/>
          <w:sz w:val="32"/>
          <w:szCs w:val="32"/>
        </w:rPr>
        <w:t>142</w:t>
      </w:r>
      <w:r w:rsidR="0000664A" w:rsidRPr="0000664A">
        <w:rPr>
          <w:rFonts w:ascii="仿宋" w:eastAsia="仿宋" w:hAnsi="仿宋" w:cs="仿宋_GB2312" w:hint="eastAsia"/>
          <w:color w:val="auto"/>
          <w:sz w:val="32"/>
          <w:szCs w:val="32"/>
        </w:rPr>
        <w:t>号</w:t>
      </w:r>
      <w:r w:rsidR="0000664A">
        <w:rPr>
          <w:rFonts w:ascii="仿宋" w:eastAsia="仿宋" w:hAnsi="仿宋" w:cs="仿宋_GB2312" w:hint="eastAsia"/>
          <w:color w:val="auto"/>
          <w:sz w:val="32"/>
          <w:szCs w:val="32"/>
        </w:rPr>
        <w:t>），</w:t>
      </w:r>
      <w:proofErr w:type="gramStart"/>
      <w:r w:rsidR="0000664A">
        <w:rPr>
          <w:rFonts w:ascii="仿宋" w:eastAsia="仿宋" w:hAnsi="仿宋" w:cs="仿宋_GB2312" w:hint="eastAsia"/>
          <w:sz w:val="32"/>
          <w:szCs w:val="32"/>
        </w:rPr>
        <w:t>现下达你地区</w:t>
      </w:r>
      <w:proofErr w:type="gramEnd"/>
      <w:r w:rsidR="00A82127">
        <w:rPr>
          <w:rFonts w:ascii="仿宋" w:eastAsia="仿宋" w:hAnsi="仿宋" w:cs="仿宋_GB2312" w:hint="eastAsia"/>
          <w:sz w:val="32"/>
          <w:szCs w:val="32"/>
        </w:rPr>
        <w:t>201</w:t>
      </w:r>
      <w:r w:rsidR="00C23A49">
        <w:rPr>
          <w:rFonts w:ascii="仿宋" w:eastAsia="仿宋" w:hAnsi="仿宋" w:cs="仿宋_GB2312" w:hint="eastAsia"/>
          <w:sz w:val="32"/>
          <w:szCs w:val="32"/>
        </w:rPr>
        <w:t>9</w:t>
      </w:r>
      <w:r w:rsidR="00A82127">
        <w:rPr>
          <w:rFonts w:ascii="仿宋" w:eastAsia="仿宋" w:hAnsi="仿宋" w:cs="仿宋_GB2312" w:hint="eastAsia"/>
          <w:sz w:val="32"/>
          <w:szCs w:val="32"/>
        </w:rPr>
        <w:t>年</w:t>
      </w:r>
      <w:r w:rsidR="00457C43">
        <w:rPr>
          <w:rFonts w:ascii="仿宋" w:eastAsia="仿宋" w:hAnsi="仿宋" w:cs="仿宋_GB2312" w:hint="eastAsia"/>
          <w:sz w:val="32"/>
          <w:szCs w:val="32"/>
        </w:rPr>
        <w:t>中央</w:t>
      </w:r>
      <w:r w:rsidR="0000664A">
        <w:rPr>
          <w:rFonts w:ascii="仿宋" w:eastAsia="仿宋" w:hAnsi="仿宋" w:cs="仿宋_GB2312" w:hint="eastAsia"/>
          <w:sz w:val="32"/>
          <w:szCs w:val="32"/>
        </w:rPr>
        <w:t>旅游发展</w:t>
      </w:r>
      <w:r w:rsidR="005F070B">
        <w:rPr>
          <w:rFonts w:ascii="仿宋" w:eastAsia="仿宋" w:hAnsi="仿宋" w:cs="仿宋_GB2312" w:hint="eastAsia"/>
          <w:sz w:val="32"/>
          <w:szCs w:val="32"/>
        </w:rPr>
        <w:t>基</w:t>
      </w:r>
      <w:r w:rsidR="00A82127">
        <w:rPr>
          <w:rFonts w:ascii="仿宋" w:eastAsia="仿宋" w:hAnsi="仿宋" w:cs="仿宋_GB2312" w:hint="eastAsia"/>
          <w:sz w:val="32"/>
          <w:szCs w:val="32"/>
        </w:rPr>
        <w:t>金</w:t>
      </w:r>
      <w:r w:rsidR="0000664A">
        <w:rPr>
          <w:rFonts w:ascii="仿宋" w:eastAsia="仿宋" w:hAnsi="仿宋" w:cs="仿宋_GB2312" w:hint="eastAsia"/>
          <w:sz w:val="32"/>
          <w:szCs w:val="32"/>
        </w:rPr>
        <w:t>，</w:t>
      </w:r>
      <w:r w:rsidR="0043558F">
        <w:rPr>
          <w:rFonts w:ascii="仿宋" w:eastAsia="仿宋" w:hAnsi="仿宋" w:cs="仿宋_GB2312" w:hint="eastAsia"/>
          <w:sz w:val="32"/>
          <w:szCs w:val="32"/>
        </w:rPr>
        <w:t>用于补助已纳入《内蒙古自治区旅游厕所建设管理新三年实施方案（2018-2020）》的旅游厕所建设，</w:t>
      </w:r>
      <w:r w:rsidR="0000664A" w:rsidRPr="0000664A">
        <w:rPr>
          <w:rFonts w:ascii="仿宋" w:eastAsia="仿宋" w:hAnsi="仿宋" w:cs="仿宋_GB2312" w:hint="eastAsia"/>
          <w:sz w:val="32"/>
          <w:szCs w:val="32"/>
        </w:rPr>
        <w:t>具体金额见附件。</w:t>
      </w:r>
      <w:r w:rsidR="0000664A">
        <w:rPr>
          <w:rFonts w:ascii="仿宋" w:eastAsia="仿宋" w:hAnsi="仿宋" w:cs="仿宋_GB2312" w:hint="eastAsia"/>
          <w:sz w:val="32"/>
          <w:szCs w:val="32"/>
        </w:rPr>
        <w:t>此项资金列入2019年</w:t>
      </w:r>
      <w:r w:rsidR="00A82127">
        <w:rPr>
          <w:rFonts w:ascii="仿宋" w:eastAsia="仿宋" w:hAnsi="仿宋" w:cs="仿宋_GB2312" w:hint="eastAsia"/>
          <w:sz w:val="32"/>
          <w:szCs w:val="32"/>
        </w:rPr>
        <w:t>政府收支分类科目</w:t>
      </w:r>
      <w:r w:rsidR="0000664A">
        <w:rPr>
          <w:rFonts w:ascii="仿宋" w:eastAsia="仿宋" w:hAnsi="仿宋" w:cs="仿宋_GB2312" w:hint="eastAsia"/>
          <w:sz w:val="32"/>
          <w:szCs w:val="32"/>
        </w:rPr>
        <w:t>“</w:t>
      </w:r>
      <w:r w:rsidR="00A82127">
        <w:rPr>
          <w:rFonts w:ascii="仿宋" w:eastAsia="仿宋" w:hAnsi="仿宋" w:cs="仿宋_GB2312" w:hint="eastAsia"/>
          <w:sz w:val="32"/>
          <w:szCs w:val="32"/>
        </w:rPr>
        <w:t>207</w:t>
      </w:r>
      <w:r w:rsidR="0000664A">
        <w:rPr>
          <w:rFonts w:ascii="仿宋" w:eastAsia="仿宋" w:hAnsi="仿宋" w:cs="仿宋_GB2312" w:hint="eastAsia"/>
          <w:sz w:val="32"/>
          <w:szCs w:val="32"/>
        </w:rPr>
        <w:t>0</w:t>
      </w:r>
      <w:r w:rsidR="005F070B">
        <w:rPr>
          <w:rFonts w:ascii="仿宋" w:eastAsia="仿宋" w:hAnsi="仿宋" w:cs="仿宋_GB2312" w:hint="eastAsia"/>
          <w:sz w:val="32"/>
          <w:szCs w:val="32"/>
        </w:rPr>
        <w:t>904地方</w:t>
      </w:r>
      <w:r w:rsidR="0000664A">
        <w:rPr>
          <w:rFonts w:ascii="仿宋" w:eastAsia="仿宋" w:hAnsi="仿宋" w:cs="仿宋_GB2312" w:hint="eastAsia"/>
          <w:sz w:val="32"/>
          <w:szCs w:val="32"/>
        </w:rPr>
        <w:t>旅游</w:t>
      </w:r>
      <w:r w:rsidR="005F070B">
        <w:rPr>
          <w:rFonts w:ascii="仿宋" w:eastAsia="仿宋" w:hAnsi="仿宋" w:cs="仿宋_GB2312" w:hint="eastAsia"/>
          <w:sz w:val="32"/>
          <w:szCs w:val="32"/>
        </w:rPr>
        <w:t>开发项目补助</w:t>
      </w:r>
      <w:r w:rsidR="003E276D">
        <w:rPr>
          <w:rFonts w:ascii="仿宋" w:eastAsia="仿宋" w:hAnsi="仿宋" w:cs="仿宋_GB2312" w:hint="eastAsia"/>
          <w:sz w:val="32"/>
          <w:szCs w:val="32"/>
        </w:rPr>
        <w:t>”</w:t>
      </w:r>
      <w:r w:rsidR="00A82127">
        <w:rPr>
          <w:rFonts w:ascii="仿宋" w:eastAsia="仿宋" w:hAnsi="仿宋" w:cs="仿宋_GB2312" w:hint="eastAsia"/>
          <w:sz w:val="32"/>
          <w:szCs w:val="32"/>
        </w:rPr>
        <w:t>。</w:t>
      </w:r>
    </w:p>
    <w:p w:rsidR="00C23A49" w:rsidRDefault="00C23A49" w:rsidP="0039430B">
      <w:pPr>
        <w:spacing w:line="324"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请</w:t>
      </w:r>
      <w:r w:rsidR="00013756">
        <w:rPr>
          <w:rFonts w:ascii="仿宋" w:eastAsia="仿宋" w:hAnsi="仿宋" w:cs="仿宋_GB2312" w:hint="eastAsia"/>
          <w:sz w:val="32"/>
          <w:szCs w:val="32"/>
        </w:rPr>
        <w:t>会同本级旅游主管部门，按照</w:t>
      </w:r>
      <w:r>
        <w:rPr>
          <w:rFonts w:ascii="仿宋" w:eastAsia="仿宋" w:hAnsi="仿宋" w:cs="仿宋_GB2312" w:hint="eastAsia"/>
          <w:sz w:val="32"/>
          <w:szCs w:val="32"/>
        </w:rPr>
        <w:t>《</w:t>
      </w:r>
      <w:r w:rsidR="00013756">
        <w:rPr>
          <w:rFonts w:ascii="仿宋" w:eastAsia="仿宋" w:hAnsi="仿宋" w:cs="仿宋_GB2312" w:hint="eastAsia"/>
          <w:sz w:val="32"/>
          <w:szCs w:val="32"/>
        </w:rPr>
        <w:t>内蒙古自治区旅游发展资金管理办法</w:t>
      </w:r>
      <w:r>
        <w:rPr>
          <w:rFonts w:ascii="仿宋" w:eastAsia="仿宋" w:hAnsi="仿宋" w:cs="仿宋_GB2312" w:hint="eastAsia"/>
          <w:sz w:val="32"/>
          <w:szCs w:val="32"/>
        </w:rPr>
        <w:t>》</w:t>
      </w:r>
      <w:r w:rsidR="00013756">
        <w:rPr>
          <w:rFonts w:ascii="仿宋" w:eastAsia="仿宋" w:hAnsi="仿宋" w:cs="仿宋_GB2312" w:hint="eastAsia"/>
          <w:sz w:val="32"/>
          <w:szCs w:val="32"/>
        </w:rPr>
        <w:t>（</w:t>
      </w:r>
      <w:proofErr w:type="gramStart"/>
      <w:r w:rsidR="00013756">
        <w:rPr>
          <w:rFonts w:ascii="仿宋" w:eastAsia="仿宋" w:hAnsi="仿宋" w:cs="仿宋_GB2312" w:hint="eastAsia"/>
          <w:sz w:val="32"/>
          <w:szCs w:val="32"/>
        </w:rPr>
        <w:t>内财行</w:t>
      </w:r>
      <w:proofErr w:type="gramEnd"/>
      <w:r w:rsidR="00013756" w:rsidRPr="00013756">
        <w:rPr>
          <w:rFonts w:ascii="仿宋" w:eastAsia="仿宋" w:hAnsi="仿宋" w:cs="仿宋_GB2312" w:hint="eastAsia"/>
          <w:sz w:val="32"/>
          <w:szCs w:val="32"/>
        </w:rPr>
        <w:t>〔201</w:t>
      </w:r>
      <w:r w:rsidR="00013756">
        <w:rPr>
          <w:rFonts w:ascii="仿宋" w:eastAsia="仿宋" w:hAnsi="仿宋" w:cs="仿宋_GB2312" w:hint="eastAsia"/>
          <w:sz w:val="32"/>
          <w:szCs w:val="32"/>
        </w:rPr>
        <w:t>2</w:t>
      </w:r>
      <w:r w:rsidR="00013756" w:rsidRPr="00013756">
        <w:rPr>
          <w:rFonts w:ascii="仿宋" w:eastAsia="仿宋" w:hAnsi="仿宋" w:cs="仿宋_GB2312" w:hint="eastAsia"/>
          <w:sz w:val="32"/>
          <w:szCs w:val="32"/>
        </w:rPr>
        <w:t>〕2</w:t>
      </w:r>
      <w:r w:rsidR="00013756">
        <w:rPr>
          <w:rFonts w:ascii="仿宋" w:eastAsia="仿宋" w:hAnsi="仿宋" w:cs="仿宋_GB2312" w:hint="eastAsia"/>
          <w:sz w:val="32"/>
          <w:szCs w:val="32"/>
        </w:rPr>
        <w:t>110</w:t>
      </w:r>
      <w:r w:rsidR="00013756" w:rsidRPr="00013756">
        <w:rPr>
          <w:rFonts w:ascii="仿宋" w:eastAsia="仿宋" w:hAnsi="仿宋" w:cs="仿宋_GB2312" w:hint="eastAsia"/>
          <w:sz w:val="32"/>
          <w:szCs w:val="32"/>
        </w:rPr>
        <w:t>号）</w:t>
      </w:r>
      <w:r>
        <w:rPr>
          <w:rFonts w:ascii="仿宋" w:eastAsia="仿宋" w:hAnsi="仿宋" w:cs="仿宋_GB2312" w:hint="eastAsia"/>
          <w:sz w:val="32"/>
          <w:szCs w:val="32"/>
        </w:rPr>
        <w:t>要求，</w:t>
      </w:r>
      <w:r w:rsidR="003E276D">
        <w:rPr>
          <w:rFonts w:ascii="仿宋" w:eastAsia="仿宋" w:hAnsi="仿宋" w:cs="仿宋_GB2312" w:hint="eastAsia"/>
          <w:sz w:val="32"/>
          <w:szCs w:val="32"/>
        </w:rPr>
        <w:t>做好指标安排等相关工作。</w:t>
      </w:r>
      <w:r w:rsidR="003F027C">
        <w:rPr>
          <w:rFonts w:ascii="仿宋" w:eastAsia="仿宋" w:hAnsi="仿宋" w:cs="仿宋_GB2312" w:hint="eastAsia"/>
          <w:sz w:val="32"/>
          <w:szCs w:val="32"/>
        </w:rPr>
        <w:t>加强</w:t>
      </w:r>
      <w:r>
        <w:rPr>
          <w:rFonts w:ascii="仿宋" w:eastAsia="仿宋" w:hAnsi="仿宋" w:cs="仿宋_GB2312" w:hint="eastAsia"/>
          <w:sz w:val="32"/>
          <w:szCs w:val="32"/>
        </w:rPr>
        <w:t>预算执行</w:t>
      </w:r>
      <w:r w:rsidR="003F027C">
        <w:rPr>
          <w:rFonts w:ascii="仿宋" w:eastAsia="仿宋" w:hAnsi="仿宋" w:cs="仿宋_GB2312" w:hint="eastAsia"/>
          <w:sz w:val="32"/>
          <w:szCs w:val="32"/>
        </w:rPr>
        <w:t>管理</w:t>
      </w:r>
      <w:r>
        <w:rPr>
          <w:rFonts w:ascii="仿宋" w:eastAsia="仿宋" w:hAnsi="仿宋" w:cs="仿宋_GB2312" w:hint="eastAsia"/>
          <w:sz w:val="32"/>
          <w:szCs w:val="32"/>
        </w:rPr>
        <w:t>，</w:t>
      </w:r>
      <w:r w:rsidR="003F027C">
        <w:rPr>
          <w:rFonts w:ascii="仿宋" w:eastAsia="仿宋" w:hAnsi="仿宋" w:cs="仿宋_GB2312" w:hint="eastAsia"/>
          <w:sz w:val="32"/>
          <w:szCs w:val="32"/>
        </w:rPr>
        <w:t>确保专项资金及时到位，</w:t>
      </w:r>
      <w:r w:rsidR="003F027C" w:rsidRPr="003F027C">
        <w:rPr>
          <w:rFonts w:ascii="仿宋" w:eastAsia="仿宋" w:hAnsi="仿宋" w:cs="仿宋_GB2312" w:hint="eastAsia"/>
          <w:sz w:val="32"/>
          <w:szCs w:val="32"/>
        </w:rPr>
        <w:t>专款专用,</w:t>
      </w:r>
      <w:r w:rsidR="003F027C">
        <w:rPr>
          <w:rFonts w:ascii="仿宋" w:eastAsia="仿宋" w:hAnsi="仿宋" w:cs="仿宋_GB2312" w:hint="eastAsia"/>
          <w:sz w:val="32"/>
          <w:szCs w:val="32"/>
        </w:rPr>
        <w:t>提高资金使用效益。要按照全面实施预算绩效管理的要求，</w:t>
      </w:r>
      <w:r w:rsidR="0043558F">
        <w:rPr>
          <w:rFonts w:ascii="仿宋" w:eastAsia="仿宋" w:hAnsi="仿宋" w:cs="仿宋_GB2312" w:hint="eastAsia"/>
          <w:sz w:val="32"/>
          <w:szCs w:val="32"/>
        </w:rPr>
        <w:t>完善绩效目标管理，做好绩效</w:t>
      </w:r>
      <w:r>
        <w:rPr>
          <w:rFonts w:ascii="仿宋" w:eastAsia="仿宋" w:hAnsi="仿宋" w:cs="仿宋_GB2312" w:hint="eastAsia"/>
          <w:sz w:val="32"/>
          <w:szCs w:val="32"/>
        </w:rPr>
        <w:t>监控和评价</w:t>
      </w:r>
      <w:r w:rsidR="0025580D">
        <w:rPr>
          <w:rFonts w:ascii="仿宋" w:eastAsia="仿宋" w:hAnsi="仿宋" w:cs="仿宋_GB2312" w:hint="eastAsia"/>
          <w:sz w:val="32"/>
          <w:szCs w:val="32"/>
        </w:rPr>
        <w:t>工作</w:t>
      </w:r>
      <w:r w:rsidR="003F027C">
        <w:rPr>
          <w:rFonts w:ascii="仿宋" w:eastAsia="仿宋" w:hAnsi="仿宋" w:cs="仿宋_GB2312" w:hint="eastAsia"/>
          <w:sz w:val="32"/>
          <w:szCs w:val="32"/>
        </w:rPr>
        <w:t>，</w:t>
      </w:r>
      <w:r>
        <w:rPr>
          <w:rFonts w:ascii="仿宋" w:eastAsia="仿宋" w:hAnsi="仿宋" w:cs="仿宋_GB2312" w:hint="eastAsia"/>
          <w:sz w:val="32"/>
          <w:szCs w:val="32"/>
        </w:rPr>
        <w:t>确保财政资金安全有效。</w:t>
      </w:r>
      <w:r w:rsidR="00457C43">
        <w:rPr>
          <w:rFonts w:ascii="仿宋" w:eastAsia="仿宋" w:hAnsi="仿宋" w:cs="仿宋_GB2312" w:hint="eastAsia"/>
          <w:sz w:val="32"/>
          <w:szCs w:val="32"/>
        </w:rPr>
        <w:t>如需对绩效目标进行调整的，请将调整文件报市财政局、</w:t>
      </w:r>
      <w:r w:rsidR="00457C43">
        <w:rPr>
          <w:rFonts w:ascii="仿宋" w:eastAsia="仿宋" w:hAnsi="仿宋" w:cs="仿宋_GB2312" w:hint="eastAsia"/>
          <w:sz w:val="32"/>
          <w:szCs w:val="32"/>
        </w:rPr>
        <w:lastRenderedPageBreak/>
        <w:t>市</w:t>
      </w:r>
      <w:proofErr w:type="gramStart"/>
      <w:r w:rsidR="00457C43">
        <w:rPr>
          <w:rFonts w:ascii="仿宋" w:eastAsia="仿宋" w:hAnsi="仿宋" w:cs="仿宋_GB2312" w:hint="eastAsia"/>
          <w:sz w:val="32"/>
          <w:szCs w:val="32"/>
        </w:rPr>
        <w:t>文旅局</w:t>
      </w:r>
      <w:proofErr w:type="gramEnd"/>
      <w:r w:rsidR="00457C43">
        <w:rPr>
          <w:rFonts w:ascii="仿宋" w:eastAsia="仿宋" w:hAnsi="仿宋" w:cs="仿宋_GB2312" w:hint="eastAsia"/>
          <w:sz w:val="32"/>
          <w:szCs w:val="32"/>
        </w:rPr>
        <w:t>备案。</w:t>
      </w:r>
    </w:p>
    <w:p w:rsidR="0073029B" w:rsidRPr="0073029B" w:rsidRDefault="00B96B18" w:rsidP="0039430B">
      <w:pPr>
        <w:spacing w:line="324" w:lineRule="auto"/>
        <w:ind w:firstLineChars="200" w:firstLine="640"/>
        <w:rPr>
          <w:rFonts w:ascii="仿宋" w:eastAsia="仿宋" w:hAnsi="仿宋" w:cs="仿宋_GB2312"/>
          <w:sz w:val="32"/>
          <w:szCs w:val="32"/>
        </w:rPr>
      </w:pPr>
      <w:r>
        <w:rPr>
          <w:rFonts w:ascii="仿宋" w:eastAsia="仿宋" w:hAnsi="仿宋" w:cs="仿宋_GB2312" w:hint="eastAsia"/>
          <w:sz w:val="32"/>
          <w:szCs w:val="32"/>
        </w:rPr>
        <w:t>请</w:t>
      </w:r>
      <w:r w:rsidR="0073029B">
        <w:rPr>
          <w:rFonts w:ascii="仿宋" w:eastAsia="仿宋" w:hAnsi="仿宋" w:cs="仿宋_GB2312" w:hint="eastAsia"/>
          <w:sz w:val="32"/>
          <w:szCs w:val="32"/>
        </w:rPr>
        <w:t>按照《内蒙古自治区人民政府办公厅关于进一步加强贫困旗县统筹整合使用财政涉农</w:t>
      </w:r>
      <w:r w:rsidR="0085289D">
        <w:rPr>
          <w:rFonts w:ascii="仿宋" w:eastAsia="仿宋" w:hAnsi="仿宋" w:cs="仿宋_GB2312" w:hint="eastAsia"/>
          <w:sz w:val="32"/>
          <w:szCs w:val="32"/>
        </w:rPr>
        <w:t>涉</w:t>
      </w:r>
      <w:r w:rsidR="0073029B">
        <w:rPr>
          <w:rFonts w:ascii="仿宋" w:eastAsia="仿宋" w:hAnsi="仿宋" w:cs="仿宋_GB2312" w:hint="eastAsia"/>
          <w:sz w:val="32"/>
          <w:szCs w:val="32"/>
        </w:rPr>
        <w:t>牧资金的通知》（内政办发</w:t>
      </w:r>
      <w:r w:rsidR="0073029B" w:rsidRPr="0073029B">
        <w:rPr>
          <w:rFonts w:ascii="仿宋" w:eastAsia="仿宋" w:hAnsi="仿宋" w:cs="仿宋_GB2312" w:hint="eastAsia"/>
          <w:sz w:val="32"/>
          <w:szCs w:val="32"/>
        </w:rPr>
        <w:t>〔201</w:t>
      </w:r>
      <w:r w:rsidR="0073029B">
        <w:rPr>
          <w:rFonts w:ascii="仿宋" w:eastAsia="仿宋" w:hAnsi="仿宋" w:cs="仿宋_GB2312" w:hint="eastAsia"/>
          <w:sz w:val="32"/>
          <w:szCs w:val="32"/>
        </w:rPr>
        <w:t>8</w:t>
      </w:r>
      <w:r w:rsidR="0073029B" w:rsidRPr="0073029B">
        <w:rPr>
          <w:rFonts w:ascii="仿宋" w:eastAsia="仿宋" w:hAnsi="仿宋" w:cs="仿宋_GB2312" w:hint="eastAsia"/>
          <w:sz w:val="32"/>
          <w:szCs w:val="32"/>
        </w:rPr>
        <w:t>〕</w:t>
      </w:r>
      <w:r w:rsidR="0073029B">
        <w:rPr>
          <w:rFonts w:ascii="仿宋" w:eastAsia="仿宋" w:hAnsi="仿宋" w:cs="仿宋_GB2312" w:hint="eastAsia"/>
          <w:sz w:val="32"/>
          <w:szCs w:val="32"/>
        </w:rPr>
        <w:t>63</w:t>
      </w:r>
      <w:r w:rsidR="0073029B" w:rsidRPr="0073029B">
        <w:rPr>
          <w:rFonts w:ascii="仿宋" w:eastAsia="仿宋" w:hAnsi="仿宋" w:cs="仿宋_GB2312" w:hint="eastAsia"/>
          <w:sz w:val="32"/>
          <w:szCs w:val="32"/>
        </w:rPr>
        <w:t>号</w:t>
      </w:r>
      <w:r w:rsidR="0073029B">
        <w:rPr>
          <w:rFonts w:ascii="仿宋" w:eastAsia="仿宋" w:hAnsi="仿宋" w:cs="仿宋_GB2312" w:hint="eastAsia"/>
          <w:sz w:val="32"/>
          <w:szCs w:val="32"/>
        </w:rPr>
        <w:t>）要求，做好资金统筹整合</w:t>
      </w:r>
      <w:r w:rsidR="0041640D">
        <w:rPr>
          <w:rFonts w:ascii="仿宋" w:eastAsia="仿宋" w:hAnsi="仿宋" w:cs="仿宋_GB2312" w:hint="eastAsia"/>
          <w:sz w:val="32"/>
          <w:szCs w:val="32"/>
        </w:rPr>
        <w:t>工作。</w:t>
      </w:r>
    </w:p>
    <w:p w:rsidR="003954B2" w:rsidRDefault="003954B2" w:rsidP="0039430B">
      <w:pPr>
        <w:ind w:right="480" w:firstLineChars="200" w:firstLine="640"/>
        <w:jc w:val="left"/>
        <w:rPr>
          <w:rFonts w:ascii="仿宋_GB2312" w:eastAsia="仿宋_GB2312"/>
          <w:sz w:val="32"/>
          <w:szCs w:val="32"/>
        </w:rPr>
      </w:pPr>
    </w:p>
    <w:p w:rsidR="0039430B" w:rsidRDefault="0039430B" w:rsidP="00457C43">
      <w:pPr>
        <w:ind w:leftChars="300" w:left="1590" w:right="480" w:hangingChars="300" w:hanging="960"/>
        <w:jc w:val="left"/>
        <w:rPr>
          <w:rFonts w:ascii="仿宋_GB2312" w:eastAsia="仿宋_GB2312"/>
          <w:sz w:val="32"/>
          <w:szCs w:val="32"/>
        </w:rPr>
      </w:pPr>
      <w:r>
        <w:rPr>
          <w:rFonts w:ascii="仿宋_GB2312" w:eastAsia="仿宋_GB2312" w:hint="eastAsia"/>
          <w:sz w:val="32"/>
          <w:szCs w:val="32"/>
        </w:rPr>
        <w:t>附件：</w:t>
      </w:r>
      <w:r w:rsidR="00457C43">
        <w:rPr>
          <w:rFonts w:ascii="仿宋_GB2312" w:eastAsia="仿宋_GB2312" w:hint="eastAsia"/>
          <w:sz w:val="32"/>
          <w:szCs w:val="32"/>
        </w:rPr>
        <w:t xml:space="preserve">1. </w:t>
      </w:r>
      <w:r>
        <w:rPr>
          <w:rFonts w:ascii="仿宋_GB2312" w:eastAsia="仿宋_GB2312" w:hint="eastAsia"/>
          <w:sz w:val="32"/>
          <w:szCs w:val="32"/>
        </w:rPr>
        <w:t>201</w:t>
      </w:r>
      <w:r w:rsidR="00C23A49">
        <w:rPr>
          <w:rFonts w:ascii="仿宋_GB2312" w:eastAsia="仿宋_GB2312" w:hint="eastAsia"/>
          <w:sz w:val="32"/>
          <w:szCs w:val="32"/>
        </w:rPr>
        <w:t>9</w:t>
      </w:r>
      <w:r>
        <w:rPr>
          <w:rFonts w:ascii="仿宋_GB2312" w:eastAsia="仿宋_GB2312" w:hint="eastAsia"/>
          <w:sz w:val="32"/>
          <w:szCs w:val="32"/>
        </w:rPr>
        <w:t>年</w:t>
      </w:r>
      <w:r w:rsidR="00457C43">
        <w:rPr>
          <w:rFonts w:ascii="仿宋_GB2312" w:eastAsia="仿宋_GB2312" w:hint="eastAsia"/>
          <w:sz w:val="32"/>
          <w:szCs w:val="32"/>
        </w:rPr>
        <w:t>中央</w:t>
      </w:r>
      <w:r w:rsidR="00E44E19">
        <w:rPr>
          <w:rFonts w:ascii="仿宋_GB2312" w:eastAsia="仿宋_GB2312" w:hint="eastAsia"/>
          <w:sz w:val="32"/>
          <w:szCs w:val="32"/>
        </w:rPr>
        <w:t>旅</w:t>
      </w:r>
      <w:r w:rsidR="00FE11F5">
        <w:rPr>
          <w:rFonts w:ascii="仿宋_GB2312" w:eastAsia="仿宋_GB2312" w:hint="eastAsia"/>
          <w:sz w:val="32"/>
          <w:szCs w:val="32"/>
        </w:rPr>
        <w:t>游</w:t>
      </w:r>
      <w:r w:rsidR="00E44E19">
        <w:rPr>
          <w:rFonts w:ascii="仿宋_GB2312" w:eastAsia="仿宋_GB2312" w:hint="eastAsia"/>
          <w:sz w:val="32"/>
          <w:szCs w:val="32"/>
        </w:rPr>
        <w:t>发展</w:t>
      </w:r>
      <w:r w:rsidR="00457C43">
        <w:rPr>
          <w:rFonts w:ascii="仿宋_GB2312" w:eastAsia="仿宋_GB2312" w:hint="eastAsia"/>
          <w:sz w:val="32"/>
          <w:szCs w:val="32"/>
        </w:rPr>
        <w:t>基</w:t>
      </w:r>
      <w:r>
        <w:rPr>
          <w:rFonts w:ascii="仿宋_GB2312" w:eastAsia="仿宋_GB2312" w:hint="eastAsia"/>
          <w:sz w:val="32"/>
          <w:szCs w:val="32"/>
        </w:rPr>
        <w:t>金</w:t>
      </w:r>
      <w:r w:rsidR="00457C43">
        <w:rPr>
          <w:rFonts w:ascii="仿宋" w:eastAsia="仿宋" w:hAnsi="仿宋" w:cs="仿宋_GB2312" w:hint="eastAsia"/>
          <w:color w:val="auto"/>
          <w:sz w:val="32"/>
          <w:szCs w:val="32"/>
        </w:rPr>
        <w:t>补助地方项目资金预算</w:t>
      </w:r>
      <w:r w:rsidR="00E44E19">
        <w:rPr>
          <w:rFonts w:ascii="仿宋_GB2312" w:eastAsia="仿宋_GB2312" w:hint="eastAsia"/>
          <w:sz w:val="32"/>
          <w:szCs w:val="32"/>
        </w:rPr>
        <w:t>分配表</w:t>
      </w:r>
    </w:p>
    <w:p w:rsidR="00457C43" w:rsidRDefault="00457C43" w:rsidP="00457C43">
      <w:pPr>
        <w:ind w:leftChars="300" w:left="1590" w:right="480" w:hangingChars="300" w:hanging="960"/>
        <w:jc w:val="left"/>
        <w:rPr>
          <w:rFonts w:ascii="仿宋_GB2312" w:eastAsia="仿宋_GB2312"/>
          <w:sz w:val="32"/>
          <w:szCs w:val="32"/>
        </w:rPr>
      </w:pPr>
      <w:r>
        <w:rPr>
          <w:rFonts w:ascii="仿宋_GB2312" w:eastAsia="仿宋_GB2312" w:hint="eastAsia"/>
          <w:sz w:val="32"/>
          <w:szCs w:val="32"/>
        </w:rPr>
        <w:t xml:space="preserve">      2. </w:t>
      </w:r>
      <w:r w:rsidRPr="00457C43">
        <w:rPr>
          <w:rFonts w:ascii="仿宋_GB2312" w:eastAsia="仿宋_GB2312"/>
          <w:sz w:val="32"/>
          <w:szCs w:val="32"/>
        </w:rPr>
        <w:t>2019</w:t>
      </w:r>
      <w:r w:rsidRPr="00457C43">
        <w:rPr>
          <w:rFonts w:ascii="仿宋_GB2312" w:eastAsia="仿宋_GB2312" w:hint="eastAsia"/>
          <w:sz w:val="32"/>
          <w:szCs w:val="32"/>
        </w:rPr>
        <w:t>年中央旅游发展基金补助地方项目资金绩效目标表</w:t>
      </w:r>
    </w:p>
    <w:p w:rsidR="00E44E19" w:rsidRDefault="00E44E19" w:rsidP="004E015D">
      <w:pPr>
        <w:ind w:right="640" w:firstLineChars="200" w:firstLine="640"/>
        <w:jc w:val="right"/>
        <w:rPr>
          <w:rFonts w:ascii="仿宋_GB2312" w:eastAsia="仿宋_GB2312"/>
          <w:sz w:val="32"/>
          <w:szCs w:val="32"/>
        </w:rPr>
      </w:pPr>
    </w:p>
    <w:p w:rsidR="00E44E19" w:rsidRDefault="00E44E19" w:rsidP="004E015D">
      <w:pPr>
        <w:ind w:right="640" w:firstLineChars="200" w:firstLine="640"/>
        <w:jc w:val="right"/>
        <w:rPr>
          <w:rFonts w:ascii="仿宋_GB2312" w:eastAsia="仿宋_GB2312"/>
          <w:sz w:val="32"/>
          <w:szCs w:val="32"/>
        </w:rPr>
      </w:pPr>
    </w:p>
    <w:p w:rsidR="00FE11F5" w:rsidRDefault="00FE11F5" w:rsidP="00FE11F5">
      <w:pPr>
        <w:jc w:val="center"/>
        <w:rPr>
          <w:rFonts w:ascii="仿宋_GB2312" w:eastAsia="仿宋_GB2312"/>
          <w:sz w:val="32"/>
          <w:szCs w:val="32"/>
        </w:rPr>
      </w:pPr>
      <w:r>
        <w:rPr>
          <w:rFonts w:ascii="仿宋_GB2312" w:eastAsia="仿宋_GB2312" w:hint="eastAsia"/>
          <w:sz w:val="32"/>
          <w:szCs w:val="32"/>
        </w:rPr>
        <w:t xml:space="preserve">                           </w:t>
      </w:r>
      <w:r w:rsidR="004E015D">
        <w:rPr>
          <w:rFonts w:ascii="仿宋_GB2312" w:eastAsia="仿宋_GB2312" w:hint="eastAsia"/>
          <w:sz w:val="32"/>
          <w:szCs w:val="32"/>
        </w:rPr>
        <w:t>包头市财政局</w:t>
      </w:r>
    </w:p>
    <w:p w:rsidR="00A54837" w:rsidRDefault="00FE11F5" w:rsidP="00FE11F5">
      <w:pPr>
        <w:jc w:val="center"/>
        <w:rPr>
          <w:rFonts w:ascii="仿宋_GB2312" w:eastAsia="仿宋_GB2312"/>
          <w:sz w:val="32"/>
          <w:szCs w:val="32"/>
        </w:rPr>
      </w:pPr>
      <w:r>
        <w:rPr>
          <w:rFonts w:ascii="仿宋_GB2312" w:eastAsia="仿宋_GB2312" w:hint="eastAsia"/>
          <w:sz w:val="32"/>
          <w:szCs w:val="32"/>
        </w:rPr>
        <w:t xml:space="preserve">                           2019年</w:t>
      </w:r>
      <w:r w:rsidR="00457C43">
        <w:rPr>
          <w:rFonts w:ascii="仿宋_GB2312" w:eastAsia="仿宋_GB2312" w:hint="eastAsia"/>
          <w:sz w:val="32"/>
          <w:szCs w:val="32"/>
        </w:rPr>
        <w:t>10</w:t>
      </w:r>
      <w:r>
        <w:rPr>
          <w:rFonts w:ascii="仿宋_GB2312" w:eastAsia="仿宋_GB2312" w:hint="eastAsia"/>
          <w:sz w:val="32"/>
          <w:szCs w:val="32"/>
        </w:rPr>
        <w:t>月</w:t>
      </w:r>
      <w:r w:rsidR="00E46DED">
        <w:rPr>
          <w:rFonts w:ascii="仿宋_GB2312" w:eastAsia="仿宋_GB2312" w:hint="eastAsia"/>
          <w:sz w:val="32"/>
          <w:szCs w:val="32"/>
        </w:rPr>
        <w:t>18</w:t>
      </w:r>
      <w:r>
        <w:rPr>
          <w:rFonts w:ascii="仿宋_GB2312" w:eastAsia="仿宋_GB2312" w:hint="eastAsia"/>
          <w:sz w:val="32"/>
          <w:szCs w:val="32"/>
        </w:rPr>
        <w:t>日</w:t>
      </w:r>
      <w:r w:rsidR="004E015D">
        <w:rPr>
          <w:rFonts w:ascii="仿宋_GB2312" w:eastAsia="仿宋_GB2312" w:hint="eastAsia"/>
          <w:sz w:val="32"/>
          <w:szCs w:val="32"/>
        </w:rPr>
        <w:t xml:space="preserve">      </w:t>
      </w: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A54837" w:rsidRDefault="00A54837" w:rsidP="00FE11F5">
      <w:pPr>
        <w:jc w:val="center"/>
        <w:rPr>
          <w:rFonts w:ascii="仿宋_GB2312" w:eastAsia="仿宋_GB2312"/>
          <w:sz w:val="32"/>
          <w:szCs w:val="32"/>
        </w:rPr>
      </w:pPr>
    </w:p>
    <w:p w:rsidR="001A63AA" w:rsidRDefault="00A54837" w:rsidP="00FE11F5">
      <w:pPr>
        <w:jc w:val="cente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615940" cy="798543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5940" cy="7985437"/>
                    </a:xfrm>
                    <a:prstGeom prst="rect">
                      <a:avLst/>
                    </a:prstGeom>
                    <a:noFill/>
                    <a:ln>
                      <a:noFill/>
                    </a:ln>
                  </pic:spPr>
                </pic:pic>
              </a:graphicData>
            </a:graphic>
          </wp:inline>
        </w:drawing>
      </w:r>
      <w:bookmarkStart w:id="0" w:name="_GoBack"/>
      <w:bookmarkEnd w:id="0"/>
      <w:r w:rsidR="004E015D">
        <w:rPr>
          <w:rFonts w:ascii="仿宋_GB2312" w:eastAsia="仿宋_GB2312" w:hint="eastAsia"/>
          <w:sz w:val="32"/>
          <w:szCs w:val="32"/>
        </w:rPr>
        <w:t xml:space="preserve">                                     </w:t>
      </w:r>
      <w:r w:rsidR="00BF4ADC">
        <w:rPr>
          <w:rFonts w:ascii="仿宋_GB2312" w:eastAsia="仿宋_GB2312" w:hint="eastAsia"/>
          <w:sz w:val="32"/>
          <w:szCs w:val="32"/>
        </w:rPr>
        <w:t xml:space="preserve">   </w:t>
      </w:r>
      <w:r w:rsidR="00FE11F5">
        <w:rPr>
          <w:rFonts w:ascii="仿宋_GB2312" w:eastAsia="仿宋_GB2312" w:hint="eastAsia"/>
          <w:sz w:val="32"/>
          <w:szCs w:val="32"/>
        </w:rPr>
        <w:t xml:space="preserve">                                               </w:t>
      </w:r>
    </w:p>
    <w:sectPr w:rsidR="001A63AA" w:rsidSect="00DE5049">
      <w:footerReference w:type="even" r:id="rId7"/>
      <w:footerReference w:type="default" r:id="rId8"/>
      <w:pgSz w:w="11906" w:h="16838"/>
      <w:pgMar w:top="1588" w:right="1531" w:bottom="158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653" w:rsidRDefault="004C4653">
      <w:r>
        <w:separator/>
      </w:r>
    </w:p>
  </w:endnote>
  <w:endnote w:type="continuationSeparator" w:id="0">
    <w:p w:rsidR="004C4653" w:rsidRDefault="004C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029" w:rsidRDefault="00951A65">
    <w:pPr>
      <w:pStyle w:val="a5"/>
      <w:framePr w:h="0" w:wrap="around" w:vAnchor="text" w:hAnchor="margin" w:xAlign="right" w:y="1"/>
      <w:rPr>
        <w:rStyle w:val="a3"/>
      </w:rPr>
    </w:pPr>
    <w:r>
      <w:fldChar w:fldCharType="begin"/>
    </w:r>
    <w:r w:rsidR="00E41029">
      <w:rPr>
        <w:rStyle w:val="a3"/>
      </w:rPr>
      <w:instrText xml:space="preserve">PAGE  </w:instrText>
    </w:r>
    <w:r>
      <w:fldChar w:fldCharType="separate"/>
    </w:r>
    <w:r w:rsidR="00E41029">
      <w:rPr>
        <w:rStyle w:val="a3"/>
      </w:rPr>
      <w:t>2</w:t>
    </w:r>
    <w:r>
      <w:fldChar w:fldCharType="end"/>
    </w:r>
  </w:p>
  <w:p w:rsidR="00E41029" w:rsidRDefault="00E4102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C8F98CB86C494795AD5FB80EA0CA3837"/>
      </w:placeholder>
      <w:temporary/>
      <w:showingPlcHdr/>
    </w:sdtPr>
    <w:sdtContent>
      <w:p w:rsidR="00434C32" w:rsidRDefault="00434C32">
        <w:pPr>
          <w:pStyle w:val="a5"/>
        </w:pPr>
        <w:r>
          <w:rPr>
            <w:lang w:val="zh-CN"/>
          </w:rPr>
          <w:t>[</w:t>
        </w:r>
        <w:r>
          <w:rPr>
            <w:lang w:val="zh-CN"/>
          </w:rPr>
          <w:t>键入文字</w:t>
        </w:r>
        <w:r>
          <w:rPr>
            <w:lang w:val="zh-CN"/>
          </w:rPr>
          <w:t>]</w:t>
        </w:r>
      </w:p>
    </w:sdtContent>
  </w:sdt>
  <w:p w:rsidR="00E41029" w:rsidRDefault="00E4102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653" w:rsidRDefault="004C4653">
      <w:r>
        <w:separator/>
      </w:r>
    </w:p>
  </w:footnote>
  <w:footnote w:type="continuationSeparator" w:id="0">
    <w:p w:rsidR="004C4653" w:rsidRDefault="004C4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64A"/>
    <w:rsid w:val="00013756"/>
    <w:rsid w:val="00045FC3"/>
    <w:rsid w:val="00056801"/>
    <w:rsid w:val="00062FDB"/>
    <w:rsid w:val="00067A02"/>
    <w:rsid w:val="00071EF4"/>
    <w:rsid w:val="00081D88"/>
    <w:rsid w:val="000850D6"/>
    <w:rsid w:val="000D117A"/>
    <w:rsid w:val="000D30AC"/>
    <w:rsid w:val="000E3444"/>
    <w:rsid w:val="000F12B4"/>
    <w:rsid w:val="00111B10"/>
    <w:rsid w:val="0011578B"/>
    <w:rsid w:val="0012530E"/>
    <w:rsid w:val="00146AE8"/>
    <w:rsid w:val="001655BD"/>
    <w:rsid w:val="00172A27"/>
    <w:rsid w:val="001866D0"/>
    <w:rsid w:val="00193EB1"/>
    <w:rsid w:val="001A63AA"/>
    <w:rsid w:val="001B08D0"/>
    <w:rsid w:val="001C78C8"/>
    <w:rsid w:val="002178BC"/>
    <w:rsid w:val="00217CBC"/>
    <w:rsid w:val="00221ACC"/>
    <w:rsid w:val="002257AC"/>
    <w:rsid w:val="0025141D"/>
    <w:rsid w:val="0025580D"/>
    <w:rsid w:val="0026151A"/>
    <w:rsid w:val="0026306D"/>
    <w:rsid w:val="002A6F91"/>
    <w:rsid w:val="002B6CF2"/>
    <w:rsid w:val="002C5F4A"/>
    <w:rsid w:val="002D1FF4"/>
    <w:rsid w:val="003226F2"/>
    <w:rsid w:val="0038444E"/>
    <w:rsid w:val="00387BCB"/>
    <w:rsid w:val="0039430B"/>
    <w:rsid w:val="003954B2"/>
    <w:rsid w:val="003C38A8"/>
    <w:rsid w:val="003E276D"/>
    <w:rsid w:val="003F027C"/>
    <w:rsid w:val="00401143"/>
    <w:rsid w:val="0041640D"/>
    <w:rsid w:val="00434C32"/>
    <w:rsid w:val="0043558F"/>
    <w:rsid w:val="00457ABE"/>
    <w:rsid w:val="00457C43"/>
    <w:rsid w:val="00461A76"/>
    <w:rsid w:val="00462764"/>
    <w:rsid w:val="00491C9F"/>
    <w:rsid w:val="004A59DD"/>
    <w:rsid w:val="004C4653"/>
    <w:rsid w:val="004C4C0D"/>
    <w:rsid w:val="004E015D"/>
    <w:rsid w:val="00515128"/>
    <w:rsid w:val="00530CC2"/>
    <w:rsid w:val="00536D6C"/>
    <w:rsid w:val="00546E45"/>
    <w:rsid w:val="00594C28"/>
    <w:rsid w:val="005A4579"/>
    <w:rsid w:val="005A5473"/>
    <w:rsid w:val="005A796B"/>
    <w:rsid w:val="005B502A"/>
    <w:rsid w:val="005C24C7"/>
    <w:rsid w:val="005C3684"/>
    <w:rsid w:val="005E45D7"/>
    <w:rsid w:val="005F070B"/>
    <w:rsid w:val="0060147F"/>
    <w:rsid w:val="006074E7"/>
    <w:rsid w:val="00610515"/>
    <w:rsid w:val="00611A6E"/>
    <w:rsid w:val="0062510C"/>
    <w:rsid w:val="00673602"/>
    <w:rsid w:val="00686382"/>
    <w:rsid w:val="006B734D"/>
    <w:rsid w:val="006C1C38"/>
    <w:rsid w:val="006D2F54"/>
    <w:rsid w:val="006D4DEE"/>
    <w:rsid w:val="006D5421"/>
    <w:rsid w:val="006E067B"/>
    <w:rsid w:val="006E2733"/>
    <w:rsid w:val="006F5056"/>
    <w:rsid w:val="00701AA5"/>
    <w:rsid w:val="00710904"/>
    <w:rsid w:val="00713158"/>
    <w:rsid w:val="00723739"/>
    <w:rsid w:val="0073029B"/>
    <w:rsid w:val="007772DF"/>
    <w:rsid w:val="007C7745"/>
    <w:rsid w:val="007D3DA2"/>
    <w:rsid w:val="00830F74"/>
    <w:rsid w:val="0083507C"/>
    <w:rsid w:val="008505DB"/>
    <w:rsid w:val="0085289D"/>
    <w:rsid w:val="0088276F"/>
    <w:rsid w:val="00892CF6"/>
    <w:rsid w:val="008B45B2"/>
    <w:rsid w:val="008B4ED2"/>
    <w:rsid w:val="008F067A"/>
    <w:rsid w:val="00914A72"/>
    <w:rsid w:val="00927D5A"/>
    <w:rsid w:val="00944AFD"/>
    <w:rsid w:val="00951A65"/>
    <w:rsid w:val="0097293F"/>
    <w:rsid w:val="009877D5"/>
    <w:rsid w:val="009915D7"/>
    <w:rsid w:val="009B3FFB"/>
    <w:rsid w:val="009E1550"/>
    <w:rsid w:val="009F1A93"/>
    <w:rsid w:val="00A26CEC"/>
    <w:rsid w:val="00A26E64"/>
    <w:rsid w:val="00A42481"/>
    <w:rsid w:val="00A4386B"/>
    <w:rsid w:val="00A53365"/>
    <w:rsid w:val="00A537C9"/>
    <w:rsid w:val="00A54837"/>
    <w:rsid w:val="00A630AE"/>
    <w:rsid w:val="00A82127"/>
    <w:rsid w:val="00A96FF9"/>
    <w:rsid w:val="00AB6DF4"/>
    <w:rsid w:val="00AE273F"/>
    <w:rsid w:val="00AE3AA6"/>
    <w:rsid w:val="00AE71B5"/>
    <w:rsid w:val="00AF1B27"/>
    <w:rsid w:val="00B06D89"/>
    <w:rsid w:val="00B44B28"/>
    <w:rsid w:val="00B46282"/>
    <w:rsid w:val="00B73839"/>
    <w:rsid w:val="00B762A2"/>
    <w:rsid w:val="00B8469E"/>
    <w:rsid w:val="00B96B18"/>
    <w:rsid w:val="00BD6298"/>
    <w:rsid w:val="00BE2ED2"/>
    <w:rsid w:val="00BE434D"/>
    <w:rsid w:val="00BF4ADC"/>
    <w:rsid w:val="00C00E2B"/>
    <w:rsid w:val="00C03409"/>
    <w:rsid w:val="00C050CB"/>
    <w:rsid w:val="00C12009"/>
    <w:rsid w:val="00C14EA5"/>
    <w:rsid w:val="00C22A07"/>
    <w:rsid w:val="00C23A49"/>
    <w:rsid w:val="00C52C38"/>
    <w:rsid w:val="00C81AE8"/>
    <w:rsid w:val="00CD55E5"/>
    <w:rsid w:val="00CE33EE"/>
    <w:rsid w:val="00CF65FB"/>
    <w:rsid w:val="00D05D69"/>
    <w:rsid w:val="00D163BD"/>
    <w:rsid w:val="00D37075"/>
    <w:rsid w:val="00D62A0C"/>
    <w:rsid w:val="00DA345D"/>
    <w:rsid w:val="00DB5B08"/>
    <w:rsid w:val="00DD7BB9"/>
    <w:rsid w:val="00DE5049"/>
    <w:rsid w:val="00DF38C0"/>
    <w:rsid w:val="00E17B05"/>
    <w:rsid w:val="00E41029"/>
    <w:rsid w:val="00E44E19"/>
    <w:rsid w:val="00E46DED"/>
    <w:rsid w:val="00E73322"/>
    <w:rsid w:val="00E761C4"/>
    <w:rsid w:val="00E82369"/>
    <w:rsid w:val="00E96BBB"/>
    <w:rsid w:val="00EE217C"/>
    <w:rsid w:val="00EE4FB5"/>
    <w:rsid w:val="00F2135C"/>
    <w:rsid w:val="00F55182"/>
    <w:rsid w:val="00F72109"/>
    <w:rsid w:val="00F954FD"/>
    <w:rsid w:val="00FB0585"/>
    <w:rsid w:val="00FE11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A5"/>
    <w:pPr>
      <w:widowControl w:val="0"/>
      <w:jc w:val="both"/>
    </w:pPr>
    <w:rPr>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14EA5"/>
  </w:style>
  <w:style w:type="paragraph" w:styleId="a4">
    <w:name w:val="header"/>
    <w:basedOn w:val="a"/>
    <w:rsid w:val="00C14E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uiPriority w:val="99"/>
    <w:rsid w:val="00C14EA5"/>
    <w:pPr>
      <w:tabs>
        <w:tab w:val="center" w:pos="4153"/>
        <w:tab w:val="right" w:pos="8306"/>
      </w:tabs>
      <w:snapToGrid w:val="0"/>
      <w:jc w:val="left"/>
    </w:pPr>
    <w:rPr>
      <w:sz w:val="18"/>
    </w:rPr>
  </w:style>
  <w:style w:type="character" w:customStyle="1" w:styleId="Char">
    <w:name w:val="页脚 Char"/>
    <w:basedOn w:val="a0"/>
    <w:link w:val="a5"/>
    <w:uiPriority w:val="99"/>
    <w:rsid w:val="00434C32"/>
    <w:rPr>
      <w:color w:val="000000"/>
      <w:kern w:val="2"/>
      <w:sz w:val="18"/>
    </w:rPr>
  </w:style>
  <w:style w:type="paragraph" w:styleId="a6">
    <w:name w:val="Balloon Text"/>
    <w:basedOn w:val="a"/>
    <w:link w:val="Char0"/>
    <w:uiPriority w:val="99"/>
    <w:semiHidden/>
    <w:unhideWhenUsed/>
    <w:rsid w:val="00434C32"/>
    <w:rPr>
      <w:sz w:val="18"/>
      <w:szCs w:val="18"/>
    </w:rPr>
  </w:style>
  <w:style w:type="character" w:customStyle="1" w:styleId="Char0">
    <w:name w:val="批注框文本 Char"/>
    <w:basedOn w:val="a0"/>
    <w:link w:val="a6"/>
    <w:uiPriority w:val="99"/>
    <w:semiHidden/>
    <w:rsid w:val="00434C32"/>
    <w:rPr>
      <w:color w:val="000000"/>
      <w:kern w:val="2"/>
      <w:sz w:val="18"/>
      <w:szCs w:val="18"/>
    </w:rPr>
  </w:style>
  <w:style w:type="paragraph" w:styleId="a7">
    <w:name w:val="Date"/>
    <w:basedOn w:val="a"/>
    <w:next w:val="a"/>
    <w:link w:val="Char1"/>
    <w:uiPriority w:val="99"/>
    <w:semiHidden/>
    <w:unhideWhenUsed/>
    <w:rsid w:val="00A54837"/>
    <w:pPr>
      <w:ind w:leftChars="2500" w:left="100"/>
    </w:pPr>
  </w:style>
  <w:style w:type="character" w:customStyle="1" w:styleId="Char1">
    <w:name w:val="日期 Char"/>
    <w:basedOn w:val="a0"/>
    <w:link w:val="a7"/>
    <w:uiPriority w:val="99"/>
    <w:semiHidden/>
    <w:rsid w:val="00A54837"/>
    <w:rPr>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EA5"/>
    <w:pPr>
      <w:widowControl w:val="0"/>
      <w:jc w:val="both"/>
    </w:pPr>
    <w:rPr>
      <w:color w:val="000000"/>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14EA5"/>
  </w:style>
  <w:style w:type="paragraph" w:styleId="a4">
    <w:name w:val="header"/>
    <w:basedOn w:val="a"/>
    <w:rsid w:val="00C14E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uiPriority w:val="99"/>
    <w:rsid w:val="00C14EA5"/>
    <w:pPr>
      <w:tabs>
        <w:tab w:val="center" w:pos="4153"/>
        <w:tab w:val="right" w:pos="8306"/>
      </w:tabs>
      <w:snapToGrid w:val="0"/>
      <w:jc w:val="left"/>
    </w:pPr>
    <w:rPr>
      <w:sz w:val="18"/>
    </w:rPr>
  </w:style>
  <w:style w:type="character" w:customStyle="1" w:styleId="Char">
    <w:name w:val="页脚 Char"/>
    <w:basedOn w:val="a0"/>
    <w:link w:val="a5"/>
    <w:uiPriority w:val="99"/>
    <w:rsid w:val="00434C32"/>
    <w:rPr>
      <w:color w:val="000000"/>
      <w:kern w:val="2"/>
      <w:sz w:val="18"/>
    </w:rPr>
  </w:style>
  <w:style w:type="paragraph" w:styleId="a6">
    <w:name w:val="Balloon Text"/>
    <w:basedOn w:val="a"/>
    <w:link w:val="Char0"/>
    <w:uiPriority w:val="99"/>
    <w:semiHidden/>
    <w:unhideWhenUsed/>
    <w:rsid w:val="00434C32"/>
    <w:rPr>
      <w:sz w:val="18"/>
      <w:szCs w:val="18"/>
    </w:rPr>
  </w:style>
  <w:style w:type="character" w:customStyle="1" w:styleId="Char0">
    <w:name w:val="批注框文本 Char"/>
    <w:basedOn w:val="a0"/>
    <w:link w:val="a6"/>
    <w:uiPriority w:val="99"/>
    <w:semiHidden/>
    <w:rsid w:val="00434C32"/>
    <w:rPr>
      <w:color w:val="000000"/>
      <w:kern w:val="2"/>
      <w:sz w:val="18"/>
      <w:szCs w:val="18"/>
    </w:rPr>
  </w:style>
  <w:style w:type="paragraph" w:styleId="a7">
    <w:name w:val="Date"/>
    <w:basedOn w:val="a"/>
    <w:next w:val="a"/>
    <w:link w:val="Char1"/>
    <w:uiPriority w:val="99"/>
    <w:semiHidden/>
    <w:unhideWhenUsed/>
    <w:rsid w:val="00A54837"/>
    <w:pPr>
      <w:ind w:leftChars="2500" w:left="100"/>
    </w:pPr>
  </w:style>
  <w:style w:type="character" w:customStyle="1" w:styleId="Char1">
    <w:name w:val="日期 Char"/>
    <w:basedOn w:val="a0"/>
    <w:link w:val="a7"/>
    <w:uiPriority w:val="99"/>
    <w:semiHidden/>
    <w:rsid w:val="00A54837"/>
    <w:rPr>
      <w:color w:val="000000"/>
      <w:kern w:val="2"/>
      <w:sz w:val="21"/>
    </w:rPr>
  </w:style>
</w:styles>
</file>

<file path=word/webSettings.xml><?xml version="1.0" encoding="utf-8"?>
<w:webSettings xmlns:r="http://schemas.openxmlformats.org/officeDocument/2006/relationships" xmlns:w="http://schemas.openxmlformats.org/wordprocessingml/2006/main">
  <w:divs>
    <w:div w:id="4217298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F98CB86C494795AD5FB80EA0CA3837"/>
        <w:category>
          <w:name w:val="常规"/>
          <w:gallery w:val="placeholder"/>
        </w:category>
        <w:types>
          <w:type w:val="bbPlcHdr"/>
        </w:types>
        <w:behaviors>
          <w:behavior w:val="content"/>
        </w:behaviors>
        <w:guid w:val="{B493F2A4-BE85-4BBD-A604-AA8ED344D425}"/>
      </w:docPartPr>
      <w:docPartBody>
        <w:p w:rsidR="004C306F" w:rsidRDefault="005B1435" w:rsidP="005B1435">
          <w:pPr>
            <w:pStyle w:val="C8F98CB86C494795AD5FB80EA0CA3837"/>
          </w:pPr>
          <w:r>
            <w:rPr>
              <w:lang w:val="zh-CN"/>
            </w:rPr>
            <w:t>[</w:t>
          </w:r>
          <w:r>
            <w:rPr>
              <w:lang w:val="zh-CN"/>
            </w:rPr>
            <w:t>键入文字</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435"/>
    <w:rsid w:val="002D4D3A"/>
    <w:rsid w:val="00392367"/>
    <w:rsid w:val="004C306F"/>
    <w:rsid w:val="005B1435"/>
    <w:rsid w:val="006705A4"/>
    <w:rsid w:val="00797AEB"/>
    <w:rsid w:val="007E4252"/>
    <w:rsid w:val="00A76D12"/>
    <w:rsid w:val="00B61A1D"/>
    <w:rsid w:val="00C5036C"/>
    <w:rsid w:val="00C55CF8"/>
    <w:rsid w:val="00D739AB"/>
    <w:rsid w:val="00E0030D"/>
    <w:rsid w:val="00E216F5"/>
    <w:rsid w:val="00E841B3"/>
    <w:rsid w:val="00F64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0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F98CB86C494795AD5FB80EA0CA3837">
    <w:name w:val="C8F98CB86C494795AD5FB80EA0CA3837"/>
    <w:rsid w:val="005B1435"/>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122</Words>
  <Characters>697</Characters>
  <Application>Microsoft Office Word</Application>
  <DocSecurity>0</DocSecurity>
  <PresentationFormat/>
  <Lines>5</Lines>
  <Paragraphs>1</Paragraphs>
  <Slides>0</Slides>
  <Notes>0</Notes>
  <HiddenSlides>0</HiddenSlides>
  <MMClips>0</MMClips>
  <ScaleCrop>false</ScaleCrop>
  <Company>Sky123.Org</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包文新广电字〔2015〕27号                 签发人：李占峰</dc:title>
  <dc:creator>BEST</dc:creator>
  <cp:lastModifiedBy>张玲枝</cp:lastModifiedBy>
  <cp:revision>32</cp:revision>
  <cp:lastPrinted>2016-07-27T04:36:00Z</cp:lastPrinted>
  <dcterms:created xsi:type="dcterms:W3CDTF">2019-06-19T03:07:00Z</dcterms:created>
  <dcterms:modified xsi:type="dcterms:W3CDTF">2021-05-26T09:08:00Z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2052-8.1.0.3413</vt:lpwstr>
  </property>
</Properties>
</file>