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outlineLvl w:val="0"/>
        <w:rPr>
          <w:rFonts w:hint="eastAsia" w:ascii="黑体" w:hAnsi="黑体" w:eastAsia="黑体" w:cs="Times New Roman"/>
          <w:color w:val="222222"/>
          <w:kern w:val="36"/>
          <w:sz w:val="32"/>
          <w:szCs w:val="32"/>
        </w:rPr>
      </w:pPr>
      <w:bookmarkStart w:id="7" w:name="_GoBack"/>
      <w:bookmarkEnd w:id="7"/>
      <w:r>
        <w:rPr>
          <w:rFonts w:hint="eastAsia" w:ascii="黑体" w:hAnsi="黑体" w:eastAsia="黑体" w:cs="Times New Roman"/>
          <w:color w:val="222222"/>
          <w:kern w:val="36"/>
          <w:sz w:val="32"/>
          <w:szCs w:val="32"/>
        </w:rPr>
        <w:t>附件1</w:t>
      </w:r>
    </w:p>
    <w:p>
      <w:pPr>
        <w:widowControl/>
        <w:shd w:val="clear" w:color="auto" w:fill="FFFFFF"/>
        <w:jc w:val="center"/>
        <w:outlineLvl w:val="0"/>
        <w:rPr>
          <w:rFonts w:hint="eastAsia" w:ascii="黑体" w:hAnsi="黑体" w:eastAsia="黑体" w:cs="Times New Roman"/>
          <w:b w:val="0"/>
          <w:bCs/>
          <w:color w:val="222222"/>
          <w:kern w:val="36"/>
          <w:sz w:val="52"/>
          <w:szCs w:val="52"/>
          <w:lang w:eastAsia="zh-CN"/>
        </w:rPr>
      </w:pPr>
    </w:p>
    <w:p>
      <w:pPr>
        <w:widowControl/>
        <w:shd w:val="clear" w:color="auto" w:fill="FFFFFF"/>
        <w:jc w:val="center"/>
        <w:outlineLvl w:val="0"/>
        <w:rPr>
          <w:rFonts w:ascii="黑体" w:hAnsi="黑体" w:eastAsia="黑体" w:cs="Times New Roman"/>
          <w:color w:val="222222"/>
          <w:kern w:val="36"/>
          <w:sz w:val="52"/>
          <w:szCs w:val="52"/>
        </w:rPr>
      </w:pPr>
      <w:r>
        <w:rPr>
          <w:rFonts w:ascii="黑体" w:hAnsi="黑体" w:eastAsia="黑体" w:cs="Times New Roman"/>
          <w:b w:val="0"/>
          <w:bCs/>
          <w:color w:val="222222"/>
          <w:kern w:val="36"/>
          <w:sz w:val="52"/>
          <w:szCs w:val="52"/>
        </w:rPr>
        <w:t>{{</w:t>
      </w:r>
      <w:r>
        <w:rPr>
          <w:rFonts w:hint="eastAsia" w:ascii="黑体" w:hAnsi="黑体" w:eastAsia="黑体" w:cs="微软雅黑"/>
          <w:b w:val="0"/>
          <w:bCs/>
          <w:color w:val="222222"/>
          <w:kern w:val="36"/>
          <w:sz w:val="52"/>
          <w:szCs w:val="52"/>
        </w:rPr>
        <w:t>项目名称</w:t>
      </w:r>
      <w:r>
        <w:rPr>
          <w:rFonts w:ascii="黑体" w:hAnsi="黑体" w:eastAsia="黑体" w:cs="Times New Roman"/>
          <w:b w:val="0"/>
          <w:bCs/>
          <w:color w:val="222222"/>
          <w:kern w:val="36"/>
          <w:sz w:val="52"/>
          <w:szCs w:val="52"/>
        </w:rPr>
        <w:t>}}</w:t>
      </w:r>
    </w:p>
    <w:p>
      <w:pPr>
        <w:widowControl/>
        <w:jc w:val="left"/>
        <w:rPr>
          <w:rFonts w:hint="eastAsia" w:ascii="黑体" w:hAnsi="黑体" w:eastAsia="黑体" w:cs="Times New Roman"/>
          <w:kern w:val="0"/>
          <w:sz w:val="52"/>
          <w:szCs w:val="52"/>
          <w:lang w:eastAsia="zh-CN"/>
        </w:rPr>
      </w:pPr>
    </w:p>
    <w:p>
      <w:pPr>
        <w:widowControl/>
        <w:jc w:val="left"/>
        <w:rPr>
          <w:rFonts w:hint="eastAsia" w:ascii="黑体" w:hAnsi="黑体" w:eastAsia="黑体" w:cs="Times New Roman"/>
          <w:kern w:val="0"/>
          <w:sz w:val="52"/>
          <w:szCs w:val="52"/>
        </w:rPr>
      </w:pPr>
    </w:p>
    <w:p>
      <w:pPr>
        <w:widowControl/>
        <w:shd w:val="clear" w:color="auto" w:fill="FFFFFF"/>
        <w:spacing w:before="150" w:after="150"/>
        <w:jc w:val="center"/>
        <w:outlineLvl w:val="0"/>
        <w:rPr>
          <w:rFonts w:ascii="黑体" w:hAnsi="黑体" w:eastAsia="黑体" w:cs="Times New Roman"/>
          <w:b w:val="0"/>
          <w:bCs/>
          <w:color w:val="222222"/>
          <w:kern w:val="36"/>
          <w:sz w:val="52"/>
          <w:szCs w:val="52"/>
        </w:rPr>
      </w:pPr>
      <w:r>
        <w:rPr>
          <w:rFonts w:hint="eastAsia" w:ascii="黑体" w:hAnsi="黑体" w:eastAsia="黑体" w:cs="Times New Roman"/>
          <w:b w:val="0"/>
          <w:bCs/>
          <w:color w:val="222222"/>
          <w:kern w:val="36"/>
          <w:sz w:val="52"/>
          <w:szCs w:val="52"/>
        </w:rPr>
        <w:t>公</w:t>
      </w:r>
      <w:r>
        <w:rPr>
          <w:rFonts w:ascii="黑体" w:hAnsi="黑体" w:eastAsia="黑体" w:cs="Times New Roman"/>
          <w:b w:val="0"/>
          <w:bCs/>
          <w:color w:val="222222"/>
          <w:kern w:val="36"/>
          <w:sz w:val="52"/>
          <w:szCs w:val="52"/>
        </w:rPr>
        <w:t xml:space="preserve"> </w:t>
      </w:r>
      <w:r>
        <w:rPr>
          <w:rFonts w:hint="eastAsia" w:ascii="黑体" w:hAnsi="黑体" w:eastAsia="黑体" w:cs="Times New Roman"/>
          <w:b w:val="0"/>
          <w:bCs/>
          <w:color w:val="222222"/>
          <w:kern w:val="36"/>
          <w:sz w:val="52"/>
          <w:szCs w:val="52"/>
        </w:rPr>
        <w:t>开</w:t>
      </w:r>
      <w:r>
        <w:rPr>
          <w:rFonts w:ascii="黑体" w:hAnsi="黑体" w:eastAsia="黑体" w:cs="Times New Roman"/>
          <w:b w:val="0"/>
          <w:bCs/>
          <w:color w:val="222222"/>
          <w:kern w:val="36"/>
          <w:sz w:val="52"/>
          <w:szCs w:val="52"/>
        </w:rPr>
        <w:t xml:space="preserve"> </w:t>
      </w:r>
      <w:r>
        <w:rPr>
          <w:rFonts w:hint="eastAsia" w:ascii="黑体" w:hAnsi="黑体" w:eastAsia="黑体" w:cs="Times New Roman"/>
          <w:b w:val="0"/>
          <w:bCs/>
          <w:color w:val="222222"/>
          <w:kern w:val="36"/>
          <w:sz w:val="52"/>
          <w:szCs w:val="52"/>
        </w:rPr>
        <w:t>招</w:t>
      </w:r>
      <w:r>
        <w:rPr>
          <w:rFonts w:ascii="黑体" w:hAnsi="黑体" w:eastAsia="黑体" w:cs="Times New Roman"/>
          <w:b w:val="0"/>
          <w:bCs/>
          <w:color w:val="222222"/>
          <w:kern w:val="36"/>
          <w:sz w:val="52"/>
          <w:szCs w:val="52"/>
        </w:rPr>
        <w:t xml:space="preserve"> </w:t>
      </w:r>
      <w:r>
        <w:rPr>
          <w:rFonts w:hint="eastAsia" w:ascii="黑体" w:hAnsi="黑体" w:eastAsia="黑体" w:cs="Times New Roman"/>
          <w:b w:val="0"/>
          <w:bCs/>
          <w:color w:val="222222"/>
          <w:kern w:val="36"/>
          <w:sz w:val="52"/>
          <w:szCs w:val="52"/>
        </w:rPr>
        <w:t>标</w:t>
      </w:r>
      <w:r>
        <w:rPr>
          <w:rFonts w:ascii="黑体" w:hAnsi="黑体" w:eastAsia="黑体" w:cs="Times New Roman"/>
          <w:b w:val="0"/>
          <w:bCs/>
          <w:color w:val="222222"/>
          <w:kern w:val="36"/>
          <w:sz w:val="52"/>
          <w:szCs w:val="52"/>
        </w:rPr>
        <w:t xml:space="preserve"> </w:t>
      </w:r>
      <w:r>
        <w:rPr>
          <w:rFonts w:hint="eastAsia" w:ascii="黑体" w:hAnsi="黑体" w:eastAsia="黑体" w:cs="Times New Roman"/>
          <w:b w:val="0"/>
          <w:bCs/>
          <w:color w:val="222222"/>
          <w:kern w:val="36"/>
          <w:sz w:val="52"/>
          <w:szCs w:val="52"/>
        </w:rPr>
        <w:t>文</w:t>
      </w:r>
      <w:r>
        <w:rPr>
          <w:rFonts w:ascii="黑体" w:hAnsi="黑体" w:eastAsia="黑体" w:cs="Times New Roman"/>
          <w:b w:val="0"/>
          <w:bCs/>
          <w:color w:val="222222"/>
          <w:kern w:val="36"/>
          <w:sz w:val="52"/>
          <w:szCs w:val="52"/>
        </w:rPr>
        <w:t xml:space="preserve"> </w:t>
      </w:r>
      <w:r>
        <w:rPr>
          <w:rFonts w:hint="eastAsia" w:ascii="黑体" w:hAnsi="黑体" w:eastAsia="黑体" w:cs="Times New Roman"/>
          <w:b w:val="0"/>
          <w:bCs/>
          <w:color w:val="222222"/>
          <w:kern w:val="36"/>
          <w:sz w:val="52"/>
          <w:szCs w:val="52"/>
        </w:rPr>
        <w:t>件</w:t>
      </w:r>
    </w:p>
    <w:p>
      <w:pPr>
        <w:widowControl/>
        <w:shd w:val="clear" w:color="auto" w:fill="FFFFFF"/>
        <w:spacing w:before="150" w:after="150"/>
        <w:jc w:val="center"/>
        <w:outlineLvl w:val="0"/>
        <w:rPr>
          <w:rFonts w:ascii="微软雅黑" w:hAnsi="微软雅黑" w:eastAsia="微软雅黑" w:cs="Times New Roman"/>
          <w:color w:val="222222"/>
          <w:kern w:val="36"/>
          <w:sz w:val="48"/>
          <w:szCs w:val="48"/>
        </w:rPr>
      </w:pPr>
    </w:p>
    <w:p>
      <w:pPr>
        <w:widowControl/>
        <w:shd w:val="clear" w:color="auto" w:fill="FFFFFF"/>
        <w:rPr>
          <w:rFonts w:ascii="微软雅黑" w:hAnsi="微软雅黑" w:eastAsia="微软雅黑" w:cs="Times New Roman"/>
          <w:color w:val="222222"/>
          <w:kern w:val="0"/>
          <w:sz w:val="27"/>
          <w:szCs w:val="27"/>
        </w:rPr>
      </w:pPr>
      <w:r>
        <w:rPr>
          <w:rFonts w:ascii="微软雅黑" w:hAnsi="微软雅黑" w:eastAsia="微软雅黑" w:cs="Times New Roman"/>
          <w:color w:val="222222"/>
          <w:kern w:val="0"/>
          <w:sz w:val="27"/>
          <w:szCs w:val="27"/>
        </w:rPr>
        <w:t> </w:t>
      </w:r>
    </w:p>
    <w:tbl>
      <w:tblPr>
        <w:tblStyle w:val="8"/>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6"/>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6" w:type="dxa"/>
            <w:shd w:val="clear" w:color="auto" w:fill="EEEEEE"/>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36"/>
                <w:szCs w:val="36"/>
              </w:rPr>
            </w:pPr>
            <w:r>
              <w:rPr>
                <w:rFonts w:hint="eastAsia" w:ascii="宋体" w:hAnsi="宋体" w:cs="宋体"/>
                <w:color w:val="666666"/>
                <w:kern w:val="0"/>
                <w:sz w:val="36"/>
                <w:szCs w:val="36"/>
              </w:rPr>
              <w:t>采购单位名称</w:t>
            </w:r>
          </w:p>
        </w:tc>
        <w:tc>
          <w:tcPr>
            <w:tcW w:w="4361" w:type="dxa"/>
            <w:shd w:val="clear" w:color="auto" w:fill="EEEEEE"/>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36"/>
                <w:szCs w:val="36"/>
              </w:rPr>
            </w:pPr>
            <w:r>
              <w:rPr>
                <w:rFonts w:ascii="宋体" w:hAnsi="宋体" w:cs="Times New Roman"/>
                <w:color w:val="666666"/>
                <w:kern w:val="0"/>
                <w:sz w:val="36"/>
                <w:szCs w:val="36"/>
              </w:rPr>
              <w:t>{{</w:t>
            </w:r>
            <w:r>
              <w:rPr>
                <w:rFonts w:hint="eastAsia" w:ascii="宋体" w:hAnsi="宋体" w:cs="宋体"/>
                <w:color w:val="666666"/>
                <w:kern w:val="0"/>
                <w:sz w:val="36"/>
                <w:szCs w:val="36"/>
              </w:rPr>
              <w:t>采购单位名称</w:t>
            </w:r>
            <w:r>
              <w:rPr>
                <w:rFonts w:ascii="宋体" w:hAnsi="宋体" w:cs="Times New Roman"/>
                <w:color w:val="666666"/>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6" w:type="dxa"/>
            <w:shd w:val="clear" w:color="auto" w:fill="EEEEEE"/>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24"/>
                <w:szCs w:val="24"/>
              </w:rPr>
            </w:pPr>
            <w:r>
              <w:rPr>
                <w:rFonts w:hint="eastAsia" w:ascii="宋体" w:hAnsi="宋体" w:cs="宋体"/>
                <w:color w:val="666666"/>
                <w:kern w:val="0"/>
                <w:sz w:val="36"/>
                <w:szCs w:val="36"/>
              </w:rPr>
              <w:t>采购代理机构名称</w:t>
            </w:r>
          </w:p>
        </w:tc>
        <w:tc>
          <w:tcPr>
            <w:tcW w:w="4361" w:type="dxa"/>
            <w:shd w:val="clear" w:color="auto" w:fill="EEEEEE"/>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24"/>
                <w:szCs w:val="24"/>
              </w:rPr>
            </w:pPr>
            <w:r>
              <w:rPr>
                <w:rFonts w:ascii="宋体" w:hAnsi="宋体" w:cs="Times New Roman"/>
                <w:color w:val="666666"/>
                <w:kern w:val="0"/>
                <w:sz w:val="24"/>
                <w:szCs w:val="24"/>
              </w:rPr>
              <w:t> </w:t>
            </w:r>
            <w:r>
              <w:rPr>
                <w:rFonts w:ascii="宋体" w:hAnsi="宋体" w:cs="Times New Roman"/>
                <w:color w:val="666666"/>
                <w:kern w:val="0"/>
                <w:sz w:val="36"/>
                <w:szCs w:val="36"/>
              </w:rPr>
              <w:t>{{</w:t>
            </w:r>
            <w:r>
              <w:rPr>
                <w:rFonts w:hint="eastAsia" w:ascii="宋体" w:hAnsi="宋体" w:cs="宋体"/>
                <w:color w:val="666666"/>
                <w:kern w:val="0"/>
                <w:sz w:val="36"/>
                <w:szCs w:val="36"/>
              </w:rPr>
              <w:t>采购代理机构名称</w:t>
            </w:r>
            <w:r>
              <w:rPr>
                <w:rFonts w:ascii="宋体" w:hAnsi="宋体" w:cs="Times New Roman"/>
                <w:color w:val="666666"/>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6" w:type="dxa"/>
            <w:shd w:val="clear" w:color="auto" w:fill="F7F7F7"/>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24"/>
                <w:szCs w:val="24"/>
              </w:rPr>
            </w:pPr>
            <w:r>
              <w:rPr>
                <w:rFonts w:hint="eastAsia" w:ascii="宋体" w:hAnsi="宋体" w:cs="宋体"/>
                <w:color w:val="666666"/>
                <w:kern w:val="0"/>
                <w:sz w:val="36"/>
                <w:szCs w:val="36"/>
              </w:rPr>
              <w:t>项目编号</w:t>
            </w:r>
          </w:p>
        </w:tc>
        <w:tc>
          <w:tcPr>
            <w:tcW w:w="4361" w:type="dxa"/>
            <w:shd w:val="clear" w:color="auto" w:fill="F7F7F7"/>
            <w:tcMar>
              <w:top w:w="45" w:type="dxa"/>
              <w:left w:w="75" w:type="dxa"/>
              <w:bottom w:w="45" w:type="dxa"/>
              <w:right w:w="75" w:type="dxa"/>
            </w:tcMar>
            <w:vAlign w:val="center"/>
          </w:tcPr>
          <w:p>
            <w:pPr>
              <w:widowControl/>
              <w:spacing w:line="450" w:lineRule="atLeast"/>
              <w:jc w:val="center"/>
              <w:rPr>
                <w:rFonts w:ascii="宋体" w:hAnsi="宋体" w:cs="Times New Roman"/>
                <w:color w:val="666666"/>
                <w:kern w:val="0"/>
                <w:sz w:val="24"/>
                <w:szCs w:val="24"/>
              </w:rPr>
            </w:pPr>
            <w:r>
              <w:rPr>
                <w:rFonts w:ascii="宋体" w:hAnsi="宋体" w:cs="Times New Roman"/>
                <w:color w:val="666666"/>
                <w:kern w:val="0"/>
                <w:sz w:val="36"/>
                <w:szCs w:val="36"/>
              </w:rPr>
              <w:t>{{</w:t>
            </w:r>
            <w:r>
              <w:rPr>
                <w:rFonts w:hint="eastAsia" w:ascii="宋体" w:hAnsi="宋体" w:cs="宋体"/>
                <w:color w:val="666666"/>
                <w:kern w:val="0"/>
                <w:sz w:val="36"/>
                <w:szCs w:val="36"/>
              </w:rPr>
              <w:t>业务科受理编号</w:t>
            </w:r>
            <w:r>
              <w:rPr>
                <w:rFonts w:ascii="宋体" w:hAnsi="宋体" w:cs="Times New Roman"/>
                <w:color w:val="666666"/>
                <w:kern w:val="0"/>
                <w:sz w:val="36"/>
                <w:szCs w:val="36"/>
              </w:rPr>
              <w:t>}}</w:t>
            </w:r>
          </w:p>
        </w:tc>
      </w:tr>
    </w:tbl>
    <w:p>
      <w:pPr>
        <w:widowControl/>
        <w:shd w:val="clear" w:color="auto" w:fill="FFFFFF"/>
        <w:rPr>
          <w:rFonts w:ascii="微软雅黑" w:hAnsi="微软雅黑" w:eastAsia="微软雅黑" w:cs="Times New Roman"/>
          <w:color w:val="222222"/>
          <w:kern w:val="0"/>
          <w:sz w:val="27"/>
          <w:szCs w:val="27"/>
        </w:rPr>
      </w:pPr>
    </w:p>
    <w:p>
      <w:pPr>
        <w:widowControl/>
        <w:shd w:val="clear" w:color="auto" w:fill="FFFFFF"/>
        <w:jc w:val="center"/>
        <w:rPr>
          <w:rFonts w:ascii="微软雅黑" w:hAnsi="微软雅黑" w:eastAsia="微软雅黑" w:cs="Times New Roman"/>
          <w:color w:val="222222"/>
          <w:kern w:val="0"/>
          <w:sz w:val="27"/>
          <w:szCs w:val="27"/>
        </w:rPr>
      </w:pPr>
    </w:p>
    <w:p>
      <w:pPr>
        <w:widowControl/>
        <w:shd w:val="clear" w:color="auto" w:fill="FFFFFF"/>
        <w:jc w:val="center"/>
        <w:rPr>
          <w:rFonts w:ascii="宋体" w:hAnsi="宋体" w:cs="宋体"/>
          <w:color w:val="666666"/>
          <w:kern w:val="0"/>
          <w:sz w:val="36"/>
          <w:szCs w:val="36"/>
        </w:rPr>
      </w:pPr>
      <w:r>
        <w:rPr>
          <w:rFonts w:ascii="宋体" w:hAnsi="宋体" w:cs="宋体"/>
          <w:color w:val="666666"/>
          <w:kern w:val="0"/>
          <w:sz w:val="36"/>
          <w:szCs w:val="36"/>
        </w:rPr>
        <w:t>{{</w:t>
      </w:r>
      <w:r>
        <w:rPr>
          <w:rFonts w:hint="eastAsia" w:ascii="宋体" w:hAnsi="宋体" w:cs="宋体"/>
          <w:color w:val="666666"/>
          <w:kern w:val="0"/>
          <w:sz w:val="36"/>
          <w:szCs w:val="36"/>
        </w:rPr>
        <w:t>当前日期</w:t>
      </w:r>
      <w:r>
        <w:rPr>
          <w:rFonts w:ascii="宋体" w:hAnsi="宋体" w:cs="宋体"/>
          <w:color w:val="666666"/>
          <w:kern w:val="0"/>
          <w:sz w:val="36"/>
          <w:szCs w:val="36"/>
        </w:rPr>
        <w:t>}}</w:t>
      </w:r>
    </w:p>
    <w:p>
      <w:pPr>
        <w:widowControl/>
        <w:shd w:val="clear" w:color="auto" w:fill="FFFFFF"/>
        <w:jc w:val="center"/>
        <w:rPr>
          <w:rFonts w:hint="eastAsia" w:ascii="宋体" w:hAnsi="宋体" w:eastAsia="宋体" w:cs="宋体"/>
          <w:color w:val="666666"/>
          <w:kern w:val="0"/>
          <w:sz w:val="36"/>
          <w:szCs w:val="36"/>
          <w:lang w:eastAsia="zh-CN"/>
        </w:rPr>
      </w:pPr>
    </w:p>
    <w:p>
      <w:pPr>
        <w:widowControl/>
        <w:numPr>
          <w:ins w:id="2" w:author="文印室:文印室套红" w:date="2023-03-23T12:53:00Z"/>
        </w:numPr>
        <w:shd w:val="clear" w:color="auto" w:fill="FFFFFF"/>
        <w:jc w:val="center"/>
        <w:rPr>
          <w:rFonts w:hint="eastAsia" w:ascii="宋体" w:hAnsi="宋体" w:cs="宋体"/>
          <w:color w:val="666666"/>
          <w:kern w:val="0"/>
          <w:sz w:val="36"/>
          <w:szCs w:val="36"/>
        </w:rPr>
      </w:pPr>
    </w:p>
    <w:p>
      <w:pPr>
        <w:widowControl/>
        <w:shd w:val="clear" w:color="auto" w:fill="FFFFFF"/>
        <w:jc w:val="center"/>
        <w:rPr>
          <w:rFonts w:hint="eastAsia" w:ascii="微软雅黑" w:hAnsi="微软雅黑" w:eastAsia="微软雅黑" w:cs="Times New Roman"/>
          <w:b/>
          <w:bCs/>
          <w:color w:val="222222"/>
          <w:kern w:val="0"/>
          <w:sz w:val="27"/>
          <w:szCs w:val="27"/>
        </w:rPr>
        <w:sectPr>
          <w:footerReference r:id="rId3" w:type="even"/>
          <w:pgSz w:w="11906" w:h="16838"/>
          <w:pgMar w:top="2098" w:right="1531" w:bottom="1871" w:left="1531" w:header="851" w:footer="1644" w:gutter="0"/>
          <w:cols w:space="720" w:num="1"/>
          <w:docGrid w:type="linesAndChars" w:linePitch="312" w:charSpace="0"/>
        </w:sectPr>
      </w:pPr>
    </w:p>
    <w:p>
      <w:pPr>
        <w:widowControl/>
        <w:numPr>
          <w:ins w:id="3" w:author="文印室:文印室套红" w:date="2023-03-23T11:00:00Z"/>
        </w:numPr>
        <w:shd w:val="clear" w:color="auto" w:fill="FFFFFF"/>
        <w:jc w:val="center"/>
        <w:rPr>
          <w:rFonts w:hint="eastAsia" w:ascii="黑体" w:hAnsi="黑体" w:eastAsia="黑体" w:cs="微软雅黑"/>
          <w:bCs/>
          <w:color w:val="222222"/>
          <w:kern w:val="0"/>
          <w:sz w:val="44"/>
          <w:szCs w:val="44"/>
        </w:rPr>
      </w:pPr>
    </w:p>
    <w:p>
      <w:pPr>
        <w:widowControl/>
        <w:shd w:val="clear" w:color="auto" w:fill="FFFFFF"/>
        <w:jc w:val="center"/>
        <w:rPr>
          <w:rFonts w:ascii="黑体" w:hAnsi="黑体" w:eastAsia="黑体"/>
          <w:b w:val="0"/>
          <w:bCs/>
          <w:color w:val="222222"/>
          <w:kern w:val="0"/>
          <w:sz w:val="27"/>
          <w:szCs w:val="27"/>
        </w:rPr>
      </w:pPr>
      <w:r>
        <w:rPr>
          <w:rFonts w:hint="eastAsia" w:ascii="黑体" w:hAnsi="黑体" w:eastAsia="黑体" w:cs="微软雅黑"/>
          <w:b w:val="0"/>
          <w:bCs/>
          <w:color w:val="222222"/>
          <w:kern w:val="0"/>
          <w:sz w:val="44"/>
          <w:szCs w:val="44"/>
        </w:rPr>
        <w:t>目</w:t>
      </w:r>
      <w:r>
        <w:rPr>
          <w:rFonts w:ascii="黑体" w:hAnsi="黑体" w:eastAsia="黑体" w:cs="微软雅黑"/>
          <w:b w:val="0"/>
          <w:bCs/>
          <w:color w:val="222222"/>
          <w:kern w:val="0"/>
          <w:sz w:val="44"/>
          <w:szCs w:val="44"/>
        </w:rPr>
        <w:t xml:space="preserve">  </w:t>
      </w:r>
      <w:r>
        <w:rPr>
          <w:rFonts w:hint="eastAsia" w:ascii="黑体" w:hAnsi="黑体" w:eastAsia="黑体" w:cs="微软雅黑"/>
          <w:b w:val="0"/>
          <w:bCs/>
          <w:color w:val="222222"/>
          <w:kern w:val="0"/>
          <w:sz w:val="44"/>
          <w:szCs w:val="44"/>
        </w:rPr>
        <w:t>录</w:t>
      </w:r>
    </w:p>
    <w:p>
      <w:pPr>
        <w:widowControl/>
        <w:shd w:val="clear" w:color="auto" w:fill="FFFFFF"/>
        <w:spacing w:line="480" w:lineRule="auto"/>
        <w:jc w:val="center"/>
        <w:rPr>
          <w:rFonts w:ascii="黑体" w:hAnsi="黑体" w:eastAsia="黑体"/>
          <w:b w:val="0"/>
          <w:bCs/>
          <w:color w:val="222222"/>
          <w:kern w:val="0"/>
          <w:sz w:val="27"/>
          <w:szCs w:val="27"/>
        </w:rPr>
      </w:pP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投标邀请</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投标人须知</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招标内容与技术要求</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投标人应当提交的资格、资信证明文件</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评标</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合同与验收</w:t>
      </w:r>
    </w:p>
    <w:p>
      <w:pPr>
        <w:widowControl/>
        <w:numPr>
          <w:ilvl w:val="0"/>
          <w:numId w:val="1"/>
        </w:numPr>
        <w:shd w:val="clear" w:color="auto" w:fill="FFFFFF"/>
        <w:spacing w:line="720" w:lineRule="auto"/>
        <w:ind w:firstLine="1280" w:firstLineChars="400"/>
        <w:jc w:val="left"/>
        <w:rPr>
          <w:rFonts w:ascii="黑体" w:hAnsi="黑体" w:eastAsia="黑体"/>
          <w:b w:val="0"/>
          <w:bCs/>
          <w:color w:val="222222"/>
          <w:kern w:val="0"/>
          <w:sz w:val="32"/>
          <w:szCs w:val="32"/>
        </w:rPr>
      </w:pP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投标文件格式与要求</w:t>
      </w:r>
    </w:p>
    <w:p>
      <w:pPr>
        <w:widowControl/>
        <w:shd w:val="clear" w:color="auto" w:fill="FFFFFF"/>
        <w:jc w:val="center"/>
        <w:rPr>
          <w:rFonts w:ascii="微软雅黑" w:hAnsi="微软雅黑" w:eastAsia="微软雅黑"/>
          <w:b/>
          <w:bCs/>
          <w:color w:val="222222"/>
          <w:kern w:val="0"/>
          <w:sz w:val="27"/>
          <w:szCs w:val="27"/>
        </w:rPr>
      </w:pPr>
    </w:p>
    <w:p>
      <w:pPr>
        <w:widowControl/>
        <w:numPr>
          <w:ilvl w:val="0"/>
          <w:numId w:val="2"/>
        </w:numPr>
        <w:shd w:val="clear" w:color="auto" w:fill="FFFFFF"/>
        <w:jc w:val="center"/>
        <w:rPr>
          <w:rFonts w:ascii="微软雅黑" w:hAnsi="微软雅黑" w:eastAsia="微软雅黑"/>
          <w:b/>
          <w:bCs/>
          <w:color w:val="222222"/>
          <w:kern w:val="0"/>
          <w:sz w:val="27"/>
          <w:szCs w:val="27"/>
        </w:rPr>
        <w:sectPr>
          <w:footerReference r:id="rId4" w:type="default"/>
          <w:pgSz w:w="11906" w:h="16838"/>
          <w:pgMar w:top="2098" w:right="1531" w:bottom="1871" w:left="1531" w:header="851" w:footer="1644" w:gutter="0"/>
          <w:pgNumType w:start="1"/>
          <w:cols w:space="720" w:num="1"/>
          <w:docGrid w:type="linesAndChars" w:linePitch="312" w:charSpace="0"/>
        </w:sectPr>
      </w:pPr>
    </w:p>
    <w:p>
      <w:pPr>
        <w:widowControl/>
        <w:numPr>
          <w:ilvl w:val="0"/>
          <w:numId w:val="2"/>
        </w:numPr>
        <w:shd w:val="clear" w:color="auto" w:fill="FFFFFF"/>
        <w:spacing w:line="500" w:lineRule="exact"/>
        <w:jc w:val="center"/>
        <w:rPr>
          <w:rFonts w:ascii="黑体" w:hAnsi="黑体" w:eastAsia="黑体" w:cs="Times New Roman"/>
          <w:b w:val="0"/>
          <w:bCs/>
          <w:color w:val="222222"/>
          <w:kern w:val="0"/>
          <w:sz w:val="32"/>
          <w:szCs w:val="32"/>
        </w:rPr>
      </w:pPr>
      <w:r>
        <w:rPr>
          <w:rFonts w:hint="eastAsia" w:ascii="黑体" w:hAnsi="黑体" w:eastAsia="黑体" w:cs="微软雅黑"/>
          <w:b w:val="0"/>
          <w:bCs/>
          <w:color w:val="222222"/>
          <w:kern w:val="0"/>
          <w:sz w:val="32"/>
          <w:szCs w:val="32"/>
        </w:rPr>
        <w:t>投标邀请</w:t>
      </w:r>
    </w:p>
    <w:p>
      <w:pPr>
        <w:widowControl/>
        <w:shd w:val="clear" w:color="auto" w:fill="FFFFFF"/>
        <w:spacing w:line="500" w:lineRule="exact"/>
        <w:rPr>
          <w:rFonts w:ascii="微软雅黑" w:hAnsi="微软雅黑" w:eastAsia="微软雅黑" w:cs="Times New Roman"/>
          <w:b/>
          <w:bCs/>
          <w:color w:val="222222"/>
          <w:kern w:val="0"/>
          <w:sz w:val="27"/>
          <w:szCs w:val="27"/>
        </w:rPr>
      </w:pPr>
    </w:p>
    <w:p>
      <w:pPr>
        <w:widowControl/>
        <w:shd w:val="clear" w:color="auto" w:fill="FFFFFF"/>
        <w:spacing w:line="500" w:lineRule="exact"/>
        <w:jc w:val="left"/>
        <w:rPr>
          <w:rFonts w:ascii="宋体" w:hAnsi="宋体" w:eastAsia="宋体" w:cs="Times New Roman"/>
          <w:color w:val="222222"/>
          <w:kern w:val="0"/>
          <w:sz w:val="27"/>
          <w:szCs w:val="27"/>
        </w:rPr>
      </w:pP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采购代理机构名称</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受</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采购单位名称</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委托，采用公开招标方式组织采购</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项目名称</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。欢迎符合资格条件的投标人参加投标。</w:t>
      </w:r>
    </w:p>
    <w:p>
      <w:pPr>
        <w:widowControl/>
        <w:shd w:val="clear" w:color="auto" w:fill="FFFFFF"/>
        <w:spacing w:line="500" w:lineRule="exact"/>
        <w:ind w:firstLine="560" w:firstLineChars="200"/>
        <w:jc w:val="left"/>
        <w:rPr>
          <w:rFonts w:ascii="黑体" w:hAnsi="黑体" w:eastAsia="黑体" w:cs="Times New Roman"/>
          <w:b w:val="0"/>
          <w:bCs/>
          <w:color w:val="222222"/>
          <w:kern w:val="0"/>
          <w:sz w:val="28"/>
          <w:szCs w:val="28"/>
        </w:rPr>
      </w:pPr>
      <w:r>
        <w:rPr>
          <w:rFonts w:hint="eastAsia" w:ascii="黑体" w:hAnsi="黑体" w:eastAsia="黑体" w:cs="微软雅黑"/>
          <w:b w:val="0"/>
          <w:bCs/>
          <w:color w:val="222222"/>
          <w:kern w:val="0"/>
          <w:sz w:val="28"/>
          <w:szCs w:val="28"/>
        </w:rPr>
        <w:t>一</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项目概述</w:t>
      </w:r>
    </w:p>
    <w:p>
      <w:pPr>
        <w:widowControl/>
        <w:shd w:val="clear" w:color="auto" w:fill="FFFFFF"/>
        <w:spacing w:line="500" w:lineRule="exact"/>
        <w:ind w:firstLine="540" w:firstLineChars="200"/>
        <w:jc w:val="left"/>
        <w:rPr>
          <w:rFonts w:ascii="宋体" w:hAnsi="宋体" w:eastAsia="宋体" w:cs="Times New Roman"/>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名称与编号</w:t>
      </w:r>
    </w:p>
    <w:p>
      <w:pPr>
        <w:widowControl/>
        <w:shd w:val="clear" w:color="auto" w:fill="FFFFFF"/>
        <w:spacing w:line="500" w:lineRule="exact"/>
        <w:ind w:firstLine="540" w:firstLineChars="200"/>
        <w:jc w:val="left"/>
        <w:rPr>
          <w:rFonts w:ascii="宋体" w:hAnsi="宋体" w:eastAsia="宋体" w:cs="Times New Roman"/>
          <w:color w:val="222222"/>
          <w:kern w:val="0"/>
          <w:sz w:val="27"/>
          <w:szCs w:val="27"/>
        </w:rPr>
      </w:pPr>
      <w:r>
        <w:rPr>
          <w:rFonts w:hint="eastAsia" w:ascii="宋体" w:hAnsi="宋体" w:eastAsia="宋体" w:cs="微软雅黑"/>
          <w:color w:val="222222"/>
          <w:kern w:val="0"/>
          <w:sz w:val="27"/>
          <w:szCs w:val="27"/>
        </w:rPr>
        <w:t>项目名称：</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项目名称</w:t>
      </w:r>
      <w:r>
        <w:rPr>
          <w:rFonts w:ascii="宋体" w:hAnsi="宋体" w:eastAsia="宋体" w:cs="Times New Roman"/>
          <w:color w:val="222222"/>
          <w:kern w:val="0"/>
          <w:sz w:val="27"/>
          <w:szCs w:val="27"/>
        </w:rPr>
        <w:t>}}</w:t>
      </w:r>
    </w:p>
    <w:p>
      <w:pPr>
        <w:widowControl/>
        <w:shd w:val="clear" w:color="auto" w:fill="FFFFFF"/>
        <w:spacing w:line="500" w:lineRule="exact"/>
        <w:ind w:firstLine="540" w:firstLineChars="200"/>
        <w:jc w:val="left"/>
        <w:rPr>
          <w:rFonts w:ascii="宋体" w:hAnsi="宋体" w:eastAsia="宋体" w:cs="Times New Roman"/>
          <w:color w:val="222222"/>
          <w:kern w:val="0"/>
          <w:sz w:val="27"/>
          <w:szCs w:val="27"/>
        </w:rPr>
      </w:pPr>
      <w:r>
        <w:rPr>
          <w:rFonts w:hint="eastAsia" w:ascii="宋体" w:hAnsi="宋体" w:eastAsia="宋体" w:cs="微软雅黑"/>
          <w:color w:val="222222"/>
          <w:kern w:val="0"/>
          <w:sz w:val="27"/>
          <w:szCs w:val="27"/>
        </w:rPr>
        <w:t>项目编号：</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业务科受理编号</w:t>
      </w:r>
      <w:r>
        <w:rPr>
          <w:rFonts w:ascii="宋体" w:hAnsi="宋体" w:eastAsia="宋体" w:cs="Times New Roman"/>
          <w:color w:val="222222"/>
          <w:kern w:val="0"/>
          <w:sz w:val="27"/>
          <w:szCs w:val="27"/>
        </w:rPr>
        <w:t>}}</w:t>
      </w:r>
    </w:p>
    <w:p>
      <w:pPr>
        <w:widowControl/>
        <w:shd w:val="clear" w:color="auto" w:fill="FFFFFF"/>
        <w:spacing w:line="500" w:lineRule="exact"/>
        <w:ind w:firstLine="540" w:firstLineChars="200"/>
        <w:jc w:val="left"/>
        <w:rPr>
          <w:rFonts w:ascii="宋体" w:hAnsi="宋体" w:eastAsia="宋体" w:cs="Times New Roman"/>
          <w:color w:val="222222"/>
          <w:kern w:val="0"/>
          <w:sz w:val="27"/>
          <w:szCs w:val="27"/>
        </w:rPr>
      </w:pPr>
      <w:r>
        <w:rPr>
          <w:rFonts w:hint="eastAsia" w:ascii="宋体" w:hAnsi="宋体" w:eastAsia="宋体" w:cs="微软雅黑"/>
          <w:color w:val="222222"/>
          <w:kern w:val="0"/>
          <w:sz w:val="27"/>
          <w:szCs w:val="27"/>
        </w:rPr>
        <w:t>采购计划备案号：</w:t>
      </w:r>
      <w:r>
        <w:rPr>
          <w:rFonts w:ascii="宋体" w:hAnsi="宋体" w:eastAsia="宋体" w:cs="Times New Roman"/>
          <w:color w:val="222222"/>
          <w:kern w:val="0"/>
          <w:sz w:val="27"/>
          <w:szCs w:val="27"/>
        </w:rPr>
        <w:t>{{</w:t>
      </w:r>
      <w:r>
        <w:rPr>
          <w:rFonts w:hint="eastAsia" w:ascii="宋体" w:hAnsi="宋体" w:eastAsia="宋体" w:cs="微软雅黑"/>
          <w:color w:val="222222"/>
          <w:kern w:val="0"/>
          <w:sz w:val="27"/>
          <w:szCs w:val="27"/>
        </w:rPr>
        <w:t>财政部门备案号</w:t>
      </w:r>
      <w:r>
        <w:rPr>
          <w:rFonts w:ascii="宋体" w:hAnsi="宋体" w:eastAsia="宋体" w:cs="Times New Roman"/>
          <w:color w:val="222222"/>
          <w:kern w:val="0"/>
          <w:sz w:val="27"/>
          <w:szCs w:val="27"/>
        </w:rPr>
        <w:t>}}</w:t>
      </w:r>
    </w:p>
    <w:p>
      <w:pPr>
        <w:widowControl/>
        <w:shd w:val="clear" w:color="auto" w:fill="FFFFFF"/>
        <w:spacing w:line="500" w:lineRule="exact"/>
        <w:ind w:firstLine="540" w:firstLineChars="200"/>
        <w:jc w:val="left"/>
        <w:rPr>
          <w:rFonts w:ascii="宋体" w:hAnsi="宋体" w:eastAsia="宋体" w:cs="Times New Roman"/>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内容及划分采购包情况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225"/>
        <w:gridCol w:w="2352"/>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4" w:type="dxa"/>
          </w:tcPr>
          <w:p>
            <w:pPr>
              <w:widowControl/>
              <w:shd w:val="clear" w:color="auto" w:fill="FFFFFF"/>
              <w:spacing w:line="500" w:lineRule="exact"/>
              <w:jc w:val="center"/>
              <w:rPr>
                <w:rFonts w:ascii="方正黑体_GBK" w:hAnsi="方正黑体_GBK" w:eastAsia="方正黑体_GBK"/>
                <w:color w:val="222222"/>
                <w:kern w:val="0"/>
                <w:sz w:val="27"/>
                <w:szCs w:val="27"/>
              </w:rPr>
            </w:pPr>
            <w:r>
              <w:rPr>
                <w:rFonts w:hint="eastAsia" w:ascii="方正黑体_GBK" w:hAnsi="方正黑体_GBK" w:eastAsia="方正黑体_GBK" w:cs="方正黑体_GBK"/>
                <w:color w:val="222222"/>
                <w:kern w:val="0"/>
                <w:sz w:val="27"/>
                <w:szCs w:val="27"/>
              </w:rPr>
              <w:t>包号</w:t>
            </w:r>
          </w:p>
        </w:tc>
        <w:tc>
          <w:tcPr>
            <w:tcW w:w="3225" w:type="dxa"/>
          </w:tcPr>
          <w:p>
            <w:pPr>
              <w:widowControl/>
              <w:spacing w:line="500" w:lineRule="exact"/>
              <w:jc w:val="center"/>
              <w:rPr>
                <w:rFonts w:ascii="方正黑体_GBK" w:hAnsi="方正黑体_GBK" w:eastAsia="方正黑体_GBK"/>
                <w:color w:val="222222"/>
                <w:kern w:val="0"/>
                <w:sz w:val="27"/>
                <w:szCs w:val="27"/>
              </w:rPr>
            </w:pPr>
            <w:r>
              <w:rPr>
                <w:rFonts w:hint="eastAsia" w:ascii="方正黑体_GBK" w:hAnsi="方正黑体_GBK" w:eastAsia="方正黑体_GBK" w:cs="方正黑体_GBK"/>
                <w:color w:val="222222"/>
                <w:kern w:val="0"/>
                <w:sz w:val="27"/>
                <w:szCs w:val="27"/>
              </w:rPr>
              <w:t>采购标的</w:t>
            </w:r>
          </w:p>
        </w:tc>
        <w:tc>
          <w:tcPr>
            <w:tcW w:w="2352" w:type="dxa"/>
          </w:tcPr>
          <w:p>
            <w:pPr>
              <w:widowControl/>
              <w:spacing w:line="500" w:lineRule="exact"/>
              <w:jc w:val="center"/>
              <w:rPr>
                <w:rFonts w:ascii="方正黑体_GBK" w:hAnsi="方正黑体_GBK" w:eastAsia="方正黑体_GBK"/>
                <w:color w:val="222222"/>
                <w:kern w:val="0"/>
                <w:sz w:val="27"/>
                <w:szCs w:val="27"/>
              </w:rPr>
            </w:pPr>
            <w:r>
              <w:rPr>
                <w:rFonts w:hint="eastAsia" w:ascii="方正黑体_GBK" w:hAnsi="方正黑体_GBK" w:eastAsia="方正黑体_GBK" w:cs="方正黑体_GBK"/>
                <w:color w:val="222222"/>
                <w:kern w:val="0"/>
                <w:sz w:val="27"/>
                <w:szCs w:val="27"/>
              </w:rPr>
              <w:t>采购需求</w:t>
            </w:r>
          </w:p>
        </w:tc>
        <w:tc>
          <w:tcPr>
            <w:tcW w:w="2537" w:type="dxa"/>
          </w:tcPr>
          <w:p>
            <w:pPr>
              <w:widowControl/>
              <w:spacing w:line="500" w:lineRule="exact"/>
              <w:jc w:val="center"/>
              <w:rPr>
                <w:rFonts w:ascii="方正黑体_GBK" w:hAnsi="方正黑体_GBK" w:eastAsia="方正黑体_GBK"/>
                <w:color w:val="222222"/>
                <w:kern w:val="0"/>
                <w:sz w:val="27"/>
                <w:szCs w:val="27"/>
              </w:rPr>
            </w:pPr>
            <w:r>
              <w:rPr>
                <w:rFonts w:hint="eastAsia" w:ascii="方正黑体_GBK" w:hAnsi="方正黑体_GBK" w:eastAsia="方正黑体_GBK" w:cs="方正黑体_GBK"/>
                <w:color w:val="222222"/>
                <w:kern w:val="0"/>
                <w:sz w:val="27"/>
                <w:szCs w:val="27"/>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4" w:type="dxa"/>
            <w:vAlign w:val="center"/>
          </w:tcPr>
          <w:p>
            <w:pPr>
              <w:widowControl/>
              <w:spacing w:line="460" w:lineRule="exact"/>
              <w:jc w:val="center"/>
              <w:rPr>
                <w:rFonts w:ascii="方正黑体_GBK" w:hAnsi="方正黑体_GBK" w:eastAsia="方正黑体_GBK" w:cs="方正黑体_GBK"/>
                <w:color w:val="222222"/>
                <w:kern w:val="0"/>
                <w:sz w:val="24"/>
                <w:szCs w:val="24"/>
              </w:rPr>
            </w:pPr>
            <w:r>
              <w:rPr>
                <w:rFonts w:ascii="方正黑体_GBK" w:hAnsi="方正黑体_GBK" w:eastAsia="方正黑体_GBK" w:cs="方正黑体_GBK"/>
                <w:color w:val="222222"/>
                <w:kern w:val="0"/>
                <w:sz w:val="24"/>
                <w:szCs w:val="24"/>
              </w:rPr>
              <w:t>1</w:t>
            </w:r>
          </w:p>
        </w:tc>
        <w:tc>
          <w:tcPr>
            <w:tcW w:w="3225" w:type="dxa"/>
            <w:vAlign w:val="center"/>
          </w:tcPr>
          <w:p>
            <w:pPr>
              <w:widowControl/>
              <w:spacing w:line="460" w:lineRule="exact"/>
              <w:jc w:val="both"/>
              <w:rPr>
                <w:rFonts w:ascii="方正黑体_GBK" w:hAnsi="方正黑体_GBK" w:eastAsia="方正黑体_GBK"/>
                <w:color w:val="222222"/>
                <w:kern w:val="0"/>
                <w:sz w:val="24"/>
                <w:szCs w:val="24"/>
              </w:rPr>
            </w:pPr>
          </w:p>
        </w:tc>
        <w:tc>
          <w:tcPr>
            <w:tcW w:w="2352" w:type="dxa"/>
            <w:vAlign w:val="center"/>
          </w:tcPr>
          <w:p>
            <w:pPr>
              <w:widowControl/>
              <w:spacing w:line="460" w:lineRule="exact"/>
              <w:jc w:val="both"/>
              <w:rPr>
                <w:rFonts w:ascii="方正黑体_GBK" w:hAnsi="方正黑体_GBK" w:eastAsia="方正黑体_GBK"/>
                <w:color w:val="222222"/>
                <w:kern w:val="0"/>
                <w:sz w:val="24"/>
                <w:szCs w:val="24"/>
              </w:rPr>
            </w:pPr>
            <w:r>
              <w:rPr>
                <w:rFonts w:hint="eastAsia" w:ascii="方正黑体_GBK" w:hAnsi="方正黑体_GBK" w:eastAsia="方正黑体_GBK" w:cs="方正黑体_GBK"/>
                <w:color w:val="222222"/>
                <w:kern w:val="0"/>
                <w:sz w:val="24"/>
                <w:szCs w:val="24"/>
              </w:rPr>
              <w:t>详见第三章</w:t>
            </w:r>
            <w:r>
              <w:rPr>
                <w:rFonts w:ascii="方正黑体_GBK" w:hAnsi="方正黑体_GBK" w:eastAsia="方正黑体_GBK" w:cs="方正黑体_GBK"/>
                <w:color w:val="222222"/>
                <w:kern w:val="0"/>
                <w:sz w:val="24"/>
                <w:szCs w:val="24"/>
              </w:rPr>
              <w:t xml:space="preserve"> </w:t>
            </w:r>
            <w:r>
              <w:rPr>
                <w:rFonts w:hint="eastAsia" w:ascii="方正黑体_GBK" w:hAnsi="方正黑体_GBK" w:eastAsia="方正黑体_GBK" w:cs="方正黑体_GBK"/>
                <w:color w:val="222222"/>
                <w:kern w:val="0"/>
                <w:sz w:val="24"/>
                <w:szCs w:val="24"/>
              </w:rPr>
              <w:t>招标内容与技术要求</w:t>
            </w:r>
          </w:p>
        </w:tc>
        <w:tc>
          <w:tcPr>
            <w:tcW w:w="2537" w:type="dxa"/>
          </w:tcPr>
          <w:p>
            <w:pPr>
              <w:widowControl/>
              <w:spacing w:line="500" w:lineRule="exact"/>
              <w:jc w:val="left"/>
              <w:rPr>
                <w:rFonts w:ascii="方正黑体_GBK" w:hAnsi="方正黑体_GBK" w:eastAsia="方正黑体_GBK"/>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14" w:type="dxa"/>
            <w:vAlign w:val="center"/>
          </w:tcPr>
          <w:p>
            <w:pPr>
              <w:widowControl/>
              <w:spacing w:line="460" w:lineRule="exact"/>
              <w:jc w:val="center"/>
              <w:rPr>
                <w:rFonts w:ascii="方正黑体_GBK" w:hAnsi="方正黑体_GBK" w:eastAsia="方正黑体_GBK" w:cs="方正黑体_GBK"/>
                <w:color w:val="222222"/>
                <w:kern w:val="0"/>
                <w:sz w:val="24"/>
                <w:szCs w:val="24"/>
              </w:rPr>
            </w:pPr>
            <w:r>
              <w:rPr>
                <w:rFonts w:ascii="方正黑体_GBK" w:hAnsi="方正黑体_GBK" w:eastAsia="方正黑体_GBK" w:cs="方正黑体_GBK"/>
                <w:color w:val="222222"/>
                <w:kern w:val="0"/>
                <w:sz w:val="24"/>
                <w:szCs w:val="24"/>
              </w:rPr>
              <w:t>2</w:t>
            </w:r>
          </w:p>
        </w:tc>
        <w:tc>
          <w:tcPr>
            <w:tcW w:w="3225" w:type="dxa"/>
            <w:vAlign w:val="center"/>
          </w:tcPr>
          <w:p>
            <w:pPr>
              <w:widowControl/>
              <w:spacing w:line="460" w:lineRule="exact"/>
              <w:jc w:val="both"/>
              <w:rPr>
                <w:rFonts w:ascii="方正黑体_GBK" w:hAnsi="方正黑体_GBK" w:eastAsia="方正黑体_GBK"/>
                <w:color w:val="222222"/>
                <w:kern w:val="0"/>
                <w:sz w:val="24"/>
                <w:szCs w:val="24"/>
              </w:rPr>
            </w:pPr>
          </w:p>
        </w:tc>
        <w:tc>
          <w:tcPr>
            <w:tcW w:w="2352" w:type="dxa"/>
            <w:vAlign w:val="center"/>
          </w:tcPr>
          <w:p>
            <w:pPr>
              <w:widowControl/>
              <w:spacing w:line="460" w:lineRule="exact"/>
              <w:jc w:val="both"/>
              <w:rPr>
                <w:rFonts w:ascii="方正黑体_GBK" w:hAnsi="方正黑体_GBK" w:eastAsia="方正黑体_GBK"/>
                <w:color w:val="222222"/>
                <w:kern w:val="0"/>
                <w:sz w:val="24"/>
                <w:szCs w:val="24"/>
              </w:rPr>
            </w:pPr>
            <w:r>
              <w:rPr>
                <w:rFonts w:hint="eastAsia" w:ascii="方正黑体_GBK" w:hAnsi="方正黑体_GBK" w:eastAsia="方正黑体_GBK" w:cs="方正黑体_GBK"/>
                <w:color w:val="222222"/>
                <w:kern w:val="0"/>
                <w:sz w:val="24"/>
                <w:szCs w:val="24"/>
              </w:rPr>
              <w:t>详见第三章</w:t>
            </w:r>
            <w:r>
              <w:rPr>
                <w:rFonts w:ascii="方正黑体_GBK" w:hAnsi="方正黑体_GBK" w:eastAsia="方正黑体_GBK" w:cs="方正黑体_GBK"/>
                <w:color w:val="222222"/>
                <w:kern w:val="0"/>
                <w:sz w:val="24"/>
                <w:szCs w:val="24"/>
              </w:rPr>
              <w:t xml:space="preserve"> </w:t>
            </w:r>
            <w:r>
              <w:rPr>
                <w:rFonts w:hint="eastAsia" w:ascii="方正黑体_GBK" w:hAnsi="方正黑体_GBK" w:eastAsia="方正黑体_GBK" w:cs="方正黑体_GBK"/>
                <w:color w:val="222222"/>
                <w:kern w:val="0"/>
                <w:sz w:val="24"/>
                <w:szCs w:val="24"/>
              </w:rPr>
              <w:t>招标内容与技术要求</w:t>
            </w:r>
          </w:p>
        </w:tc>
        <w:tc>
          <w:tcPr>
            <w:tcW w:w="2537" w:type="dxa"/>
          </w:tcPr>
          <w:p>
            <w:pPr>
              <w:widowControl/>
              <w:spacing w:line="500" w:lineRule="exact"/>
              <w:jc w:val="left"/>
              <w:rPr>
                <w:rFonts w:ascii="方正黑体_GBK" w:hAnsi="方正黑体_GBK" w:eastAsia="方正黑体_GBK"/>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widowControl/>
              <w:spacing w:line="460" w:lineRule="exact"/>
              <w:jc w:val="center"/>
              <w:rPr>
                <w:rFonts w:ascii="方正黑体_GBK" w:hAnsi="方正黑体_GBK" w:eastAsia="方正黑体_GBK"/>
                <w:color w:val="222222"/>
                <w:kern w:val="0"/>
                <w:sz w:val="24"/>
                <w:szCs w:val="24"/>
              </w:rPr>
            </w:pPr>
            <w:r>
              <w:rPr>
                <w:rFonts w:hint="eastAsia" w:ascii="方正黑体_GBK" w:hAnsi="方正黑体_GBK" w:eastAsia="方正黑体_GBK" w:cs="方正黑体_GBK"/>
                <w:color w:val="222222"/>
                <w:kern w:val="0"/>
                <w:sz w:val="24"/>
                <w:szCs w:val="24"/>
              </w:rPr>
              <w:t>…</w:t>
            </w:r>
          </w:p>
        </w:tc>
        <w:tc>
          <w:tcPr>
            <w:tcW w:w="3225" w:type="dxa"/>
            <w:vAlign w:val="center"/>
          </w:tcPr>
          <w:p>
            <w:pPr>
              <w:widowControl/>
              <w:spacing w:line="460" w:lineRule="exact"/>
              <w:jc w:val="both"/>
              <w:rPr>
                <w:rFonts w:ascii="方正黑体_GBK" w:hAnsi="方正黑体_GBK" w:eastAsia="方正黑体_GBK"/>
                <w:color w:val="222222"/>
                <w:kern w:val="0"/>
                <w:sz w:val="24"/>
                <w:szCs w:val="24"/>
              </w:rPr>
            </w:pPr>
          </w:p>
        </w:tc>
        <w:tc>
          <w:tcPr>
            <w:tcW w:w="2352" w:type="dxa"/>
            <w:vAlign w:val="center"/>
          </w:tcPr>
          <w:p>
            <w:pPr>
              <w:widowControl/>
              <w:spacing w:line="460" w:lineRule="exact"/>
              <w:jc w:val="both"/>
              <w:rPr>
                <w:rFonts w:ascii="方正黑体_GBK" w:hAnsi="方正黑体_GBK" w:eastAsia="方正黑体_GBK"/>
                <w:color w:val="222222"/>
                <w:kern w:val="0"/>
                <w:sz w:val="24"/>
                <w:szCs w:val="24"/>
              </w:rPr>
            </w:pPr>
            <w:r>
              <w:rPr>
                <w:rFonts w:hint="eastAsia" w:ascii="方正黑体_GBK" w:hAnsi="方正黑体_GBK" w:eastAsia="方正黑体_GBK" w:cs="方正黑体_GBK"/>
                <w:color w:val="222222"/>
                <w:kern w:val="0"/>
                <w:sz w:val="24"/>
                <w:szCs w:val="24"/>
              </w:rPr>
              <w:t>详见第三章</w:t>
            </w:r>
            <w:r>
              <w:rPr>
                <w:rFonts w:ascii="方正黑体_GBK" w:hAnsi="方正黑体_GBK" w:eastAsia="方正黑体_GBK" w:cs="方正黑体_GBK"/>
                <w:color w:val="222222"/>
                <w:kern w:val="0"/>
                <w:sz w:val="24"/>
                <w:szCs w:val="24"/>
              </w:rPr>
              <w:t xml:space="preserve"> </w:t>
            </w:r>
            <w:r>
              <w:rPr>
                <w:rFonts w:hint="eastAsia" w:ascii="方正黑体_GBK" w:hAnsi="方正黑体_GBK" w:eastAsia="方正黑体_GBK" w:cs="方正黑体_GBK"/>
                <w:color w:val="222222"/>
                <w:kern w:val="0"/>
                <w:sz w:val="24"/>
                <w:szCs w:val="24"/>
              </w:rPr>
              <w:t>招标内容与技术要求</w:t>
            </w:r>
          </w:p>
        </w:tc>
        <w:tc>
          <w:tcPr>
            <w:tcW w:w="2537" w:type="dxa"/>
          </w:tcPr>
          <w:p>
            <w:pPr>
              <w:widowControl/>
              <w:spacing w:line="500" w:lineRule="exact"/>
              <w:jc w:val="left"/>
              <w:rPr>
                <w:rFonts w:ascii="方正黑体_GBK" w:hAnsi="方正黑体_GBK" w:eastAsia="方正黑体_GBK"/>
                <w:color w:val="222222"/>
                <w:kern w:val="0"/>
                <w:sz w:val="24"/>
                <w:szCs w:val="24"/>
              </w:rPr>
            </w:pPr>
          </w:p>
        </w:tc>
      </w:tr>
    </w:tbl>
    <w:p>
      <w:pPr>
        <w:widowControl/>
        <w:shd w:val="clear" w:color="auto" w:fill="FFFFFF"/>
        <w:spacing w:line="500" w:lineRule="exact"/>
        <w:ind w:firstLine="540" w:firstLineChars="20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备注：此表由系统根据实际采购内容及划分采购包情况自动提取数据。</w:t>
      </w:r>
    </w:p>
    <w:p>
      <w:pPr>
        <w:widowControl/>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kern w:val="0"/>
          <w:sz w:val="27"/>
          <w:szCs w:val="27"/>
        </w:rPr>
        <w:t>{{</w:t>
      </w:r>
      <w:r>
        <w:rPr>
          <w:rFonts w:hint="eastAsia" w:ascii="宋体" w:hAnsi="宋体" w:eastAsia="宋体" w:cs="微软雅黑"/>
          <w:kern w:val="0"/>
          <w:sz w:val="27"/>
          <w:szCs w:val="27"/>
        </w:rPr>
        <w:t>内容及分包情况</w:t>
      </w:r>
      <w:r>
        <w:rPr>
          <w:rFonts w:ascii="宋体" w:hAnsi="宋体" w:eastAsia="宋体"/>
          <w:kern w:val="0"/>
          <w:sz w:val="27"/>
          <w:szCs w:val="27"/>
        </w:rPr>
        <w:t>}}</w:t>
      </w:r>
    </w:p>
    <w:p>
      <w:pPr>
        <w:widowControl/>
        <w:shd w:val="clear" w:color="auto" w:fill="FFFFFF"/>
        <w:spacing w:line="500" w:lineRule="exact"/>
        <w:ind w:firstLine="560" w:firstLineChars="200"/>
        <w:jc w:val="left"/>
        <w:rPr>
          <w:rFonts w:ascii="黑体" w:hAnsi="黑体" w:eastAsia="黑体" w:cs="微软雅黑"/>
          <w:bCs/>
          <w:color w:val="222222"/>
          <w:kern w:val="0"/>
          <w:sz w:val="28"/>
          <w:szCs w:val="28"/>
        </w:rPr>
      </w:pPr>
      <w:r>
        <w:rPr>
          <w:rFonts w:hint="eastAsia" w:ascii="黑体" w:hAnsi="黑体" w:eastAsia="黑体" w:cs="微软雅黑"/>
          <w:b w:val="0"/>
          <w:bCs/>
          <w:color w:val="222222"/>
          <w:kern w:val="0"/>
          <w:sz w:val="28"/>
          <w:szCs w:val="28"/>
        </w:rPr>
        <w:t>二</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投标人的资格要求</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投标人应符合《中华人民共和国政府采购法》第二十二条规定的条件。</w:t>
      </w: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p>
    <w:p>
      <w:pPr>
        <w:widowControl/>
        <w:shd w:val="clear" w:color="auto" w:fill="FFFFFF"/>
        <w:spacing w:line="500" w:lineRule="exact"/>
        <w:ind w:firstLine="540" w:firstLineChars="200"/>
        <w:rPr>
          <w:rFonts w:hint="eastAsia" w:ascii="宋体" w:hAnsi="宋体" w:eastAsia="宋体" w:cs="微软雅黑"/>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开标后资格审查时，投标人未被列入失信被执行人、税收违法黑名单、政府采购严重违法失信行为记录名单，相关信用情况通过“信用中国”网站、中国政府采购网等渠道查询。</w:t>
      </w:r>
    </w:p>
    <w:p>
      <w:pPr>
        <w:widowControl/>
        <w:shd w:val="clear" w:color="auto" w:fill="FFFFFF"/>
        <w:spacing w:line="500" w:lineRule="exact"/>
        <w:ind w:firstLine="540" w:firstLineChars="200"/>
        <w:rPr>
          <w:rFonts w:hint="eastAsia" w:ascii="宋体" w:hAnsi="宋体" w:eastAsia="宋体"/>
          <w:color w:val="222222"/>
          <w:kern w:val="0"/>
          <w:sz w:val="27"/>
          <w:szCs w:val="27"/>
        </w:rPr>
      </w:pPr>
      <w:r>
        <w:rPr>
          <w:rFonts w:hint="eastAsia" w:ascii="宋体" w:hAnsi="宋体" w:eastAsia="宋体"/>
          <w:color w:val="222222"/>
          <w:kern w:val="0"/>
          <w:sz w:val="27"/>
          <w:szCs w:val="27"/>
        </w:rPr>
        <w:t>3</w:t>
      </w:r>
      <w:r>
        <w:rPr>
          <w:rFonts w:ascii="宋体" w:hAnsi="宋体" w:eastAsia="宋体"/>
          <w:color w:val="222222"/>
          <w:kern w:val="0"/>
          <w:sz w:val="27"/>
          <w:szCs w:val="27"/>
        </w:rPr>
        <w:t>.</w:t>
      </w:r>
      <w:r>
        <w:rPr>
          <w:rFonts w:hint="eastAsia" w:ascii="宋体" w:hAnsi="宋体" w:eastAsia="宋体"/>
          <w:color w:val="222222"/>
          <w:kern w:val="0"/>
          <w:sz w:val="27"/>
          <w:szCs w:val="27"/>
        </w:rPr>
        <w:t>落实政府采购政策需满足的资格要求：（</w:t>
      </w:r>
      <w:r>
        <w:rPr>
          <w:rFonts w:hint="eastAsia" w:ascii="宋体" w:hAnsi="宋体" w:eastAsia="宋体"/>
          <w:iCs/>
          <w:color w:val="222222"/>
          <w:kern w:val="0"/>
          <w:sz w:val="27"/>
          <w:szCs w:val="27"/>
        </w:rPr>
        <w:t>如属于专门面向中小企业采购的项目</w:t>
      </w:r>
      <w:r>
        <w:rPr>
          <w:rFonts w:ascii="宋体" w:hAnsi="宋体" w:eastAsia="宋体"/>
          <w:iCs/>
          <w:color w:val="222222"/>
          <w:kern w:val="0"/>
          <w:sz w:val="27"/>
          <w:szCs w:val="27"/>
        </w:rPr>
        <w:t>,</w:t>
      </w:r>
      <w:r>
        <w:rPr>
          <w:rFonts w:hint="eastAsia" w:ascii="宋体" w:hAnsi="宋体" w:eastAsia="宋体"/>
          <w:iCs/>
          <w:color w:val="222222"/>
          <w:kern w:val="0"/>
          <w:sz w:val="27"/>
          <w:szCs w:val="27"/>
        </w:rPr>
        <w:t>投标人应为中小微企业、监狱企业、残疾人福利性单位</w:t>
      </w:r>
      <w:r>
        <w:rPr>
          <w:rFonts w:ascii="宋体" w:hAnsi="宋体" w:eastAsia="宋体"/>
          <w:color w:val="222222"/>
          <w:kern w:val="0"/>
          <w:sz w:val="27"/>
          <w:szCs w:val="27"/>
        </w:rPr>
        <w:t>)</w:t>
      </w:r>
      <w:r>
        <w:rPr>
          <w:rFonts w:hint="eastAsia" w:ascii="宋体" w:hAnsi="宋体" w:eastAsia="宋体"/>
          <w:color w:val="222222"/>
          <w:kern w:val="0"/>
          <w:sz w:val="27"/>
          <w:szCs w:val="27"/>
        </w:rPr>
        <w:t>。</w:t>
      </w:r>
    </w:p>
    <w:p>
      <w:pPr>
        <w:widowControl/>
        <w:numPr>
          <w:ins w:id="4" w:author="文印室:文印室套红" w:date="2023-03-23T11:10:00Z"/>
        </w:numPr>
        <w:shd w:val="clear" w:color="auto" w:fill="FFFFFF"/>
        <w:spacing w:line="500" w:lineRule="exact"/>
        <w:ind w:firstLine="540" w:firstLineChars="200"/>
        <w:rPr>
          <w:rFonts w:hint="eastAsia" w:ascii="宋体" w:hAnsi="宋体" w:eastAsia="宋体"/>
          <w:color w:val="222222"/>
          <w:kern w:val="0"/>
          <w:sz w:val="27"/>
          <w:szCs w:val="27"/>
        </w:rPr>
      </w:pPr>
      <w:r>
        <w:rPr>
          <w:rFonts w:hint="eastAsia" w:ascii="宋体" w:hAnsi="宋体" w:eastAsia="宋体"/>
          <w:color w:val="222222"/>
          <w:kern w:val="0"/>
          <w:sz w:val="27"/>
          <w:szCs w:val="27"/>
        </w:rPr>
        <w:t>4</w:t>
      </w:r>
      <w:r>
        <w:rPr>
          <w:rFonts w:ascii="宋体" w:hAnsi="宋体" w:eastAsia="宋体"/>
          <w:color w:val="222222"/>
          <w:kern w:val="0"/>
          <w:sz w:val="27"/>
          <w:szCs w:val="27"/>
        </w:rPr>
        <w:t>.</w:t>
      </w:r>
      <w:r>
        <w:rPr>
          <w:rFonts w:hint="eastAsia" w:ascii="宋体" w:hAnsi="宋体" w:eastAsia="宋体"/>
          <w:color w:val="222222"/>
          <w:kern w:val="0"/>
          <w:sz w:val="27"/>
          <w:szCs w:val="27"/>
        </w:rPr>
        <w:t>本项目的特定资格要求：（</w:t>
      </w:r>
      <w:r>
        <w:rPr>
          <w:rFonts w:hint="eastAsia" w:ascii="宋体" w:hAnsi="宋体" w:eastAsia="宋体"/>
          <w:iCs/>
          <w:color w:val="222222"/>
          <w:kern w:val="0"/>
          <w:sz w:val="27"/>
          <w:szCs w:val="27"/>
        </w:rPr>
        <w:t>如项目接受联合体投标，对联合体应提出相关资格要求；如属于特定行业项目</w:t>
      </w:r>
      <w:r>
        <w:rPr>
          <w:rFonts w:ascii="宋体" w:hAnsi="宋体" w:eastAsia="宋体"/>
          <w:iCs/>
          <w:color w:val="222222"/>
          <w:kern w:val="0"/>
          <w:sz w:val="27"/>
          <w:szCs w:val="27"/>
        </w:rPr>
        <w:t>,</w:t>
      </w:r>
      <w:r>
        <w:rPr>
          <w:rFonts w:hint="eastAsia" w:ascii="宋体" w:hAnsi="宋体" w:eastAsia="宋体"/>
          <w:iCs/>
          <w:color w:val="222222"/>
          <w:kern w:val="0"/>
          <w:sz w:val="27"/>
          <w:szCs w:val="27"/>
        </w:rPr>
        <w:t>投标人应当具备特定行业法定准入要求</w:t>
      </w:r>
      <w:r>
        <w:rPr>
          <w:rFonts w:ascii="宋体" w:hAnsi="宋体" w:eastAsia="宋体"/>
          <w:iCs/>
          <w:color w:val="222222"/>
          <w:kern w:val="0"/>
          <w:sz w:val="27"/>
          <w:szCs w:val="27"/>
        </w:rPr>
        <w:t>)</w:t>
      </w:r>
      <w:r>
        <w:rPr>
          <w:rFonts w:hint="eastAsia" w:ascii="宋体" w:hAnsi="宋体" w:eastAsia="宋体"/>
          <w:iCs/>
          <w:color w:val="222222"/>
          <w:kern w:val="0"/>
          <w:sz w:val="27"/>
          <w:szCs w:val="27"/>
        </w:rPr>
        <w:t>。</w:t>
      </w:r>
    </w:p>
    <w:p>
      <w:pPr>
        <w:widowControl/>
        <w:shd w:val="clear" w:color="auto" w:fill="FFFFFF"/>
        <w:spacing w:line="500" w:lineRule="exact"/>
        <w:ind w:firstLine="540" w:firstLineChars="200"/>
        <w:rPr>
          <w:rFonts w:hint="eastAsia" w:ascii="宋体" w:hAnsi="宋体" w:eastAsia="宋体"/>
          <w:color w:val="222222"/>
          <w:kern w:val="0"/>
          <w:sz w:val="27"/>
          <w:szCs w:val="27"/>
        </w:rPr>
      </w:pPr>
      <w:r>
        <w:rPr>
          <w:rFonts w:hint="eastAsia" w:ascii="宋体" w:hAnsi="宋体" w:eastAsia="宋体" w:cs="微软雅黑"/>
          <w:color w:val="222222"/>
          <w:kern w:val="0"/>
          <w:sz w:val="27"/>
          <w:szCs w:val="27"/>
        </w:rPr>
        <w:t>5</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本项目的其他资质要求：</w:t>
      </w:r>
      <w:r>
        <w:rPr>
          <w:rFonts w:ascii="宋体" w:hAnsi="宋体" w:eastAsia="宋体"/>
          <w:color w:val="222222"/>
          <w:kern w:val="0"/>
          <w:sz w:val="27"/>
          <w:szCs w:val="27"/>
        </w:rPr>
        <w:t> {{</w:t>
      </w:r>
      <w:r>
        <w:rPr>
          <w:rFonts w:hint="eastAsia" w:ascii="宋体" w:hAnsi="宋体" w:eastAsia="宋体" w:cs="微软雅黑"/>
          <w:color w:val="222222"/>
          <w:kern w:val="0"/>
          <w:sz w:val="27"/>
          <w:szCs w:val="27"/>
        </w:rPr>
        <w:t>其他资质要求</w:t>
      </w:r>
      <w:r>
        <w:rPr>
          <w:rFonts w:ascii="宋体" w:hAnsi="宋体" w:eastAsia="宋体"/>
          <w:color w:val="222222"/>
          <w:kern w:val="0"/>
          <w:sz w:val="27"/>
          <w:szCs w:val="27"/>
        </w:rPr>
        <w:t>}}</w:t>
      </w:r>
      <w:r>
        <w:rPr>
          <w:rFonts w:hint="eastAsia" w:ascii="宋体" w:hAnsi="宋体" w:eastAsia="宋体"/>
          <w:color w:val="222222"/>
          <w:kern w:val="0"/>
          <w:sz w:val="27"/>
          <w:szCs w:val="27"/>
        </w:rPr>
        <w:t>。</w:t>
      </w:r>
    </w:p>
    <w:p>
      <w:pPr>
        <w:widowControl/>
        <w:shd w:val="clear" w:color="auto" w:fill="FFFFFF"/>
        <w:spacing w:line="500" w:lineRule="exact"/>
        <w:ind w:firstLine="560" w:firstLineChars="200"/>
        <w:rPr>
          <w:rFonts w:hint="eastAsia" w:ascii="黑体" w:hAnsi="黑体" w:eastAsia="黑体" w:cs="微软雅黑"/>
          <w:b w:val="0"/>
          <w:bCs/>
          <w:color w:val="222222"/>
          <w:kern w:val="0"/>
          <w:sz w:val="28"/>
          <w:szCs w:val="28"/>
          <w:lang w:eastAsia="zh-CN"/>
        </w:rPr>
      </w:pPr>
      <w:r>
        <w:rPr>
          <w:rFonts w:hint="eastAsia" w:ascii="黑体" w:hAnsi="黑体" w:eastAsia="黑体" w:cs="微软雅黑"/>
          <w:b w:val="0"/>
          <w:bCs/>
          <w:color w:val="222222"/>
          <w:kern w:val="0"/>
          <w:sz w:val="28"/>
          <w:szCs w:val="28"/>
        </w:rPr>
        <w:t>三</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获取招标文件的时间、地点、方式</w:t>
      </w:r>
    </w:p>
    <w:p>
      <w:pPr>
        <w:widowControl/>
        <w:shd w:val="clear" w:color="auto" w:fill="FFFFFF"/>
        <w:spacing w:line="500" w:lineRule="exact"/>
        <w:ind w:firstLine="540" w:firstLineChars="200"/>
        <w:rPr>
          <w:rFonts w:hint="eastAsia" w:ascii="宋体" w:hAnsi="宋体" w:cs="微软雅黑"/>
          <w:color w:val="222222"/>
          <w:kern w:val="0"/>
          <w:sz w:val="27"/>
          <w:szCs w:val="27"/>
        </w:rPr>
      </w:pPr>
    </w:p>
    <w:p>
      <w:pPr>
        <w:widowControl/>
        <w:numPr>
          <w:ins w:id="5" w:author="文印室:文印室套红" w:date="2023-03-23T11:10: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详见招标公告</w:t>
      </w:r>
    </w:p>
    <w:p>
      <w:pPr>
        <w:widowControl/>
        <w:shd w:val="clear" w:color="auto" w:fill="FFFFFF"/>
        <w:spacing w:before="150" w:after="150" w:line="500" w:lineRule="exact"/>
        <w:ind w:left="537" w:leftChars="256"/>
        <w:rPr>
          <w:rFonts w:hint="eastAsia" w:ascii="宋体" w:hAnsi="宋体" w:eastAsia="宋体" w:cs="微软雅黑"/>
          <w:b/>
          <w:bCs/>
          <w:color w:val="222222"/>
          <w:kern w:val="0"/>
          <w:sz w:val="27"/>
          <w:szCs w:val="27"/>
          <w:lang w:eastAsia="zh-CN"/>
        </w:rPr>
      </w:pPr>
      <w:r>
        <w:rPr>
          <w:rFonts w:hint="eastAsia" w:ascii="宋体" w:hAnsi="宋体" w:eastAsia="宋体" w:cs="微软雅黑"/>
          <w:b/>
          <w:bCs/>
          <w:color w:val="222222"/>
          <w:kern w:val="0"/>
          <w:sz w:val="27"/>
          <w:szCs w:val="27"/>
        </w:rPr>
        <w:t>其他要求：</w:t>
      </w:r>
    </w:p>
    <w:p>
      <w:pPr>
        <w:widowControl/>
        <w:shd w:val="clear" w:color="auto" w:fill="FFFFFF"/>
        <w:spacing w:before="150" w:after="150" w:line="500" w:lineRule="exact"/>
        <w:ind w:left="537" w:leftChars="256"/>
        <w:rPr>
          <w:rFonts w:ascii="宋体" w:hAnsi="宋体" w:eastAsia="宋体"/>
          <w:color w:val="222222"/>
          <w:kern w:val="0"/>
          <w:sz w:val="27"/>
          <w:szCs w:val="27"/>
        </w:rPr>
      </w:pPr>
      <w:r>
        <w:rPr>
          <w:rFonts w:ascii="宋体" w:hAnsi="宋体" w:eastAsia="宋体"/>
          <w:color w:val="222222"/>
          <w:kern w:val="0"/>
          <w:sz w:val="27"/>
          <w:szCs w:val="27"/>
        </w:rPr>
        <w:t>{{</w:t>
      </w:r>
      <w:r>
        <w:rPr>
          <w:rFonts w:hint="eastAsia" w:ascii="宋体" w:hAnsi="宋体" w:eastAsia="宋体" w:cs="微软雅黑"/>
          <w:color w:val="222222"/>
          <w:kern w:val="0"/>
          <w:sz w:val="27"/>
          <w:szCs w:val="27"/>
        </w:rPr>
        <w:t>其他要求</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区分远程现场</w:t>
      </w:r>
      <w:r>
        <w:rPr>
          <w:rFonts w:ascii="宋体" w:hAnsi="宋体" w:eastAsia="宋体"/>
          <w:color w:val="222222"/>
          <w:kern w:val="0"/>
          <w:sz w:val="27"/>
          <w:szCs w:val="27"/>
        </w:rPr>
        <w:t>}}</w:t>
      </w:r>
    </w:p>
    <w:p>
      <w:pPr>
        <w:widowControl/>
        <w:shd w:val="clear" w:color="auto" w:fill="FFFFFF"/>
        <w:spacing w:line="500" w:lineRule="exact"/>
        <w:ind w:firstLine="560" w:firstLineChars="200"/>
        <w:rPr>
          <w:rFonts w:hint="eastAsia" w:ascii="黑体" w:hAnsi="黑体" w:eastAsia="黑体" w:cs="微软雅黑"/>
          <w:b w:val="0"/>
          <w:bCs/>
          <w:color w:val="222222"/>
          <w:kern w:val="0"/>
          <w:sz w:val="28"/>
          <w:szCs w:val="28"/>
          <w:lang w:eastAsia="zh-CN"/>
        </w:rPr>
      </w:pPr>
      <w:r>
        <w:rPr>
          <w:rFonts w:hint="eastAsia" w:ascii="黑体" w:hAnsi="黑体" w:eastAsia="黑体" w:cs="微软雅黑"/>
          <w:b w:val="0"/>
          <w:bCs/>
          <w:color w:val="222222"/>
          <w:kern w:val="0"/>
          <w:sz w:val="28"/>
          <w:szCs w:val="28"/>
        </w:rPr>
        <w:t>四</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招标文件售价</w:t>
      </w:r>
    </w:p>
    <w:p>
      <w:pPr>
        <w:widowControl/>
        <w:shd w:val="clear" w:color="auto" w:fill="FFFFFF"/>
        <w:spacing w:line="500" w:lineRule="exact"/>
        <w:ind w:firstLine="540" w:firstLineChars="200"/>
        <w:rPr>
          <w:rFonts w:hint="eastAsia" w:ascii="宋体" w:hAnsi="宋体"/>
          <w:color w:val="222222"/>
          <w:kern w:val="0"/>
          <w:sz w:val="27"/>
          <w:szCs w:val="27"/>
        </w:rPr>
      </w:pPr>
    </w:p>
    <w:p>
      <w:pPr>
        <w:widowControl/>
        <w:numPr>
          <w:ins w:id="6" w:author="文印室:文印室套红" w:date="2023-03-23T11:1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本次招标文件的售价为</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标书售价</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元人民币。</w:t>
      </w:r>
    </w:p>
    <w:p>
      <w:pPr>
        <w:widowControl/>
        <w:numPr>
          <w:ins w:id="7" w:author="文印室:文印室套红" w:date="2023-03-23T11:10:00Z"/>
        </w:numPr>
        <w:shd w:val="clear" w:color="auto" w:fill="FFFFFF"/>
        <w:spacing w:line="500" w:lineRule="exact"/>
        <w:ind w:firstLine="540" w:firstLineChars="200"/>
        <w:rPr>
          <w:rFonts w:hint="eastAsia" w:ascii="黑体" w:hAnsi="黑体" w:eastAsia="黑体" w:cs="微软雅黑"/>
          <w:b w:val="0"/>
          <w:bCs/>
          <w:color w:val="222222"/>
          <w:kern w:val="0"/>
          <w:sz w:val="28"/>
          <w:szCs w:val="28"/>
          <w:lang w:eastAsia="zh-CN"/>
        </w:rPr>
      </w:pPr>
      <w:r>
        <w:rPr>
          <w:rFonts w:ascii="宋体" w:hAnsi="宋体" w:eastAsia="宋体" w:cs="微软雅黑"/>
          <w:color w:val="222222"/>
          <w:kern w:val="0"/>
          <w:sz w:val="27"/>
          <w:szCs w:val="27"/>
        </w:rPr>
        <w:t xml:space="preserve">  </w:t>
      </w:r>
      <w:r>
        <w:rPr>
          <w:rFonts w:ascii="黑体" w:hAnsi="黑体" w:eastAsia="黑体" w:cs="微软雅黑"/>
          <w:bCs/>
          <w:color w:val="222222"/>
          <w:kern w:val="0"/>
          <w:sz w:val="28"/>
          <w:szCs w:val="28"/>
        </w:rPr>
        <w:t xml:space="preserve">  </w:t>
      </w:r>
      <w:r>
        <w:rPr>
          <w:rFonts w:hint="eastAsia" w:ascii="黑体" w:hAnsi="黑体" w:eastAsia="黑体" w:cs="微软雅黑"/>
          <w:b w:val="0"/>
          <w:bCs/>
          <w:color w:val="222222"/>
          <w:kern w:val="0"/>
          <w:sz w:val="28"/>
          <w:szCs w:val="28"/>
        </w:rPr>
        <w:t>五</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提交投标文件截止时间、开标时间和地点</w:t>
      </w:r>
    </w:p>
    <w:p>
      <w:pPr>
        <w:widowControl/>
        <w:numPr>
          <w:ins w:id="8" w:author="文印室:文印室套红" w:date="2023-03-23T11:10:00Z"/>
        </w:numPr>
        <w:shd w:val="clear" w:color="auto" w:fill="FFFFFF"/>
        <w:spacing w:line="500" w:lineRule="exact"/>
        <w:ind w:firstLine="540" w:firstLineChars="200"/>
        <w:rPr>
          <w:rFonts w:hint="eastAsia" w:ascii="宋体" w:hAnsi="宋体"/>
          <w:color w:val="222222"/>
          <w:kern w:val="0"/>
          <w:sz w:val="27"/>
          <w:szCs w:val="27"/>
        </w:rPr>
      </w:pPr>
    </w:p>
    <w:p>
      <w:pPr>
        <w:widowControl/>
        <w:numPr>
          <w:ins w:id="9" w:author="文印室:文印室套红" w:date="2023-03-23T11:10: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详见招标公告</w:t>
      </w:r>
      <w:r>
        <w:rPr>
          <w:rFonts w:ascii="宋体" w:hAnsi="宋体" w:eastAsia="宋体"/>
          <w:color w:val="222222"/>
          <w:kern w:val="0"/>
          <w:sz w:val="27"/>
          <w:szCs w:val="27"/>
        </w:rPr>
        <w:t>  </w:t>
      </w:r>
    </w:p>
    <w:p>
      <w:pPr>
        <w:widowControl/>
        <w:shd w:val="clear" w:color="auto" w:fill="FFFFFF"/>
        <w:spacing w:line="500" w:lineRule="exact"/>
        <w:ind w:firstLine="560" w:firstLineChars="200"/>
        <w:jc w:val="left"/>
        <w:rPr>
          <w:rFonts w:ascii="黑体" w:hAnsi="黑体" w:eastAsia="黑体" w:cs="微软雅黑"/>
          <w:b w:val="0"/>
          <w:bCs/>
          <w:color w:val="222222"/>
          <w:kern w:val="0"/>
          <w:sz w:val="28"/>
          <w:szCs w:val="28"/>
        </w:rPr>
      </w:pPr>
      <w:r>
        <w:rPr>
          <w:rFonts w:hint="eastAsia" w:ascii="黑体" w:hAnsi="黑体" w:eastAsia="黑体" w:cs="微软雅黑"/>
          <w:b w:val="0"/>
          <w:bCs/>
          <w:color w:val="222222"/>
          <w:kern w:val="0"/>
          <w:sz w:val="28"/>
          <w:szCs w:val="28"/>
        </w:rPr>
        <w:t>六</w:t>
      </w:r>
      <w:r>
        <w:rPr>
          <w:rFonts w:hint="eastAsia" w:ascii="黑体" w:hAnsi="黑体" w:eastAsia="黑体" w:cs="微软雅黑"/>
          <w:bCs/>
          <w:color w:val="222222"/>
          <w:kern w:val="0"/>
          <w:sz w:val="28"/>
          <w:szCs w:val="28"/>
        </w:rPr>
        <w:t>、</w:t>
      </w:r>
      <w:r>
        <w:rPr>
          <w:rFonts w:hint="eastAsia" w:ascii="黑体" w:hAnsi="黑体" w:eastAsia="黑体" w:cs="微软雅黑"/>
          <w:b w:val="0"/>
          <w:bCs/>
          <w:color w:val="222222"/>
          <w:kern w:val="0"/>
          <w:sz w:val="28"/>
          <w:szCs w:val="28"/>
        </w:rPr>
        <w:t>联系方式</w:t>
      </w:r>
    </w:p>
    <w:p>
      <w:pPr>
        <w:widowControl/>
        <w:shd w:val="clear" w:color="auto" w:fill="FFFFFF"/>
        <w:spacing w:line="500" w:lineRule="exact"/>
        <w:ind w:left="537" w:leftChars="256"/>
        <w:jc w:val="left"/>
        <w:rPr>
          <w:rFonts w:hint="eastAsia" w:ascii="宋体" w:hAnsi="宋体" w:eastAsia="宋体"/>
          <w:kern w:val="0"/>
          <w:sz w:val="27"/>
          <w:szCs w:val="27"/>
          <w:lang w:eastAsia="zh-CN"/>
        </w:rPr>
      </w:pPr>
      <w:r>
        <w:rPr>
          <w:rFonts w:hint="eastAsia" w:ascii="宋体" w:hAnsi="宋体" w:eastAsia="宋体" w:cs="微软雅黑"/>
          <w:kern w:val="0"/>
          <w:sz w:val="27"/>
          <w:szCs w:val="27"/>
        </w:rPr>
        <w:t>采购代理机构名称：</w:t>
      </w:r>
      <w:r>
        <w:rPr>
          <w:rFonts w:ascii="宋体" w:hAnsi="宋体" w:eastAsia="宋体"/>
          <w:kern w:val="0"/>
          <w:sz w:val="27"/>
          <w:szCs w:val="27"/>
        </w:rPr>
        <w:t>{{</w:t>
      </w:r>
      <w:r>
        <w:rPr>
          <w:rFonts w:hint="eastAsia" w:ascii="宋体" w:hAnsi="宋体" w:eastAsia="宋体" w:cs="微软雅黑"/>
          <w:kern w:val="0"/>
          <w:sz w:val="27"/>
          <w:szCs w:val="27"/>
        </w:rPr>
        <w:t>采购代理机构名称</w:t>
      </w:r>
      <w:r>
        <w:rPr>
          <w:rFonts w:ascii="宋体" w:hAnsi="宋体" w:eastAsia="宋体"/>
          <w:kern w:val="0"/>
          <w:sz w:val="27"/>
          <w:szCs w:val="27"/>
        </w:rPr>
        <w:t>}}</w:t>
      </w:r>
    </w:p>
    <w:p>
      <w:pPr>
        <w:widowControl/>
        <w:shd w:val="clear" w:color="auto" w:fill="FFFFFF"/>
        <w:spacing w:line="500" w:lineRule="exact"/>
        <w:ind w:left="537" w:leftChars="256"/>
        <w:jc w:val="left"/>
        <w:rPr>
          <w:rFonts w:hint="eastAsia" w:ascii="宋体" w:hAnsi="宋体" w:eastAsia="宋体"/>
          <w:kern w:val="0"/>
          <w:sz w:val="27"/>
          <w:szCs w:val="27"/>
          <w:lang w:eastAsia="zh-CN"/>
        </w:rPr>
      </w:pPr>
      <w:r>
        <w:rPr>
          <w:rFonts w:hint="eastAsia" w:ascii="宋体" w:hAnsi="宋体" w:eastAsia="宋体" w:cs="微软雅黑"/>
          <w:kern w:val="0"/>
          <w:sz w:val="27"/>
          <w:szCs w:val="27"/>
        </w:rPr>
        <w:t>地址：</w:t>
      </w:r>
      <w:r>
        <w:rPr>
          <w:rFonts w:ascii="宋体" w:hAnsi="宋体" w:eastAsia="宋体"/>
          <w:kern w:val="0"/>
          <w:sz w:val="27"/>
          <w:szCs w:val="27"/>
        </w:rPr>
        <w:t>{{</w:t>
      </w:r>
      <w:r>
        <w:rPr>
          <w:rFonts w:hint="eastAsia" w:ascii="宋体" w:hAnsi="宋体" w:eastAsia="宋体" w:cs="微软雅黑"/>
          <w:kern w:val="0"/>
          <w:sz w:val="27"/>
          <w:szCs w:val="27"/>
        </w:rPr>
        <w:t>采购代理机构地址</w:t>
      </w:r>
      <w:r>
        <w:rPr>
          <w:rFonts w:ascii="宋体" w:hAnsi="宋体" w:eastAsia="宋体"/>
          <w:kern w:val="0"/>
          <w:sz w:val="27"/>
          <w:szCs w:val="27"/>
        </w:rPr>
        <w:t>}}</w:t>
      </w:r>
    </w:p>
    <w:p>
      <w:pPr>
        <w:widowControl/>
        <w:shd w:val="clear" w:color="auto" w:fill="FFFFFF"/>
        <w:spacing w:line="500" w:lineRule="exact"/>
        <w:ind w:left="537" w:leftChars="256"/>
        <w:jc w:val="left"/>
        <w:rPr>
          <w:rFonts w:hint="eastAsia" w:ascii="宋体" w:hAnsi="宋体" w:eastAsia="宋体"/>
          <w:kern w:val="0"/>
          <w:sz w:val="27"/>
          <w:szCs w:val="27"/>
          <w:lang w:eastAsia="zh-CN"/>
        </w:rPr>
      </w:pPr>
      <w:r>
        <w:rPr>
          <w:rFonts w:hint="eastAsia" w:ascii="宋体" w:hAnsi="宋体" w:eastAsia="宋体" w:cs="微软雅黑"/>
          <w:kern w:val="0"/>
          <w:sz w:val="27"/>
          <w:szCs w:val="27"/>
        </w:rPr>
        <w:t>联系人：</w:t>
      </w:r>
      <w:r>
        <w:rPr>
          <w:rFonts w:ascii="宋体" w:hAnsi="宋体" w:eastAsia="宋体"/>
          <w:kern w:val="0"/>
          <w:sz w:val="27"/>
          <w:szCs w:val="27"/>
        </w:rPr>
        <w:t> {{</w:t>
      </w:r>
      <w:r>
        <w:rPr>
          <w:rFonts w:hint="eastAsia" w:ascii="宋体" w:hAnsi="宋体" w:eastAsia="宋体" w:cs="微软雅黑"/>
          <w:kern w:val="0"/>
          <w:sz w:val="27"/>
          <w:szCs w:val="27"/>
        </w:rPr>
        <w:t>采购代理机构联系人</w:t>
      </w:r>
      <w:r>
        <w:rPr>
          <w:rFonts w:ascii="宋体" w:hAnsi="宋体" w:eastAsia="宋体"/>
          <w:kern w:val="0"/>
          <w:sz w:val="27"/>
          <w:szCs w:val="27"/>
        </w:rPr>
        <w:t>}}</w:t>
      </w:r>
    </w:p>
    <w:p>
      <w:pPr>
        <w:widowControl/>
        <w:shd w:val="clear" w:color="auto" w:fill="FFFFFF"/>
        <w:spacing w:line="500" w:lineRule="exact"/>
        <w:ind w:left="537" w:leftChars="256"/>
        <w:jc w:val="left"/>
        <w:rPr>
          <w:rFonts w:hint="eastAsia" w:ascii="宋体" w:hAnsi="宋体" w:eastAsia="宋体"/>
          <w:kern w:val="0"/>
          <w:sz w:val="27"/>
          <w:szCs w:val="27"/>
          <w:lang w:eastAsia="zh-CN"/>
        </w:rPr>
      </w:pPr>
      <w:r>
        <w:rPr>
          <w:rFonts w:hint="eastAsia" w:ascii="宋体" w:hAnsi="宋体" w:eastAsia="宋体" w:cs="微软雅黑"/>
          <w:kern w:val="0"/>
          <w:sz w:val="27"/>
          <w:szCs w:val="27"/>
        </w:rPr>
        <w:t>联系电话：</w:t>
      </w:r>
      <w:r>
        <w:rPr>
          <w:rFonts w:ascii="宋体" w:hAnsi="宋体" w:eastAsia="宋体"/>
          <w:kern w:val="0"/>
          <w:sz w:val="27"/>
          <w:szCs w:val="27"/>
        </w:rPr>
        <w:t> {{</w:t>
      </w:r>
      <w:r>
        <w:rPr>
          <w:rFonts w:hint="eastAsia" w:ascii="宋体" w:hAnsi="宋体" w:eastAsia="宋体" w:cs="微软雅黑"/>
          <w:kern w:val="0"/>
          <w:sz w:val="27"/>
          <w:szCs w:val="27"/>
        </w:rPr>
        <w:t>采购代理机构联系电话</w:t>
      </w:r>
      <w:r>
        <w:rPr>
          <w:rFonts w:ascii="宋体" w:hAnsi="宋体" w:eastAsia="宋体"/>
          <w:kern w:val="0"/>
          <w:sz w:val="27"/>
          <w:szCs w:val="27"/>
        </w:rPr>
        <w:t>}}</w:t>
      </w:r>
    </w:p>
    <w:p>
      <w:pPr>
        <w:widowControl/>
        <w:shd w:val="clear" w:color="auto" w:fill="FFFFFF"/>
        <w:spacing w:line="500" w:lineRule="exact"/>
        <w:ind w:left="537" w:leftChars="256"/>
        <w:jc w:val="left"/>
        <w:rPr>
          <w:rFonts w:hint="eastAsia" w:ascii="宋体" w:hAnsi="宋体" w:eastAsia="宋体"/>
          <w:kern w:val="0"/>
          <w:sz w:val="27"/>
          <w:szCs w:val="27"/>
          <w:lang w:eastAsia="zh-CN"/>
        </w:rPr>
      </w:pPr>
      <w:r>
        <w:rPr>
          <w:rFonts w:hint="eastAsia" w:ascii="宋体" w:hAnsi="宋体" w:eastAsia="宋体" w:cs="微软雅黑"/>
          <w:kern w:val="0"/>
          <w:sz w:val="27"/>
          <w:szCs w:val="27"/>
        </w:rPr>
        <w:t>采购单位名称：</w:t>
      </w:r>
      <w:r>
        <w:rPr>
          <w:rFonts w:ascii="宋体" w:hAnsi="宋体" w:eastAsia="宋体"/>
          <w:kern w:val="0"/>
          <w:sz w:val="27"/>
          <w:szCs w:val="27"/>
        </w:rPr>
        <w:t>{{</w:t>
      </w:r>
      <w:r>
        <w:rPr>
          <w:rFonts w:hint="eastAsia" w:ascii="宋体" w:hAnsi="宋体" w:eastAsia="宋体" w:cs="微软雅黑"/>
          <w:kern w:val="0"/>
          <w:sz w:val="27"/>
          <w:szCs w:val="27"/>
        </w:rPr>
        <w:t>采购单位名称</w:t>
      </w:r>
      <w:r>
        <w:rPr>
          <w:rFonts w:ascii="宋体" w:hAnsi="宋体" w:eastAsia="宋体"/>
          <w:kern w:val="0"/>
          <w:sz w:val="27"/>
          <w:szCs w:val="27"/>
        </w:rPr>
        <w:t>}}</w:t>
      </w:r>
    </w:p>
    <w:p>
      <w:pPr>
        <w:widowControl/>
        <w:shd w:val="clear" w:color="auto" w:fill="FFFFFF"/>
        <w:spacing w:line="500" w:lineRule="exact"/>
        <w:ind w:left="537" w:leftChars="256"/>
        <w:jc w:val="left"/>
        <w:rPr>
          <w:rFonts w:ascii="宋体" w:hAnsi="宋体" w:eastAsia="宋体"/>
          <w:kern w:val="0"/>
          <w:sz w:val="27"/>
          <w:szCs w:val="27"/>
        </w:rPr>
      </w:pPr>
      <w:r>
        <w:rPr>
          <w:rFonts w:hint="eastAsia" w:ascii="宋体" w:hAnsi="宋体" w:eastAsia="宋体" w:cs="微软雅黑"/>
          <w:kern w:val="0"/>
          <w:sz w:val="27"/>
          <w:szCs w:val="27"/>
        </w:rPr>
        <w:t>地址：</w:t>
      </w:r>
      <w:r>
        <w:rPr>
          <w:rFonts w:ascii="宋体" w:hAnsi="宋体" w:eastAsia="宋体"/>
          <w:kern w:val="0"/>
          <w:sz w:val="27"/>
          <w:szCs w:val="27"/>
        </w:rPr>
        <w:t> {{</w:t>
      </w:r>
      <w:r>
        <w:rPr>
          <w:rFonts w:hint="eastAsia" w:ascii="宋体" w:hAnsi="宋体" w:eastAsia="宋体" w:cs="微软雅黑"/>
          <w:kern w:val="0"/>
          <w:sz w:val="27"/>
          <w:szCs w:val="27"/>
        </w:rPr>
        <w:t>采购单位地址</w:t>
      </w:r>
      <w:r>
        <w:rPr>
          <w:rFonts w:ascii="宋体" w:hAnsi="宋体" w:eastAsia="宋体"/>
          <w:kern w:val="0"/>
          <w:sz w:val="27"/>
          <w:szCs w:val="27"/>
        </w:rPr>
        <w:t>}} </w:t>
      </w:r>
    </w:p>
    <w:p>
      <w:pPr>
        <w:widowControl/>
        <w:shd w:val="clear" w:color="auto" w:fill="FFFFFF"/>
        <w:spacing w:line="500" w:lineRule="exact"/>
        <w:ind w:left="537" w:leftChars="256"/>
        <w:jc w:val="left"/>
        <w:rPr>
          <w:rFonts w:hint="eastAsia" w:ascii="宋体" w:hAnsi="宋体" w:eastAsia="宋体"/>
          <w:color w:val="222222"/>
          <w:kern w:val="0"/>
          <w:sz w:val="27"/>
          <w:szCs w:val="27"/>
          <w:lang w:eastAsia="zh-CN"/>
        </w:rPr>
      </w:pPr>
      <w:r>
        <w:rPr>
          <w:rFonts w:hint="eastAsia" w:ascii="宋体" w:hAnsi="宋体" w:eastAsia="宋体" w:cs="微软雅黑"/>
          <w:color w:val="222222"/>
          <w:kern w:val="0"/>
          <w:sz w:val="27"/>
          <w:szCs w:val="27"/>
        </w:rPr>
        <w:t>联系人：</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采购单位联系人</w:t>
      </w:r>
      <w:r>
        <w:rPr>
          <w:rFonts w:ascii="宋体" w:hAnsi="宋体" w:eastAsia="宋体"/>
          <w:color w:val="222222"/>
          <w:kern w:val="0"/>
          <w:sz w:val="27"/>
          <w:szCs w:val="27"/>
        </w:rPr>
        <w:t>}}</w:t>
      </w:r>
    </w:p>
    <w:p>
      <w:pPr>
        <w:widowControl/>
        <w:shd w:val="clear" w:color="auto" w:fill="FFFFFF"/>
        <w:spacing w:line="500" w:lineRule="exact"/>
        <w:ind w:left="537" w:leftChars="256"/>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联系电话：</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采购单位联系电话</w:t>
      </w:r>
      <w:r>
        <w:rPr>
          <w:rFonts w:ascii="宋体" w:hAnsi="宋体" w:eastAsia="宋体"/>
          <w:color w:val="222222"/>
          <w:kern w:val="0"/>
          <w:sz w:val="27"/>
          <w:szCs w:val="27"/>
        </w:rPr>
        <w:t>}}</w:t>
      </w:r>
    </w:p>
    <w:p>
      <w:pPr>
        <w:widowControl/>
        <w:shd w:val="clear" w:color="auto" w:fill="FFFFFF"/>
        <w:spacing w:line="500" w:lineRule="exact"/>
        <w:ind w:firstLine="540" w:firstLineChars="200"/>
        <w:rPr>
          <w:rFonts w:hint="eastAsia" w:ascii="宋体" w:hAnsi="宋体" w:eastAsia="宋体"/>
          <w:color w:val="222222"/>
          <w:kern w:val="0"/>
          <w:sz w:val="27"/>
          <w:szCs w:val="27"/>
        </w:rPr>
      </w:pPr>
    </w:p>
    <w:p>
      <w:pPr>
        <w:widowControl/>
        <w:shd w:val="clear" w:color="auto" w:fill="FFFFFF"/>
        <w:spacing w:line="500" w:lineRule="exact"/>
        <w:ind w:firstLine="540" w:firstLineChars="200"/>
        <w:rPr>
          <w:rFonts w:hint="eastAsia" w:ascii="宋体" w:hAnsi="宋体" w:eastAsia="宋体"/>
          <w:color w:val="222222"/>
          <w:kern w:val="0"/>
          <w:sz w:val="27"/>
          <w:szCs w:val="27"/>
        </w:rPr>
      </w:pPr>
    </w:p>
    <w:p>
      <w:pPr>
        <w:widowControl/>
        <w:shd w:val="clear" w:color="auto" w:fill="FFFFFF"/>
        <w:spacing w:line="500" w:lineRule="exact"/>
        <w:jc w:val="center"/>
        <w:rPr>
          <w:rFonts w:ascii="黑体" w:hAnsi="黑体" w:eastAsia="黑体"/>
          <w:color w:val="222222"/>
          <w:kern w:val="0"/>
          <w:sz w:val="32"/>
          <w:szCs w:val="32"/>
        </w:rPr>
      </w:pPr>
      <w:r>
        <w:rPr>
          <w:rFonts w:hint="eastAsia" w:ascii="黑体" w:hAnsi="黑体" w:eastAsia="黑体" w:cs="微软雅黑"/>
          <w:b w:val="0"/>
          <w:bCs/>
          <w:color w:val="222222"/>
          <w:kern w:val="0"/>
          <w:sz w:val="32"/>
          <w:szCs w:val="32"/>
        </w:rPr>
        <w:t>第二章</w:t>
      </w: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投标人须知</w:t>
      </w:r>
    </w:p>
    <w:p>
      <w:pPr>
        <w:widowControl/>
        <w:shd w:val="clear" w:color="auto" w:fill="FFFFFF"/>
        <w:spacing w:line="500" w:lineRule="exact"/>
        <w:ind w:firstLine="540" w:firstLineChars="200"/>
        <w:jc w:val="left"/>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一</w:t>
      </w:r>
      <w:r>
        <w:rPr>
          <w:rFonts w:ascii="黑体" w:hAnsi="黑体" w:eastAsia="黑体" w:cs="微软雅黑"/>
          <w:b w:val="0"/>
          <w:bCs/>
          <w:color w:val="222222"/>
          <w:kern w:val="0"/>
          <w:sz w:val="27"/>
          <w:szCs w:val="27"/>
        </w:rPr>
        <w:t>.</w:t>
      </w:r>
      <w:r>
        <w:rPr>
          <w:rFonts w:hint="eastAsia" w:ascii="黑体" w:hAnsi="黑体" w:eastAsia="黑体" w:cs="微软雅黑"/>
          <w:b w:val="0"/>
          <w:bCs/>
          <w:color w:val="222222"/>
          <w:kern w:val="0"/>
          <w:sz w:val="27"/>
          <w:szCs w:val="27"/>
        </w:rPr>
        <w:t>前附表</w:t>
      </w:r>
    </w:p>
    <w:tbl>
      <w:tblPr>
        <w:tblStyle w:val="8"/>
        <w:tblW w:w="8895"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3"/>
        <w:gridCol w:w="2727"/>
        <w:gridCol w:w="4935"/>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blHeader/>
        </w:trPr>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500" w:lineRule="exact"/>
              <w:jc w:val="center"/>
              <w:rPr>
                <w:rFonts w:hint="eastAsia" w:ascii="宋体" w:hAnsi="宋体"/>
                <w:b/>
                <w:color w:val="auto"/>
                <w:kern w:val="0"/>
                <w:sz w:val="24"/>
                <w:szCs w:val="24"/>
              </w:rPr>
            </w:pPr>
            <w:r>
              <w:rPr>
                <w:rFonts w:hint="eastAsia" w:ascii="宋体" w:hAnsi="宋体" w:cs="宋体"/>
                <w:b/>
                <w:color w:val="auto"/>
                <w:kern w:val="0"/>
                <w:sz w:val="24"/>
                <w:szCs w:val="24"/>
              </w:rPr>
              <w:t>序号</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500" w:lineRule="exact"/>
              <w:jc w:val="center"/>
              <w:rPr>
                <w:rFonts w:ascii="宋体" w:hAnsi="宋体"/>
                <w:b/>
                <w:color w:val="auto"/>
                <w:kern w:val="0"/>
                <w:sz w:val="24"/>
                <w:szCs w:val="24"/>
              </w:rPr>
            </w:pPr>
            <w:r>
              <w:rPr>
                <w:rFonts w:hint="eastAsia" w:ascii="宋体" w:hAnsi="宋体" w:cs="宋体"/>
                <w:b/>
                <w:color w:val="auto"/>
                <w:kern w:val="0"/>
                <w:sz w:val="24"/>
                <w:szCs w:val="24"/>
              </w:rPr>
              <w:t>事项</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500" w:lineRule="exact"/>
              <w:jc w:val="center"/>
              <w:rPr>
                <w:rFonts w:ascii="宋体" w:hAnsi="宋体"/>
                <w:b/>
                <w:color w:val="auto"/>
                <w:kern w:val="0"/>
                <w:sz w:val="24"/>
                <w:szCs w:val="24"/>
              </w:rPr>
            </w:pPr>
            <w:r>
              <w:rPr>
                <w:rFonts w:hint="eastAsia" w:ascii="宋体" w:hAnsi="宋体" w:cs="宋体"/>
                <w:b/>
                <w:color w:val="auto"/>
                <w:kern w:val="0"/>
                <w:sz w:val="24"/>
                <w:szCs w:val="24"/>
              </w:rPr>
              <w:t>内容及要求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w:t>
            </w:r>
          </w:p>
        </w:tc>
        <w:tc>
          <w:tcPr>
            <w:tcW w:w="2727"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划分采购包情况</w:t>
            </w:r>
          </w:p>
        </w:tc>
        <w:tc>
          <w:tcPr>
            <w:tcW w:w="4935"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hint="eastAsia" w:ascii="宋体" w:hAnsi="宋体" w:cs="宋体"/>
                <w:color w:val="666666"/>
                <w:kern w:val="0"/>
                <w:sz w:val="24"/>
                <w:szCs w:val="24"/>
              </w:rPr>
              <w:t>共</w:t>
            </w:r>
            <w:r>
              <w:rPr>
                <w:rFonts w:ascii="宋体" w:hAnsi="宋体"/>
                <w:color w:val="666666"/>
                <w:kern w:val="0"/>
                <w:sz w:val="24"/>
                <w:szCs w:val="24"/>
              </w:rPr>
              <w:t>{{</w:t>
            </w:r>
            <w:r>
              <w:rPr>
                <w:rFonts w:hint="eastAsia" w:ascii="宋体" w:hAnsi="宋体" w:cs="宋体"/>
                <w:color w:val="666666"/>
                <w:kern w:val="0"/>
                <w:sz w:val="24"/>
                <w:szCs w:val="24"/>
              </w:rPr>
              <w:t>划分采购包数量</w:t>
            </w:r>
            <w:r>
              <w:rPr>
                <w:rFonts w:ascii="宋体" w:hAnsi="宋体"/>
                <w:color w:val="666666"/>
                <w:kern w:val="0"/>
                <w:sz w:val="24"/>
                <w:szCs w:val="24"/>
              </w:rPr>
              <w:t>}}</w:t>
            </w:r>
            <w:r>
              <w:rPr>
                <w:rFonts w:hint="eastAsia" w:ascii="宋体" w:hAnsi="宋体" w:cs="宋体"/>
                <w:color w:val="666666"/>
                <w:kern w:val="0"/>
                <w:sz w:val="24"/>
                <w:szCs w:val="24"/>
              </w:rPr>
              <w:t>包</w:t>
            </w:r>
            <w:r>
              <w:rPr>
                <w:rFonts w:ascii="宋体" w:hAnsi="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2</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采购方式</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采购方式</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3</w:t>
            </w:r>
          </w:p>
        </w:tc>
        <w:tc>
          <w:tcPr>
            <w:tcW w:w="2727"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开标方式</w:t>
            </w:r>
          </w:p>
        </w:tc>
        <w:tc>
          <w:tcPr>
            <w:tcW w:w="4935"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开标方式</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4</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评标方式</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评标方式</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5</w:t>
            </w:r>
          </w:p>
        </w:tc>
        <w:tc>
          <w:tcPr>
            <w:tcW w:w="2727"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评标方法</w:t>
            </w:r>
          </w:p>
        </w:tc>
        <w:tc>
          <w:tcPr>
            <w:tcW w:w="4935"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评标方法</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6</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获取招标文件时间</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before="150" w:after="150" w:line="320" w:lineRule="exact"/>
              <w:ind w:firstLine="480" w:firstLineChars="200"/>
              <w:rPr>
                <w:rFonts w:ascii="宋体" w:hAnsi="宋体"/>
                <w:color w:val="666666"/>
                <w:kern w:val="0"/>
                <w:sz w:val="24"/>
                <w:szCs w:val="24"/>
              </w:rPr>
            </w:pPr>
            <w:r>
              <w:rPr>
                <w:rFonts w:hint="eastAsia" w:ascii="宋体" w:hAnsi="宋体" w:cs="宋体"/>
                <w:color w:val="666666"/>
                <w:kern w:val="0"/>
                <w:sz w:val="24"/>
                <w:szCs w:val="24"/>
              </w:rPr>
              <w:t>详见招标公告</w:t>
            </w:r>
            <w:r>
              <w:rPr>
                <w:rFonts w:ascii="宋体" w:hAnsi="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7</w:t>
            </w:r>
          </w:p>
        </w:tc>
        <w:tc>
          <w:tcPr>
            <w:tcW w:w="2727"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保证金缴纳截止时间（同投标文件提交截止时间）</w:t>
            </w:r>
            <w:r>
              <w:rPr>
                <w:rFonts w:ascii="宋体" w:hAnsi="宋体"/>
                <w:color w:val="666666"/>
                <w:kern w:val="0"/>
                <w:sz w:val="24"/>
                <w:szCs w:val="24"/>
              </w:rPr>
              <w:t> </w:t>
            </w:r>
          </w:p>
        </w:tc>
        <w:tc>
          <w:tcPr>
            <w:tcW w:w="4935"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hint="eastAsia" w:ascii="宋体" w:hAnsi="宋体" w:cs="宋体"/>
                <w:color w:val="666666"/>
                <w:kern w:val="0"/>
                <w:sz w:val="24"/>
                <w:szCs w:val="24"/>
              </w:rPr>
              <w:t>详见招标公告</w:t>
            </w:r>
            <w:r>
              <w:rPr>
                <w:rFonts w:ascii="宋体" w:hAnsi="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8</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电子投标文件递交</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ind w:firstLine="480" w:firstLineChars="200"/>
              <w:jc w:val="left"/>
              <w:rPr>
                <w:rFonts w:hint="eastAsia" w:ascii="宋体" w:hAnsi="宋体" w:cs="宋体"/>
                <w:color w:val="666666"/>
                <w:kern w:val="0"/>
                <w:sz w:val="24"/>
                <w:szCs w:val="24"/>
              </w:rPr>
            </w:pPr>
            <w:r>
              <w:rPr>
                <w:rFonts w:hint="eastAsia" w:ascii="宋体" w:hAnsi="宋体" w:cs="宋体"/>
                <w:color w:val="666666"/>
                <w:kern w:val="0"/>
                <w:sz w:val="24"/>
                <w:szCs w:val="24"/>
              </w:rPr>
              <w:t>加密的电子投标文件</w:t>
            </w:r>
            <w:r>
              <w:rPr>
                <w:rFonts w:ascii="宋体" w:hAnsi="宋体" w:cs="宋体"/>
                <w:color w:val="666666"/>
                <w:kern w:val="0"/>
                <w:sz w:val="24"/>
                <w:szCs w:val="24"/>
              </w:rPr>
              <w:t>1</w:t>
            </w:r>
            <w:r>
              <w:rPr>
                <w:rFonts w:hint="eastAsia" w:ascii="宋体" w:hAnsi="宋体" w:cs="宋体"/>
                <w:color w:val="666666"/>
                <w:kern w:val="0"/>
                <w:sz w:val="24"/>
                <w:szCs w:val="24"/>
              </w:rPr>
              <w:t>份，电子投标文件在投标截止时间前上传至内蒙古自治区政府采购网</w:t>
            </w:r>
            <w:r>
              <w:rPr>
                <w:rFonts w:ascii="宋体" w:hAnsi="宋体" w:cs="宋体"/>
                <w:color w:val="666666"/>
                <w:kern w:val="0"/>
                <w:sz w:val="24"/>
                <w:szCs w:val="24"/>
              </w:rPr>
              <w:t>--</w:t>
            </w:r>
            <w:r>
              <w:rPr>
                <w:rFonts w:hint="eastAsia" w:ascii="宋体" w:hAnsi="宋体" w:cs="宋体"/>
                <w:color w:val="666666"/>
                <w:kern w:val="0"/>
                <w:sz w:val="24"/>
                <w:szCs w:val="24"/>
              </w:rPr>
              <w:t>政府采购云平台。</w:t>
            </w:r>
          </w:p>
          <w:p>
            <w:pPr>
              <w:widowControl/>
              <w:spacing w:line="320" w:lineRule="exact"/>
              <w:ind w:firstLine="480" w:firstLineChars="200"/>
              <w:jc w:val="left"/>
              <w:rPr>
                <w:rFonts w:ascii="宋体" w:hAnsi="宋体"/>
                <w:color w:val="666666"/>
                <w:kern w:val="0"/>
                <w:sz w:val="24"/>
                <w:szCs w:val="24"/>
              </w:rPr>
            </w:pPr>
            <w:r>
              <w:rPr>
                <w:rFonts w:hint="eastAsia" w:ascii="宋体" w:hAnsi="宋体" w:cs="宋体"/>
                <w:color w:val="666666"/>
                <w:kern w:val="0"/>
                <w:sz w:val="24"/>
                <w:szCs w:val="24"/>
              </w:rPr>
              <w:t>技术支持电话：400-0471-010转2键</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9</w:t>
            </w:r>
          </w:p>
        </w:tc>
        <w:tc>
          <w:tcPr>
            <w:tcW w:w="2727"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投标文件数量</w:t>
            </w:r>
          </w:p>
        </w:tc>
        <w:tc>
          <w:tcPr>
            <w:tcW w:w="4935" w:type="dxa"/>
            <w:tcBorders>
              <w:top w:val="single" w:color="000000" w:sz="6" w:space="0"/>
              <w:left w:val="single" w:color="000000" w:sz="6" w:space="0"/>
              <w:bottom w:val="single" w:color="000000" w:sz="6" w:space="0"/>
              <w:right w:val="single" w:color="000000" w:sz="6" w:space="0"/>
            </w:tcBorders>
            <w:shd w:val="clear" w:color="auto" w:fill="D8D8D8"/>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投标文件数量</w:t>
            </w:r>
            <w:r>
              <w:rPr>
                <w:rFonts w:ascii="宋体" w:hAnsi="宋体" w:cs="宋体"/>
                <w:color w:val="666666"/>
                <w:kern w:val="0"/>
                <w:sz w:val="24"/>
                <w:szCs w:val="24"/>
              </w:rPr>
              <w:t>-</w:t>
            </w:r>
            <w:r>
              <w:rPr>
                <w:rFonts w:hint="eastAsia" w:ascii="宋体" w:hAnsi="宋体" w:cs="宋体"/>
                <w:color w:val="666666"/>
                <w:kern w:val="0"/>
                <w:sz w:val="24"/>
                <w:szCs w:val="24"/>
              </w:rPr>
              <w:t>区分远程现场</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10</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中标人确定</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中标人确定</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11</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联合体投标</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联合体投标</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12</w:t>
            </w:r>
          </w:p>
        </w:tc>
        <w:tc>
          <w:tcPr>
            <w:tcW w:w="2727"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采购代理机构代理费用</w:t>
            </w:r>
          </w:p>
        </w:tc>
        <w:tc>
          <w:tcPr>
            <w:tcW w:w="4935" w:type="dxa"/>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代理费用是否收取</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13</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代理费用收取方式</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收取方式</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233"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14</w:t>
            </w:r>
          </w:p>
        </w:tc>
        <w:tc>
          <w:tcPr>
            <w:tcW w:w="2727"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hint="eastAsia" w:ascii="宋体" w:hAnsi="宋体" w:cs="宋体"/>
                <w:color w:val="666666"/>
                <w:kern w:val="0"/>
                <w:sz w:val="24"/>
                <w:szCs w:val="24"/>
              </w:rPr>
              <w:t>代理费用收取标准</w:t>
            </w:r>
          </w:p>
        </w:tc>
        <w:tc>
          <w:tcPr>
            <w:tcW w:w="4935"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收取标准</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15</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left"/>
              <w:rPr>
                <w:rFonts w:ascii="宋体" w:hAnsi="宋体"/>
                <w:color w:val="666666"/>
                <w:kern w:val="0"/>
                <w:sz w:val="24"/>
                <w:szCs w:val="24"/>
              </w:rPr>
            </w:pPr>
            <w:r>
              <w:rPr>
                <w:rFonts w:ascii="宋体" w:hAnsi="宋体"/>
                <w:color w:val="666666"/>
                <w:kern w:val="0"/>
                <w:sz w:val="24"/>
                <w:szCs w:val="24"/>
              </w:rPr>
              <w:t> </w:t>
            </w:r>
            <w:r>
              <w:rPr>
                <w:rFonts w:hint="eastAsia" w:ascii="宋体" w:hAnsi="宋体" w:cs="宋体"/>
                <w:color w:val="666666"/>
                <w:kern w:val="0"/>
                <w:sz w:val="24"/>
                <w:szCs w:val="24"/>
              </w:rPr>
              <w:t>投标保证金</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before="150" w:after="150" w:line="320" w:lineRule="exact"/>
              <w:ind w:firstLine="480" w:firstLineChars="200"/>
              <w:jc w:val="left"/>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投标保证金</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16</w:t>
            </w:r>
          </w:p>
        </w:tc>
        <w:tc>
          <w:tcPr>
            <w:tcW w:w="2727"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电子投标文件</w:t>
            </w:r>
          </w:p>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签字、盖章要求</w:t>
            </w:r>
          </w:p>
        </w:tc>
        <w:tc>
          <w:tcPr>
            <w:tcW w:w="4935"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ind w:firstLine="480" w:firstLineChars="200"/>
              <w:rPr>
                <w:rFonts w:ascii="宋体" w:hAnsi="宋体"/>
                <w:color w:val="666666"/>
                <w:kern w:val="0"/>
                <w:sz w:val="24"/>
                <w:szCs w:val="24"/>
              </w:rPr>
            </w:pPr>
            <w:r>
              <w:rPr>
                <w:rFonts w:hint="eastAsia" w:ascii="宋体" w:hAnsi="宋体" w:cs="宋体"/>
                <w:color w:val="666666"/>
                <w:kern w:val="0"/>
                <w:sz w:val="24"/>
                <w:szCs w:val="24"/>
              </w:rPr>
              <w:t>应按照第七章“投标文件格式与要求”，使用单位电子签章（</w:t>
            </w:r>
            <w:r>
              <w:rPr>
                <w:rFonts w:ascii="宋体" w:hAnsi="宋体" w:cs="宋体"/>
                <w:color w:val="666666"/>
                <w:kern w:val="0"/>
                <w:sz w:val="24"/>
                <w:szCs w:val="24"/>
              </w:rPr>
              <w:t>CA</w:t>
            </w:r>
            <w:r>
              <w:rPr>
                <w:rFonts w:hint="eastAsia" w:ascii="宋体" w:hAnsi="宋体" w:cs="宋体"/>
                <w:color w:val="666666"/>
                <w:kern w:val="0"/>
                <w:sz w:val="24"/>
                <w:szCs w:val="24"/>
              </w:rPr>
              <w:t>）进行签字、加盖公章。</w:t>
            </w:r>
          </w:p>
          <w:p>
            <w:pPr>
              <w:widowControl/>
              <w:spacing w:line="320" w:lineRule="exact"/>
              <w:ind w:firstLine="480" w:firstLineChars="200"/>
              <w:rPr>
                <w:rFonts w:ascii="宋体" w:hAnsi="宋体"/>
                <w:color w:val="666666"/>
                <w:kern w:val="0"/>
                <w:sz w:val="24"/>
                <w:szCs w:val="24"/>
              </w:rPr>
            </w:pPr>
            <w:r>
              <w:rPr>
                <w:rFonts w:hint="eastAsia" w:ascii="宋体" w:hAnsi="宋体" w:cs="宋体"/>
                <w:color w:val="666666"/>
                <w:kern w:val="0"/>
                <w:sz w:val="24"/>
                <w:szCs w:val="24"/>
              </w:rPr>
              <w:t>说明：若涉及到授权代表签字的可将文件签字页先进行签字、扫描后导入加密电子投标文件。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17</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rPr>
                <w:rFonts w:ascii="宋体" w:hAnsi="宋体"/>
                <w:color w:val="666666"/>
                <w:kern w:val="0"/>
                <w:sz w:val="24"/>
                <w:szCs w:val="24"/>
              </w:rPr>
            </w:pPr>
            <w:r>
              <w:rPr>
                <w:rFonts w:hint="eastAsia" w:ascii="宋体" w:hAnsi="宋体" w:cs="宋体"/>
                <w:color w:val="666666"/>
                <w:kern w:val="0"/>
                <w:sz w:val="24"/>
                <w:szCs w:val="24"/>
              </w:rPr>
              <w:t>投标客户端</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ind w:firstLine="480" w:firstLineChars="200"/>
              <w:jc w:val="left"/>
              <w:rPr>
                <w:rFonts w:hint="eastAsia" w:ascii="宋体" w:hAnsi="宋体" w:cs="宋体"/>
                <w:color w:val="666666"/>
                <w:kern w:val="0"/>
                <w:sz w:val="24"/>
                <w:szCs w:val="24"/>
              </w:rPr>
            </w:pPr>
            <w:r>
              <w:rPr>
                <w:rFonts w:hint="eastAsia" w:ascii="宋体" w:hAnsi="宋体" w:cs="宋体"/>
                <w:color w:val="666666"/>
                <w:kern w:val="0"/>
                <w:sz w:val="24"/>
                <w:szCs w:val="24"/>
              </w:rPr>
              <w:t>投标客户端需要投标人登录“内蒙古自治区政府采购网</w:t>
            </w:r>
            <w:r>
              <w:rPr>
                <w:rFonts w:ascii="宋体" w:hAnsi="宋体" w:cs="宋体"/>
                <w:color w:val="666666"/>
                <w:kern w:val="0"/>
                <w:sz w:val="24"/>
                <w:szCs w:val="24"/>
              </w:rPr>
              <w:t>--</w:t>
            </w:r>
            <w:r>
              <w:rPr>
                <w:rFonts w:hint="eastAsia" w:ascii="宋体" w:hAnsi="宋体" w:cs="宋体"/>
                <w:color w:val="666666"/>
                <w:kern w:val="0"/>
                <w:sz w:val="24"/>
                <w:szCs w:val="24"/>
              </w:rPr>
              <w:t>政府采购云平台”自行下载。</w:t>
            </w:r>
          </w:p>
          <w:p>
            <w:pPr>
              <w:widowControl/>
              <w:wordWrap/>
              <w:spacing w:line="320" w:lineRule="exact"/>
              <w:ind w:firstLine="480" w:firstLineChars="200"/>
              <w:jc w:val="left"/>
              <w:rPr>
                <w:rFonts w:ascii="宋体" w:hAnsi="宋体"/>
                <w:color w:val="666666"/>
                <w:kern w:val="0"/>
                <w:sz w:val="24"/>
                <w:szCs w:val="24"/>
              </w:rPr>
            </w:pPr>
            <w:r>
              <w:rPr>
                <w:rFonts w:hint="eastAsia" w:ascii="宋体" w:hAnsi="宋体" w:cs="宋体"/>
                <w:color w:val="666666"/>
                <w:kern w:val="0"/>
                <w:sz w:val="24"/>
                <w:szCs w:val="24"/>
              </w:rPr>
              <w:t>下载地址：</w:t>
            </w:r>
            <w:r>
              <w:rPr>
                <w:rFonts w:ascii="宋体" w:hAnsi="宋体" w:cs="宋体"/>
                <w:color w:val="666666"/>
                <w:kern w:val="0"/>
                <w:sz w:val="24"/>
                <w:szCs w:val="24"/>
              </w:rPr>
              <w:t>https://www.ccgp-neimenggu.gov.cn/gp-auth-center/login?systemRegion=150001&amp;systemRegion=150001</w:t>
            </w:r>
            <w:r>
              <w:rPr>
                <w:rFonts w:ascii="宋体" w:hAnsi="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trPr>
        <w:tc>
          <w:tcPr>
            <w:tcW w:w="1233"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18</w:t>
            </w:r>
          </w:p>
        </w:tc>
        <w:tc>
          <w:tcPr>
            <w:tcW w:w="2727"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rPr>
                <w:rFonts w:ascii="宋体" w:hAnsi="宋体"/>
                <w:color w:val="666666"/>
                <w:kern w:val="0"/>
                <w:sz w:val="24"/>
                <w:szCs w:val="24"/>
              </w:rPr>
            </w:pPr>
            <w:r>
              <w:rPr>
                <w:rFonts w:hint="eastAsia" w:ascii="宋体" w:hAnsi="宋体" w:cs="宋体"/>
                <w:color w:val="666666"/>
                <w:kern w:val="0"/>
                <w:sz w:val="24"/>
                <w:szCs w:val="24"/>
              </w:rPr>
              <w:t>是否专门面向中小企业采购</w:t>
            </w:r>
          </w:p>
        </w:tc>
        <w:tc>
          <w:tcPr>
            <w:tcW w:w="4935"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ind w:firstLine="480" w:firstLineChars="200"/>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面向中小企业预留情况</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19</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before="150" w:after="150" w:line="320" w:lineRule="exact"/>
              <w:rPr>
                <w:rFonts w:ascii="宋体" w:hAnsi="宋体"/>
                <w:color w:val="666666"/>
                <w:kern w:val="0"/>
                <w:sz w:val="24"/>
                <w:szCs w:val="24"/>
              </w:rPr>
            </w:pPr>
            <w:r>
              <w:rPr>
                <w:rFonts w:hint="eastAsia" w:ascii="宋体" w:hAnsi="宋体" w:cs="宋体"/>
                <w:color w:val="666666"/>
                <w:kern w:val="0"/>
                <w:sz w:val="24"/>
                <w:szCs w:val="24"/>
              </w:rPr>
              <w:t>有效投标人家数</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before="150" w:after="150" w:line="320" w:lineRule="exact"/>
              <w:ind w:firstLine="480" w:firstLineChars="200"/>
              <w:rPr>
                <w:rFonts w:ascii="宋体" w:hAnsi="宋体"/>
                <w:color w:val="666666"/>
                <w:kern w:val="0"/>
                <w:sz w:val="24"/>
                <w:szCs w:val="24"/>
              </w:rPr>
            </w:pPr>
            <w:r>
              <w:rPr>
                <w:rFonts w:hint="eastAsia" w:ascii="宋体" w:hAnsi="宋体" w:cs="宋体"/>
                <w:color w:val="666666"/>
                <w:kern w:val="0"/>
                <w:sz w:val="24"/>
                <w:szCs w:val="24"/>
              </w:rPr>
              <w:t>符合专业条件的投标人或者对招标文件作实质性响应的投标人不足三家的，应予废标；投标人不足三家的，不得开标；合格投标人不足三家的，不得评标。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PrEx>
        <w:tc>
          <w:tcPr>
            <w:tcW w:w="1233"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20</w:t>
            </w:r>
          </w:p>
        </w:tc>
        <w:tc>
          <w:tcPr>
            <w:tcW w:w="2727"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rPr>
                <w:rFonts w:ascii="宋体" w:hAnsi="宋体"/>
                <w:color w:val="666666"/>
                <w:kern w:val="0"/>
                <w:sz w:val="24"/>
                <w:szCs w:val="24"/>
              </w:rPr>
            </w:pPr>
            <w:r>
              <w:rPr>
                <w:rFonts w:hint="eastAsia" w:ascii="宋体" w:hAnsi="宋体" w:cs="宋体"/>
                <w:color w:val="666666"/>
                <w:kern w:val="0"/>
                <w:sz w:val="24"/>
                <w:szCs w:val="24"/>
              </w:rPr>
              <w:t>报价形式</w:t>
            </w:r>
          </w:p>
        </w:tc>
        <w:tc>
          <w:tcPr>
            <w:tcW w:w="4935"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ind w:firstLine="480" w:firstLineChars="200"/>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报价形式</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21</w:t>
            </w:r>
          </w:p>
        </w:tc>
        <w:tc>
          <w:tcPr>
            <w:tcW w:w="2727"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before="150" w:after="150" w:line="320" w:lineRule="exact"/>
              <w:rPr>
                <w:rFonts w:ascii="宋体" w:hAnsi="宋体"/>
                <w:color w:val="666666"/>
                <w:kern w:val="0"/>
                <w:sz w:val="24"/>
                <w:szCs w:val="24"/>
              </w:rPr>
            </w:pPr>
            <w:r>
              <w:rPr>
                <w:rFonts w:hint="eastAsia" w:ascii="宋体" w:hAnsi="宋体" w:cs="宋体"/>
                <w:color w:val="666666"/>
                <w:kern w:val="0"/>
                <w:sz w:val="24"/>
                <w:szCs w:val="24"/>
              </w:rPr>
              <w:t>现场踏勘</w:t>
            </w:r>
          </w:p>
        </w:tc>
        <w:tc>
          <w:tcPr>
            <w:tcW w:w="4935" w:type="dxa"/>
            <w:tcBorders>
              <w:top w:val="single" w:color="000000" w:sz="6" w:space="0"/>
              <w:left w:val="single" w:color="000000" w:sz="6" w:space="0"/>
              <w:bottom w:val="single" w:color="000000" w:sz="6" w:space="0"/>
              <w:right w:val="single" w:color="000000" w:sz="6" w:space="0"/>
            </w:tcBorders>
            <w:shd w:val="clear" w:color="auto" w:fill="E7E6E6"/>
            <w:tcMar>
              <w:top w:w="45" w:type="dxa"/>
              <w:left w:w="75" w:type="dxa"/>
              <w:bottom w:w="45" w:type="dxa"/>
              <w:right w:w="75" w:type="dxa"/>
            </w:tcMar>
            <w:vAlign w:val="center"/>
          </w:tcPr>
          <w:p>
            <w:pPr>
              <w:widowControl/>
              <w:spacing w:before="150" w:after="150" w:line="320" w:lineRule="exact"/>
              <w:ind w:firstLine="480" w:firstLineChars="200"/>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踏勘时间</w:t>
            </w:r>
            <w:r>
              <w:rPr>
                <w:rFonts w:ascii="宋体" w:hAnsi="宋体"/>
                <w:color w:val="666666"/>
                <w:kern w:val="0"/>
                <w:sz w:val="24"/>
                <w:szCs w:val="24"/>
              </w:rPr>
              <w:t>}}</w:t>
            </w:r>
            <w:r>
              <w:rPr>
                <w:rFonts w:hint="eastAsia" w:ascii="宋体" w:hAnsi="宋体" w:cs="宋体"/>
                <w:color w:val="666666"/>
                <w:kern w:val="0"/>
                <w:sz w:val="24"/>
                <w:szCs w:val="24"/>
              </w:rPr>
              <w:t>、</w:t>
            </w:r>
            <w:r>
              <w:rPr>
                <w:rFonts w:ascii="宋体" w:hAnsi="宋体"/>
                <w:color w:val="666666"/>
                <w:kern w:val="0"/>
                <w:sz w:val="24"/>
                <w:szCs w:val="24"/>
              </w:rPr>
              <w:t>{{</w:t>
            </w:r>
            <w:r>
              <w:rPr>
                <w:rFonts w:hint="eastAsia" w:ascii="宋体" w:hAnsi="宋体" w:cs="宋体"/>
                <w:color w:val="666666"/>
                <w:kern w:val="0"/>
                <w:sz w:val="24"/>
                <w:szCs w:val="24"/>
              </w:rPr>
              <w:t>踏勘地点</w:t>
            </w:r>
            <w:r>
              <w:rPr>
                <w:rFonts w:ascii="宋体" w:hAnsi="宋体"/>
                <w:color w:val="666666"/>
                <w:kern w:val="0"/>
                <w:sz w:val="24"/>
                <w:szCs w:val="24"/>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3"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line="320" w:lineRule="exact"/>
              <w:jc w:val="center"/>
              <w:rPr>
                <w:rFonts w:ascii="宋体" w:hAnsi="宋体" w:cs="宋体"/>
                <w:color w:val="666666"/>
                <w:kern w:val="0"/>
                <w:sz w:val="24"/>
                <w:szCs w:val="24"/>
              </w:rPr>
            </w:pPr>
            <w:r>
              <w:rPr>
                <w:rFonts w:ascii="宋体" w:hAnsi="宋体" w:cs="宋体"/>
                <w:color w:val="666666"/>
                <w:kern w:val="0"/>
                <w:sz w:val="24"/>
                <w:szCs w:val="24"/>
              </w:rPr>
              <w:t>22</w:t>
            </w:r>
          </w:p>
        </w:tc>
        <w:tc>
          <w:tcPr>
            <w:tcW w:w="2727"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rPr>
                <w:rFonts w:ascii="宋体" w:hAnsi="宋体"/>
                <w:color w:val="666666"/>
                <w:kern w:val="0"/>
                <w:sz w:val="24"/>
                <w:szCs w:val="24"/>
              </w:rPr>
            </w:pPr>
            <w:r>
              <w:rPr>
                <w:rFonts w:hint="eastAsia" w:ascii="宋体" w:hAnsi="宋体" w:cs="宋体"/>
                <w:color w:val="666666"/>
                <w:kern w:val="0"/>
                <w:sz w:val="24"/>
                <w:szCs w:val="24"/>
              </w:rPr>
              <w:t>其他</w:t>
            </w:r>
          </w:p>
        </w:tc>
        <w:tc>
          <w:tcPr>
            <w:tcW w:w="4935" w:type="dxa"/>
            <w:tcBorders>
              <w:top w:val="single" w:color="000000" w:sz="6" w:space="0"/>
              <w:left w:val="single" w:color="000000" w:sz="6" w:space="0"/>
              <w:bottom w:val="single" w:color="000000" w:sz="6" w:space="0"/>
              <w:right w:val="single" w:color="000000" w:sz="6" w:space="0"/>
            </w:tcBorders>
            <w:tcMar>
              <w:top w:w="45" w:type="dxa"/>
              <w:left w:w="75" w:type="dxa"/>
              <w:bottom w:w="45" w:type="dxa"/>
              <w:right w:w="75" w:type="dxa"/>
            </w:tcMar>
            <w:vAlign w:val="center"/>
          </w:tcPr>
          <w:p>
            <w:pPr>
              <w:widowControl/>
              <w:spacing w:before="150" w:after="150" w:line="320" w:lineRule="exact"/>
              <w:jc w:val="center"/>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须知前附表</w:t>
            </w:r>
            <w:r>
              <w:rPr>
                <w:rFonts w:ascii="宋体" w:hAnsi="宋体" w:cs="宋体"/>
                <w:color w:val="666666"/>
                <w:kern w:val="0"/>
                <w:sz w:val="24"/>
                <w:szCs w:val="24"/>
              </w:rPr>
              <w:t>-</w:t>
            </w:r>
            <w:r>
              <w:rPr>
                <w:rFonts w:hint="eastAsia" w:ascii="宋体" w:hAnsi="宋体" w:cs="宋体"/>
                <w:color w:val="666666"/>
                <w:kern w:val="0"/>
                <w:sz w:val="24"/>
                <w:szCs w:val="24"/>
              </w:rPr>
              <w:t>兼投不兼中规则</w:t>
            </w:r>
            <w:r>
              <w:rPr>
                <w:rFonts w:ascii="宋体" w:hAnsi="宋体"/>
                <w:color w:val="666666"/>
                <w:kern w:val="0"/>
                <w:sz w:val="24"/>
                <w:szCs w:val="24"/>
              </w:rPr>
              <w:t>}}</w:t>
            </w:r>
          </w:p>
          <w:p>
            <w:pPr>
              <w:widowControl/>
              <w:spacing w:before="150" w:after="150" w:line="320" w:lineRule="exact"/>
              <w:jc w:val="center"/>
              <w:rPr>
                <w:rFonts w:ascii="宋体" w:hAnsi="宋体"/>
                <w:color w:val="666666"/>
                <w:kern w:val="0"/>
                <w:sz w:val="24"/>
                <w:szCs w:val="24"/>
              </w:rPr>
            </w:pPr>
            <w:r>
              <w:rPr>
                <w:rFonts w:ascii="宋体" w:hAnsi="宋体"/>
                <w:color w:val="666666"/>
                <w:kern w:val="0"/>
                <w:sz w:val="24"/>
                <w:szCs w:val="24"/>
              </w:rPr>
              <w:t>{{</w:t>
            </w:r>
            <w:r>
              <w:rPr>
                <w:rFonts w:hint="eastAsia" w:ascii="宋体" w:hAnsi="宋体" w:cs="宋体"/>
                <w:color w:val="666666"/>
                <w:kern w:val="0"/>
                <w:sz w:val="24"/>
                <w:szCs w:val="24"/>
              </w:rPr>
              <w:t>须知前附表</w:t>
            </w:r>
            <w:r>
              <w:rPr>
                <w:rFonts w:ascii="宋体" w:hAnsi="宋体" w:cs="宋体"/>
                <w:color w:val="666666"/>
                <w:kern w:val="0"/>
                <w:sz w:val="24"/>
                <w:szCs w:val="24"/>
              </w:rPr>
              <w:t>-</w:t>
            </w:r>
            <w:r>
              <w:rPr>
                <w:rFonts w:hint="eastAsia" w:ascii="宋体" w:hAnsi="宋体" w:cs="宋体"/>
                <w:color w:val="666666"/>
                <w:kern w:val="0"/>
                <w:sz w:val="24"/>
                <w:szCs w:val="24"/>
              </w:rPr>
              <w:t>其他</w:t>
            </w:r>
            <w:r>
              <w:rPr>
                <w:rFonts w:ascii="宋体" w:hAnsi="宋体"/>
                <w:color w:val="666666"/>
                <w:kern w:val="0"/>
                <w:sz w:val="24"/>
                <w:szCs w:val="24"/>
              </w:rPr>
              <w:t>}}</w:t>
            </w:r>
          </w:p>
        </w:tc>
      </w:tr>
    </w:tbl>
    <w:p>
      <w:pPr>
        <w:widowControl/>
        <w:shd w:val="clear" w:color="auto" w:fill="FFFFFF"/>
        <w:spacing w:line="500" w:lineRule="exact"/>
        <w:ind w:left="537" w:leftChars="256"/>
        <w:rPr>
          <w:rFonts w:hint="eastAsia" w:ascii="黑体" w:hAnsi="黑体" w:eastAsia="黑体" w:cs="微软雅黑"/>
          <w:b w:val="0"/>
          <w:bCs/>
          <w:color w:val="222222"/>
          <w:kern w:val="0"/>
          <w:sz w:val="27"/>
          <w:szCs w:val="27"/>
          <w:lang w:eastAsia="zh-CN"/>
        </w:rPr>
      </w:pPr>
      <w:r>
        <w:rPr>
          <w:rFonts w:hint="eastAsia" w:ascii="黑体" w:hAnsi="黑体" w:eastAsia="黑体" w:cs="微软雅黑"/>
          <w:color w:val="222222"/>
          <w:kern w:val="0"/>
          <w:sz w:val="27"/>
          <w:szCs w:val="27"/>
        </w:rPr>
        <w:t>二</w:t>
      </w:r>
      <w:r>
        <w:rPr>
          <w:rFonts w:hint="eastAsia" w:ascii="黑体" w:hAnsi="黑体" w:eastAsia="黑体" w:cs="微软雅黑"/>
          <w:b/>
          <w:bCs/>
          <w:color w:val="222222"/>
          <w:kern w:val="0"/>
          <w:sz w:val="27"/>
          <w:szCs w:val="27"/>
        </w:rPr>
        <w:t>、</w:t>
      </w:r>
      <w:r>
        <w:rPr>
          <w:rFonts w:hint="eastAsia" w:ascii="黑体" w:hAnsi="黑体" w:eastAsia="黑体" w:cs="微软雅黑"/>
          <w:b w:val="0"/>
          <w:bCs/>
          <w:color w:val="222222"/>
          <w:kern w:val="0"/>
          <w:sz w:val="27"/>
          <w:szCs w:val="27"/>
        </w:rPr>
        <w:t>投标须知</w:t>
      </w:r>
    </w:p>
    <w:p>
      <w:pPr>
        <w:widowControl/>
        <w:shd w:val="clear" w:color="auto" w:fill="FFFFFF"/>
        <w:spacing w:line="500" w:lineRule="exact"/>
        <w:ind w:left="537" w:leftChars="256"/>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投标方式采用网上投标，流程如下：</w:t>
      </w:r>
    </w:p>
    <w:p>
      <w:pPr>
        <w:widowControl/>
        <w:shd w:val="clear" w:color="auto" w:fill="FFFFFF"/>
        <w:wordWrap/>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投标人应当在内蒙古自治区政府采购云平台申请或注册账号，完善信息后，才可进行网上投标操作，办理流程请登录内蒙古自治区政府采购网（</w:t>
      </w:r>
      <w:r>
        <w:rPr>
          <w:rFonts w:ascii="宋体" w:hAnsi="宋体" w:eastAsia="宋体" w:cs="微软雅黑"/>
          <w:color w:val="222222"/>
          <w:kern w:val="0"/>
          <w:sz w:val="27"/>
          <w:szCs w:val="27"/>
        </w:rPr>
        <w:t xml:space="preserve"> https://www.ccgp-neimenggu.gov.cn </w:t>
      </w:r>
      <w:r>
        <w:rPr>
          <w:rFonts w:hint="eastAsia" w:ascii="宋体" w:hAnsi="宋体" w:eastAsia="宋体" w:cs="微软雅黑"/>
          <w:color w:val="222222"/>
          <w:kern w:val="0"/>
          <w:sz w:val="27"/>
          <w:szCs w:val="27"/>
        </w:rPr>
        <w:t>）进行查询。</w:t>
      </w:r>
    </w:p>
    <w:p>
      <w:pPr>
        <w:widowControl/>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投标人登录内蒙古自治区政府采购网页面，点击“政府采购云平台”，输入用户名、密码、验证码完成登录后，点击左侧“交易执行</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应标</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项目应标”，在未参与项目列表中选择要投标的项目，点击项目的“未参与项目”按钮，进入项目投标信息页面，在右侧选择要投标的采购包，填写“联系人姓名”、“联系人手机号”、“联系人邮箱”等信息点击“确认参与”按钮后，获取所投项目招标文件，并按照招标文件的要求制作、上传电子投标文件。</w:t>
      </w:r>
      <w:r>
        <w:rPr>
          <w:rFonts w:ascii="宋体" w:hAnsi="宋体" w:eastAsia="宋体"/>
          <w:color w:val="222222"/>
          <w:kern w:val="0"/>
          <w:sz w:val="27"/>
          <w:szCs w:val="27"/>
        </w:rPr>
        <w:t>   </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投标保证金</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2.1</w:t>
      </w:r>
      <w:r>
        <w:rPr>
          <w:rFonts w:hint="eastAsia" w:ascii="宋体" w:hAnsi="宋体" w:eastAsia="宋体" w:cs="微软雅黑"/>
          <w:color w:val="222222"/>
          <w:kern w:val="0"/>
          <w:sz w:val="27"/>
          <w:szCs w:val="27"/>
        </w:rPr>
        <w:t>投标保证金缴纳（如需</w:t>
      </w:r>
      <w:r>
        <w:rPr>
          <w:rFonts w:hint="eastAsia" w:ascii="宋体" w:hAnsi="宋体" w:eastAsia="宋体" w:cs="微软雅黑"/>
          <w:color w:val="222222"/>
          <w:kern w:val="0"/>
          <w:sz w:val="27"/>
          <w:szCs w:val="27"/>
        </w:rPr>
        <w:t>缴纳保证金</w:t>
      </w:r>
      <w:r>
        <w:rPr>
          <w:rFonts w:hint="eastAsia" w:ascii="宋体" w:hAnsi="宋体" w:eastAsia="宋体" w:cs="微软雅黑"/>
          <w:color w:val="222222"/>
          <w:kern w:val="0"/>
          <w:sz w:val="27"/>
          <w:szCs w:val="27"/>
        </w:rPr>
        <w:t>）</w:t>
      </w:r>
    </w:p>
    <w:p>
      <w:pPr>
        <w:widowControl/>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本采购项目支持“电子保函”和“虚拟子账户”两种方式收取投标保证金，同时允许投标人按照相关法律法规自主选择以支票、汇票、本票、保函等非现金形式缴纳保证金。</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2.1.1</w:t>
      </w:r>
      <w:r>
        <w:rPr>
          <w:rFonts w:hint="eastAsia" w:ascii="宋体" w:hAnsi="宋体" w:eastAsia="宋体" w:cs="微软雅黑"/>
          <w:color w:val="222222"/>
          <w:kern w:val="0"/>
          <w:sz w:val="27"/>
          <w:szCs w:val="27"/>
        </w:rPr>
        <w:t>投标人选择“电子保函”方式缴纳保证金的，在所投项目下采购包选择电子保函模式，跳转到内蒙古自治区金融服务平台开具电子</w:t>
      </w:r>
    </w:p>
    <w:p>
      <w:pPr>
        <w:widowControl/>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保函，投标人需要确保在开标之前完成电子保函的开具。</w:t>
      </w:r>
    </w:p>
    <w:p>
      <w:pPr>
        <w:widowControl/>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2.1.2</w:t>
      </w:r>
      <w:r>
        <w:rPr>
          <w:rFonts w:hint="eastAsia" w:ascii="宋体" w:hAnsi="宋体" w:eastAsia="宋体" w:cs="微软雅黑"/>
          <w:color w:val="222222"/>
          <w:kern w:val="0"/>
          <w:sz w:val="27"/>
          <w:szCs w:val="27"/>
        </w:rPr>
        <w:t>投标人选择“虚拟子账户”方式缴纳保证金的，在进行投标信息确认后，应通过“交易执行</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应标</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项目应标</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已参与项目”，选择缴纳银行并获取对应不同采购包的缴纳金额以及虚拟子账号信息，并在开标时间前，缴纳至上述账号中。付款人名称必须为投标单位全称，且与其投标信息一致。</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若出现账号缴纳不一致、缴纳金额与投标人须知前附表规定的金额不一致或缴纳时间超过开标时间，将导致保证金缴纳失败。投标人应认真核对账户信息，将投标保证金足额汇入以上账户，并自行承担因汇错投标保证金而产生的一切后果。投标人在转账或电汇的凭证上应按照“项目编号：</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、采购包：</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的投标保证金”格式注明，以便核对。</w:t>
      </w:r>
    </w:p>
    <w:p>
      <w:pPr>
        <w:widowControl/>
        <w:shd w:val="clear" w:color="auto" w:fill="FFFFFF"/>
        <w:spacing w:line="500" w:lineRule="exact"/>
        <w:ind w:firstLine="540" w:firstLineChars="200"/>
        <w:rPr>
          <w:rFonts w:ascii="宋体" w:hAnsi="宋体" w:eastAsia="宋体"/>
          <w:color w:val="222222"/>
          <w:kern w:val="0"/>
          <w:sz w:val="27"/>
          <w:szCs w:val="27"/>
          <w:highlight w:val="green"/>
        </w:rPr>
      </w:pPr>
      <w:r>
        <w:rPr>
          <w:rFonts w:ascii="宋体" w:hAnsi="宋体" w:eastAsia="宋体" w:cs="微软雅黑"/>
          <w:color w:val="222222"/>
          <w:kern w:val="0"/>
          <w:sz w:val="27"/>
          <w:szCs w:val="27"/>
        </w:rPr>
        <w:t>2.1.3</w:t>
      </w:r>
      <w:r>
        <w:rPr>
          <w:rFonts w:hint="eastAsia" w:ascii="宋体" w:hAnsi="宋体" w:eastAsia="宋体" w:cs="微软雅黑"/>
          <w:color w:val="222222"/>
          <w:kern w:val="0"/>
          <w:sz w:val="27"/>
          <w:szCs w:val="27"/>
        </w:rPr>
        <w:t>投标人选择以支票、汇票、本票、保函等非现金形式缴纳保证金的，投标人将相关证明材料原件扫描添加至投标文件中，同时在开标时提供证明材料。</w:t>
      </w:r>
    </w:p>
    <w:p>
      <w:pPr>
        <w:widowControl/>
        <w:shd w:val="clear" w:color="auto" w:fill="FFFFFF"/>
        <w:spacing w:line="500" w:lineRule="exact"/>
        <w:rPr>
          <w:rFonts w:ascii="宋体" w:hAnsi="宋体" w:eastAsia="宋体"/>
          <w:color w:val="222222"/>
          <w:kern w:val="0"/>
          <w:sz w:val="27"/>
          <w:szCs w:val="27"/>
        </w:rPr>
      </w:pPr>
      <w:r>
        <w:rPr>
          <w:rFonts w:ascii="宋体" w:hAnsi="宋体" w:eastAsia="宋体"/>
          <w:color w:val="222222"/>
          <w:kern w:val="0"/>
          <w:sz w:val="27"/>
          <w:szCs w:val="27"/>
        </w:rPr>
        <w:t> </w:t>
      </w:r>
      <w:r>
        <w:rPr>
          <w:rFonts w:hint="eastAsia" w:ascii="宋体" w:hAnsi="宋体" w:cs="微软雅黑"/>
          <w:color w:val="222222"/>
          <w:kern w:val="0"/>
          <w:sz w:val="27"/>
          <w:szCs w:val="27"/>
        </w:rPr>
        <w:t xml:space="preserve">  </w:t>
      </w:r>
      <w:r>
        <w:rPr>
          <w:rFonts w:ascii="宋体" w:hAnsi="宋体" w:eastAsia="宋体" w:cs="微软雅黑"/>
          <w:color w:val="222222"/>
          <w:kern w:val="0"/>
          <w:sz w:val="27"/>
          <w:szCs w:val="27"/>
        </w:rPr>
        <w:t>2.1.4</w:t>
      </w:r>
      <w:r>
        <w:rPr>
          <w:rFonts w:hint="eastAsia" w:ascii="宋体" w:hAnsi="宋体" w:eastAsia="宋体" w:cs="微软雅黑"/>
          <w:color w:val="222222"/>
          <w:kern w:val="0"/>
          <w:sz w:val="27"/>
          <w:szCs w:val="27"/>
        </w:rPr>
        <w:t>缴纳保证金时间以保证金到账时间为准，由于投标保证金到账需要一定时间，请投标人在投标截止前及早缴纳。</w:t>
      </w:r>
    </w:p>
    <w:p>
      <w:pPr>
        <w:widowControl/>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2.2</w:t>
      </w:r>
      <w:r>
        <w:rPr>
          <w:rFonts w:hint="eastAsia" w:ascii="宋体" w:hAnsi="宋体" w:eastAsia="宋体" w:cs="微软雅黑"/>
          <w:color w:val="222222"/>
          <w:kern w:val="0"/>
          <w:sz w:val="27"/>
          <w:szCs w:val="27"/>
        </w:rPr>
        <w:t>投标保证金的退还</w:t>
      </w:r>
    </w:p>
    <w:p>
      <w:pPr>
        <w:widowControl/>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投标人在投标截止时间前放弃投标的，自所投采购包结果公告发出后</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个工作日内退还，但因投标人自身原因导致无法及时退还的除外。</w:t>
      </w:r>
    </w:p>
    <w:p>
      <w:pPr>
        <w:widowControl/>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未中标人投标保证金，自中标通知书发出之日起</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个工作日内退还；中标人投标保证金，自政府采购合同签订之日起</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个工作日内退还。</w:t>
      </w:r>
    </w:p>
    <w:p>
      <w:pPr>
        <w:widowControl/>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p>
    <w:p>
      <w:pPr>
        <w:widowControl/>
        <w:numPr>
          <w:ins w:id="10"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2.3</w:t>
      </w:r>
      <w:r>
        <w:rPr>
          <w:rFonts w:hint="eastAsia" w:ascii="宋体" w:hAnsi="宋体" w:eastAsia="宋体" w:cs="微软雅黑"/>
          <w:color w:val="222222"/>
          <w:kern w:val="0"/>
          <w:sz w:val="27"/>
          <w:szCs w:val="27"/>
        </w:rPr>
        <w:t>有下列情形之一的，投标保证金将不予退还：</w:t>
      </w:r>
    </w:p>
    <w:p>
      <w:pPr>
        <w:widowControl/>
        <w:numPr>
          <w:ins w:id="11"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12"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）中标后，无正当理由放弃中标资格的；</w:t>
      </w:r>
    </w:p>
    <w:p>
      <w:pPr>
        <w:widowControl/>
        <w:numPr>
          <w:ins w:id="13"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14"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）中标后，无正当理由不与采购人签订合同的；</w:t>
      </w:r>
    </w:p>
    <w:p>
      <w:pPr>
        <w:widowControl/>
        <w:numPr>
          <w:ins w:id="15"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16"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）在签订合同时，向采购人提出附加条件的；</w:t>
      </w:r>
    </w:p>
    <w:p>
      <w:pPr>
        <w:widowControl/>
        <w:numPr>
          <w:ins w:id="17"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18"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）不按照招标文件要求提交履约保证金的；</w:t>
      </w:r>
    </w:p>
    <w:p>
      <w:pPr>
        <w:widowControl/>
        <w:numPr>
          <w:ins w:id="19"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20"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）在签订合同时，投标人要求修改、补充和撤销投标文件的实质性内容的；</w:t>
      </w:r>
    </w:p>
    <w:p>
      <w:pPr>
        <w:widowControl/>
        <w:numPr>
          <w:ins w:id="21"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22" w:author="文印室:文印室套红" w:date="2023-03-23T11:15: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）投标文件中提供虚假材料的；</w:t>
      </w:r>
    </w:p>
    <w:p>
      <w:pPr>
        <w:widowControl/>
        <w:numPr>
          <w:ins w:id="23"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p>
    <w:p>
      <w:pPr>
        <w:widowControl/>
        <w:numPr>
          <w:ins w:id="24"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）与采购人、其他投标人或者采购代理机构恶意串通的；</w:t>
      </w:r>
    </w:p>
    <w:p>
      <w:pPr>
        <w:widowControl/>
        <w:numPr>
          <w:ins w:id="25" w:author="文印室:文印室套红" w:date="2023-03-23T11:15:00Z"/>
        </w:numPr>
        <w:shd w:val="clear" w:color="auto" w:fill="FFFFFF"/>
        <w:spacing w:line="500" w:lineRule="exact"/>
        <w:ind w:firstLine="540" w:firstLineChars="200"/>
        <w:rPr>
          <w:rFonts w:hint="eastAsia" w:ascii="宋体" w:hAnsi="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8</w:t>
      </w:r>
      <w:r>
        <w:rPr>
          <w:rFonts w:hint="eastAsia" w:ascii="宋体" w:hAnsi="宋体" w:eastAsia="宋体" w:cs="微软雅黑"/>
          <w:color w:val="222222"/>
          <w:kern w:val="0"/>
          <w:sz w:val="27"/>
          <w:szCs w:val="27"/>
        </w:rPr>
        <w:t>）投标人在提交投标文件截止时间后，撤回投标文件的；</w:t>
      </w:r>
    </w:p>
    <w:p>
      <w:pPr>
        <w:widowControl/>
        <w:shd w:val="clear" w:color="auto" w:fill="FFFFFF"/>
        <w:spacing w:line="500" w:lineRule="exact"/>
        <w:ind w:firstLine="540" w:firstLineChars="200"/>
        <w:rPr>
          <w:rFonts w:ascii="宋体" w:hAnsi="宋体" w:eastAsia="宋体"/>
          <w:color w:val="222222"/>
          <w:kern w:val="0"/>
          <w:sz w:val="27"/>
          <w:szCs w:val="27"/>
          <w:highlight w:val="gree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9</w:t>
      </w:r>
      <w:r>
        <w:rPr>
          <w:rFonts w:hint="eastAsia" w:ascii="宋体" w:hAnsi="宋体" w:eastAsia="宋体" w:cs="微软雅黑"/>
          <w:color w:val="222222"/>
          <w:kern w:val="0"/>
          <w:sz w:val="27"/>
          <w:szCs w:val="27"/>
        </w:rPr>
        <w:t>）法律法规和招标文件规定的其他情形。</w:t>
      </w:r>
    </w:p>
    <w:p>
      <w:pPr>
        <w:widowControl/>
        <w:shd w:val="clear" w:color="auto" w:fill="FFFFFF"/>
        <w:spacing w:line="500" w:lineRule="exact"/>
        <w:ind w:firstLine="540" w:firstLineChars="200"/>
        <w:rPr>
          <w:rFonts w:ascii="宋体" w:hAnsi="宋体" w:eastAsia="宋体" w:cs="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宋体"/>
          <w:color w:val="222222"/>
          <w:kern w:val="0"/>
          <w:sz w:val="27"/>
          <w:szCs w:val="27"/>
        </w:rPr>
        <w:t>全流程电子化交易</w:t>
      </w:r>
    </w:p>
    <w:p>
      <w:pPr>
        <w:widowControl/>
        <w:shd w:val="clear" w:color="auto" w:fill="FFFFFF"/>
        <w:spacing w:line="500" w:lineRule="exact"/>
        <w:ind w:firstLine="540" w:firstLineChars="200"/>
        <w:rPr>
          <w:rFonts w:ascii="宋体" w:hAnsi="宋体" w:eastAsia="宋体" w:cs="宋体"/>
          <w:color w:val="222222"/>
          <w:kern w:val="0"/>
          <w:sz w:val="27"/>
          <w:szCs w:val="27"/>
        </w:rPr>
      </w:pPr>
      <w:r>
        <w:rPr>
          <w:rFonts w:hint="eastAsia" w:ascii="宋体" w:hAnsi="宋体" w:eastAsia="宋体" w:cs="宋体"/>
          <w:color w:val="222222"/>
          <w:kern w:val="0"/>
          <w:sz w:val="27"/>
          <w:szCs w:val="27"/>
        </w:rPr>
        <w:t>各投标人应当在内蒙古自治区政府采购云平台开展与本项目有关的政府采购活动。</w:t>
      </w:r>
    </w:p>
    <w:p>
      <w:pPr>
        <w:widowControl/>
        <w:shd w:val="clear" w:color="auto" w:fill="FFFFFF"/>
        <w:spacing w:line="500" w:lineRule="exact"/>
        <w:ind w:firstLine="540" w:firstLineChars="200"/>
        <w:rPr>
          <w:rFonts w:hint="eastAsia" w:ascii="宋体" w:hAnsi="宋体" w:eastAsia="宋体" w:cs="微软雅黑"/>
          <w:color w:val="222222"/>
          <w:kern w:val="0"/>
          <w:sz w:val="27"/>
          <w:szCs w:val="27"/>
        </w:rPr>
      </w:pPr>
      <w:r>
        <w:rPr>
          <w:rFonts w:hint="eastAsia" w:ascii="宋体" w:hAnsi="宋体" w:eastAsia="宋体" w:cs="微软雅黑"/>
          <w:color w:val="222222"/>
          <w:kern w:val="0"/>
          <w:sz w:val="27"/>
          <w:szCs w:val="27"/>
        </w:rPr>
        <w:t>各投标人应当在投标截止时间前上传加密的最终版电子投标文件至“内蒙古自治区政府采购网”，未在投标截止时间前上传电子投标文件的，视为自动放弃投标。投标人因系统问题无法上传电子投标文件时，请在工作时间及时拨打联系电话</w:t>
      </w:r>
      <w:r>
        <w:rPr>
          <w:rFonts w:ascii="宋体" w:hAnsi="宋体" w:eastAsia="宋体" w:cs="微软雅黑"/>
          <w:color w:val="222222"/>
          <w:kern w:val="0"/>
          <w:sz w:val="27"/>
          <w:szCs w:val="27"/>
        </w:rPr>
        <w:t>400-0471-010</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r>
        <w:rPr>
          <w:rFonts w:hint="eastAsia" w:ascii="宋体" w:hAnsi="宋体" w:eastAsia="宋体" w:cs="宋体"/>
          <w:color w:val="222222"/>
          <w:kern w:val="0"/>
          <w:sz w:val="27"/>
          <w:szCs w:val="27"/>
        </w:rPr>
        <w:t>各投标人应当使用数字证书或者政府采购云平台生成的账号密码登录电子交易系统进行系统操作，并对其操作行为和电子签名、电子印章确认的事项承担法律责任。</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3.1</w:t>
      </w:r>
      <w:r>
        <w:rPr>
          <w:rFonts w:hint="eastAsia" w:ascii="宋体" w:hAnsi="宋体" w:eastAsia="宋体" w:cs="微软雅黑"/>
          <w:color w:val="222222"/>
          <w:kern w:val="0"/>
          <w:sz w:val="27"/>
          <w:szCs w:val="27"/>
        </w:rPr>
        <w:t>远程不见面方式（投标人无需到现场）</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投标人使用“投标客户端”编制、签章、生成加密投标文件，同时生成“备用标书”，投标人自行留存，涉及“加盖公章”的内容应使用单位电子公章完成。</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投标人的法定代表人或其授权代表应当按照本项目招标公告载明的时间等要求参加开标，在开标时间前</w:t>
      </w:r>
      <w:r>
        <w:rPr>
          <w:rFonts w:ascii="宋体" w:hAnsi="宋体" w:eastAsia="宋体" w:cs="微软雅黑"/>
          <w:color w:val="222222"/>
          <w:kern w:val="0"/>
          <w:sz w:val="27"/>
          <w:szCs w:val="27"/>
        </w:rPr>
        <w:t>30</w:t>
      </w:r>
      <w:r>
        <w:rPr>
          <w:rFonts w:hint="eastAsia" w:ascii="宋体" w:hAnsi="宋体" w:eastAsia="宋体" w:cs="微软雅黑"/>
          <w:color w:val="222222"/>
          <w:kern w:val="0"/>
          <w:sz w:val="27"/>
          <w:szCs w:val="27"/>
        </w:rPr>
        <w:t>分钟，应当提前登录电子交易系统确认联系人姓名与联系电话。</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开标时，投标人应当使用</w:t>
      </w:r>
      <w:r>
        <w:rPr>
          <w:rFonts w:ascii="宋体" w:hAnsi="宋体" w:eastAsia="宋体" w:cs="微软雅黑"/>
          <w:color w:val="222222"/>
          <w:kern w:val="0"/>
          <w:sz w:val="27"/>
          <w:szCs w:val="27"/>
        </w:rPr>
        <w:t xml:space="preserve"> CA </w:t>
      </w:r>
      <w:r>
        <w:rPr>
          <w:rFonts w:hint="eastAsia" w:ascii="宋体" w:hAnsi="宋体" w:eastAsia="宋体" w:cs="微软雅黑"/>
          <w:color w:val="222222"/>
          <w:kern w:val="0"/>
          <w:sz w:val="27"/>
          <w:szCs w:val="27"/>
        </w:rPr>
        <w:t>证书在开始解密后</w:t>
      </w:r>
      <w:r>
        <w:rPr>
          <w:rFonts w:ascii="宋体" w:hAnsi="宋体" w:eastAsia="宋体" w:cs="微软雅黑"/>
          <w:color w:val="222222"/>
          <w:kern w:val="0"/>
          <w:sz w:val="27"/>
          <w:szCs w:val="27"/>
        </w:rPr>
        <w:t>30</w:t>
      </w:r>
      <w:r>
        <w:rPr>
          <w:rFonts w:hint="eastAsia" w:ascii="宋体" w:hAnsi="宋体" w:eastAsia="宋体" w:cs="微软雅黑"/>
          <w:color w:val="222222"/>
          <w:kern w:val="0"/>
          <w:sz w:val="27"/>
          <w:szCs w:val="27"/>
        </w:rPr>
        <w:t>分钟内完成全部已投标采购包的投标文件在线解密，若出现系统异常情况，工作人员可适当延长解密时长。如在开标过程中出现意外情况导致无法继续进行时，由代理机构会同采购人决定是否允许投标人导入“备用标书”继续开标。本项目采用电子评标，只对开标环节验证通过的电子投标文件进行评审。投标人在参加开标以前自行对使用电脑的网络环境、驱动安装、客户端安装以及</w:t>
      </w:r>
      <w:r>
        <w:rPr>
          <w:rFonts w:ascii="宋体" w:hAnsi="宋体" w:eastAsia="宋体" w:cs="微软雅黑"/>
          <w:color w:val="222222"/>
          <w:kern w:val="0"/>
          <w:sz w:val="27"/>
          <w:szCs w:val="27"/>
        </w:rPr>
        <w:t>CA</w:t>
      </w:r>
      <w:r>
        <w:rPr>
          <w:rFonts w:hint="eastAsia" w:ascii="宋体" w:hAnsi="宋体" w:eastAsia="宋体" w:cs="微软雅黑"/>
          <w:color w:val="222222"/>
          <w:kern w:val="0"/>
          <w:sz w:val="27"/>
          <w:szCs w:val="27"/>
        </w:rPr>
        <w:t>证书的有效性等进行检测，保证可以正常使用。具体要求请通过“内蒙古自治区政府采购网</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政采业务指南”查询相关操作手册。</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开标时出现下列情况的，采购人、采购代理机构应当视为投标人不再参与政府采购活动。</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投标人未在规定时间内完成电子投标文件在线解密的；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 xml:space="preserve"> CA</w:t>
      </w:r>
      <w:r>
        <w:rPr>
          <w:rFonts w:hint="eastAsia" w:ascii="宋体" w:hAnsi="宋体" w:eastAsia="宋体" w:cs="微软雅黑"/>
          <w:color w:val="222222"/>
          <w:kern w:val="0"/>
          <w:sz w:val="27"/>
          <w:szCs w:val="27"/>
        </w:rPr>
        <w:t>证书无法解密投标文件的；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投标人自身原因造成电子投标文件未能解密的。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3.2</w:t>
      </w:r>
      <w:r>
        <w:rPr>
          <w:rFonts w:hint="eastAsia" w:ascii="宋体" w:hAnsi="宋体" w:eastAsia="宋体" w:cs="微软雅黑"/>
          <w:color w:val="222222"/>
          <w:kern w:val="0"/>
          <w:sz w:val="27"/>
          <w:szCs w:val="27"/>
        </w:rPr>
        <w:t>现场网上方式（投标人需到现场）</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使用“投标客户端”编制、签章、生成加密投标文件，同时生成“备用标书”，由投标人自行刻录、存储，涉及“加盖公章”的内容应使用单位电子公章完成。投标人必须保证电子存储设备能够正常读取“备用标书”，电子存储设备（</w:t>
      </w:r>
      <w:r>
        <w:rPr>
          <w:rFonts w:ascii="宋体" w:hAnsi="宋体" w:eastAsia="宋体" w:cs="微软雅黑"/>
          <w:color w:val="222222"/>
          <w:kern w:val="0"/>
          <w:sz w:val="27"/>
          <w:szCs w:val="27"/>
        </w:rPr>
        <w:t>U</w:t>
      </w:r>
      <w:r>
        <w:rPr>
          <w:rFonts w:hint="eastAsia" w:ascii="宋体" w:hAnsi="宋体" w:eastAsia="宋体" w:cs="微软雅黑"/>
          <w:color w:val="222222"/>
          <w:kern w:val="0"/>
          <w:sz w:val="27"/>
          <w:szCs w:val="27"/>
        </w:rPr>
        <w:t>盘或光盘）表面、外包装上应简要载明项目编号、项目名称、投标单位名称等信息。</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投标人的法定代表人或其授权代表应当按照本项目招标公告载明的时间和地点参加开标。开标时，投标人应当使用</w:t>
      </w:r>
      <w:r>
        <w:rPr>
          <w:rFonts w:ascii="宋体" w:hAnsi="宋体" w:eastAsia="宋体" w:cs="微软雅黑"/>
          <w:color w:val="222222"/>
          <w:kern w:val="0"/>
          <w:sz w:val="27"/>
          <w:szCs w:val="27"/>
        </w:rPr>
        <w:t xml:space="preserve"> CA </w:t>
      </w:r>
      <w:r>
        <w:rPr>
          <w:rFonts w:hint="eastAsia" w:ascii="宋体" w:hAnsi="宋体" w:eastAsia="宋体" w:cs="微软雅黑"/>
          <w:color w:val="222222"/>
          <w:kern w:val="0"/>
          <w:sz w:val="27"/>
          <w:szCs w:val="27"/>
        </w:rPr>
        <w:t>证书完成全部已投标采购包的投标文件在线解密。如在开标过程中出现意外情况导致无法继续进行时，由代理机构会同采购人决定是否允许投标人导入“备用标书”继续进行。本项目采用电子评标，只对开标环节验证通过的电子投标文件进行评审。</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开标时出现下列情况的，采购人、采购代理机构应当视为投标人不再参与政府采购活动。</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CA</w:t>
      </w:r>
      <w:r>
        <w:rPr>
          <w:rFonts w:hint="eastAsia" w:ascii="宋体" w:hAnsi="宋体" w:eastAsia="宋体" w:cs="微软雅黑"/>
          <w:color w:val="222222"/>
          <w:kern w:val="0"/>
          <w:sz w:val="27"/>
          <w:szCs w:val="27"/>
        </w:rPr>
        <w:t>证书无法解密投标文件的；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）投标人未按招标文件要求提供“备用标书”的；</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）投标人自身原因造成电子投标文件未能解密的。</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投标人可以通过“交易执行</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应标</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项目应标</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已参与项目”查看有无本项目信息。</w:t>
      </w:r>
    </w:p>
    <w:p>
      <w:pPr>
        <w:widowControl w:val="0"/>
        <w:shd w:val="clear" w:color="auto" w:fill="FFFFFF"/>
        <w:spacing w:line="500" w:lineRule="exact"/>
        <w:ind w:left="537" w:leftChars="256"/>
        <w:rPr>
          <w:rFonts w:hint="eastAsia" w:ascii="黑体" w:hAnsi="黑体" w:eastAsia="黑体" w:cs="微软雅黑"/>
          <w:b/>
          <w:bCs/>
          <w:color w:val="222222"/>
          <w:kern w:val="0"/>
          <w:sz w:val="27"/>
          <w:szCs w:val="27"/>
          <w:lang w:eastAsia="zh-CN"/>
        </w:rPr>
      </w:pPr>
      <w:r>
        <w:rPr>
          <w:rFonts w:hint="eastAsia" w:ascii="黑体" w:hAnsi="黑体" w:eastAsia="黑体" w:cs="微软雅黑"/>
          <w:b/>
          <w:bCs/>
          <w:color w:val="222222"/>
          <w:kern w:val="0"/>
          <w:sz w:val="27"/>
          <w:szCs w:val="27"/>
        </w:rPr>
        <w:t>三</w:t>
      </w:r>
      <w:r>
        <w:rPr>
          <w:rFonts w:hint="eastAsia" w:ascii="黑体" w:hAnsi="黑体" w:eastAsia="黑体" w:cs="微软雅黑"/>
          <w:b/>
          <w:bCs/>
          <w:color w:val="222222"/>
          <w:kern w:val="0"/>
          <w:sz w:val="27"/>
          <w:szCs w:val="27"/>
        </w:rPr>
        <w:t>、</w:t>
      </w:r>
      <w:r>
        <w:rPr>
          <w:rFonts w:hint="eastAsia" w:ascii="黑体" w:hAnsi="黑体" w:eastAsia="黑体" w:cs="微软雅黑"/>
          <w:b/>
          <w:bCs/>
          <w:color w:val="222222"/>
          <w:kern w:val="0"/>
          <w:sz w:val="27"/>
          <w:szCs w:val="27"/>
        </w:rPr>
        <w:t>说明</w:t>
      </w:r>
    </w:p>
    <w:p>
      <w:pPr>
        <w:widowControl w:val="0"/>
        <w:shd w:val="clear" w:color="auto" w:fill="FFFFFF"/>
        <w:spacing w:line="500" w:lineRule="exact"/>
        <w:ind w:left="537" w:leftChars="256"/>
        <w:rPr>
          <w:rFonts w:ascii="宋体" w:hAnsi="宋体" w:eastAsia="宋体"/>
          <w:color w:val="222222"/>
          <w:kern w:val="0"/>
          <w:sz w:val="27"/>
          <w:szCs w:val="27"/>
        </w:rPr>
      </w:pP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总则</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本招标文件依据《中华人民共和国政府采购法》《中华人民共和国政府采购法实施条例》和《政府采购货物和服务招标投标管理办法》（财政部令第</w:t>
      </w:r>
      <w:r>
        <w:rPr>
          <w:rFonts w:ascii="宋体" w:hAnsi="宋体" w:eastAsia="宋体" w:cs="微软雅黑"/>
          <w:color w:val="222222"/>
          <w:kern w:val="0"/>
          <w:sz w:val="27"/>
          <w:szCs w:val="27"/>
        </w:rPr>
        <w:t>87</w:t>
      </w:r>
      <w:r>
        <w:rPr>
          <w:rFonts w:hint="eastAsia" w:ascii="宋体" w:hAnsi="宋体" w:eastAsia="宋体" w:cs="微软雅黑"/>
          <w:color w:val="222222"/>
          <w:kern w:val="0"/>
          <w:sz w:val="27"/>
          <w:szCs w:val="27"/>
        </w:rPr>
        <w:t>号）及国家和自治区有关法律、法规、规章制度编制。</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投标人应仔细阅读本项目信息公告及招标文件的所有内容（包括澄清或者修改），按照招标文件要求以及格式编制投标文件，并保证其真实性，否则一切后果自负。</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本次公开招标项目，是以招标公告的方式邀请非特定的投标人参加投标。</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适用范围</w:t>
      </w:r>
    </w:p>
    <w:p>
      <w:pPr>
        <w:widowControl w:val="0"/>
        <w:shd w:val="clear" w:color="auto" w:fill="FFFFFF"/>
        <w:spacing w:line="500" w:lineRule="exact"/>
        <w:ind w:left="537" w:leftChars="256"/>
        <w:rPr>
          <w:rFonts w:ascii="宋体" w:hAnsi="宋体" w:eastAsia="宋体"/>
          <w:color w:val="222222"/>
          <w:kern w:val="0"/>
          <w:sz w:val="27"/>
          <w:szCs w:val="27"/>
        </w:rPr>
      </w:pPr>
      <w:r>
        <w:rPr>
          <w:rFonts w:hint="eastAsia" w:ascii="宋体" w:hAnsi="宋体" w:eastAsia="宋体" w:cs="微软雅黑"/>
          <w:color w:val="222222"/>
          <w:kern w:val="0"/>
          <w:sz w:val="27"/>
          <w:szCs w:val="27"/>
        </w:rPr>
        <w:t>本招标文件仅适用于本次招标公告中所涉及的项目和内容。</w:t>
      </w:r>
    </w:p>
    <w:p>
      <w:pPr>
        <w:widowControl w:val="0"/>
        <w:shd w:val="clear" w:color="auto" w:fill="FFFFFF"/>
        <w:spacing w:line="500" w:lineRule="exact"/>
        <w:ind w:left="537" w:leftChars="256"/>
        <w:rPr>
          <w:rFonts w:ascii="宋体" w:hAnsi="宋体" w:eastAsia="宋体"/>
          <w:color w:val="222222"/>
          <w:kern w:val="0"/>
          <w:sz w:val="27"/>
          <w:szCs w:val="27"/>
        </w:rPr>
      </w:pPr>
      <w:r>
        <w:rPr>
          <w:rFonts w:ascii="宋体" w:hAnsi="宋体" w:eastAsia="宋体" w:cs="微软雅黑"/>
          <w:b/>
          <w:bCs/>
          <w:color w:val="222222"/>
          <w:kern w:val="0"/>
          <w:sz w:val="27"/>
          <w:szCs w:val="27"/>
        </w:rPr>
        <w:t>3.</w:t>
      </w:r>
      <w:r>
        <w:rPr>
          <w:rFonts w:hint="eastAsia" w:ascii="宋体" w:hAnsi="宋体" w:eastAsia="宋体" w:cs="微软雅黑"/>
          <w:b/>
          <w:bCs/>
          <w:color w:val="222222"/>
          <w:kern w:val="0"/>
          <w:sz w:val="27"/>
          <w:szCs w:val="27"/>
        </w:rPr>
        <w:t>相关费用</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投标人应自行承担所有与准备、参加投标有关的费用。不论投标结果如何，采购人或采购代理机构均无义务和责任承担相关费用。</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color w:val="222222"/>
          <w:kern w:val="0"/>
          <w:sz w:val="27"/>
          <w:szCs w:val="27"/>
        </w:rPr>
        <w:t xml:space="preserve">    </w:t>
      </w:r>
      <w:r>
        <w:rPr>
          <w:rFonts w:ascii="宋体" w:hAnsi="宋体" w:eastAsia="宋体" w:cs="微软雅黑"/>
          <w:b/>
          <w:bCs/>
          <w:color w:val="222222"/>
          <w:kern w:val="0"/>
          <w:sz w:val="27"/>
          <w:szCs w:val="27"/>
        </w:rPr>
        <w:t>4.</w:t>
      </w:r>
      <w:r>
        <w:rPr>
          <w:rFonts w:hint="eastAsia" w:ascii="宋体" w:hAnsi="宋体" w:eastAsia="宋体" w:cs="微软雅黑"/>
          <w:b/>
          <w:bCs/>
          <w:color w:val="222222"/>
          <w:kern w:val="0"/>
          <w:sz w:val="27"/>
          <w:szCs w:val="27"/>
        </w:rPr>
        <w:t>各参与方</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4.1</w:t>
      </w:r>
      <w:r>
        <w:rPr>
          <w:rFonts w:hint="eastAsia" w:ascii="宋体" w:hAnsi="宋体" w:eastAsia="宋体" w:cs="微软雅黑"/>
          <w:color w:val="222222"/>
          <w:kern w:val="0"/>
          <w:sz w:val="27"/>
          <w:szCs w:val="27"/>
        </w:rPr>
        <w:t>“采购人”是指依法进行政府采购的国家机关、事业单位、团体组织。本招标文件的采购人特指</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采购单位名称</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4.2</w:t>
      </w:r>
      <w:r>
        <w:rPr>
          <w:rFonts w:hint="eastAsia" w:ascii="宋体" w:hAnsi="宋体" w:eastAsia="宋体" w:cs="微软雅黑"/>
          <w:color w:val="222222"/>
          <w:kern w:val="0"/>
          <w:sz w:val="27"/>
          <w:szCs w:val="27"/>
        </w:rPr>
        <w:t>“采购代理机构”是指集中采购机构和集中采购机构以外的采购代理机构。本招标文件的采购代理机构特指</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采购代理机构名称</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4.3</w:t>
      </w:r>
      <w:r>
        <w:rPr>
          <w:rFonts w:hint="eastAsia" w:ascii="宋体" w:hAnsi="宋体" w:eastAsia="宋体" w:cs="微软雅黑"/>
          <w:color w:val="222222"/>
          <w:kern w:val="0"/>
          <w:sz w:val="27"/>
          <w:szCs w:val="27"/>
        </w:rPr>
        <w:t>“投标人”是指向采购人提供货物、工程或者服务的法人、其他组织或者自然人。</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4.4</w:t>
      </w:r>
      <w:r>
        <w:rPr>
          <w:rFonts w:hint="eastAsia" w:ascii="宋体" w:hAnsi="宋体" w:eastAsia="宋体" w:cs="微软雅黑"/>
          <w:color w:val="222222"/>
          <w:kern w:val="0"/>
          <w:sz w:val="27"/>
          <w:szCs w:val="27"/>
        </w:rPr>
        <w:t>“评标委员会”由采购人代表和评审专家组成。</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4.5</w:t>
      </w:r>
      <w:r>
        <w:rPr>
          <w:rFonts w:hint="eastAsia" w:ascii="宋体" w:hAnsi="宋体" w:eastAsia="宋体" w:cs="微软雅黑"/>
          <w:color w:val="222222"/>
          <w:kern w:val="0"/>
          <w:sz w:val="27"/>
          <w:szCs w:val="27"/>
        </w:rPr>
        <w:t>“中标人”是指取得与采购人签订合同资格的投标人。</w:t>
      </w:r>
    </w:p>
    <w:p>
      <w:pPr>
        <w:widowControl w:val="0"/>
        <w:numPr>
          <w:ilvl w:val="0"/>
          <w:numId w:val="3"/>
        </w:numPr>
        <w:shd w:val="clear" w:color="auto" w:fill="FFFFFF"/>
        <w:spacing w:line="500" w:lineRule="exact"/>
        <w:ind w:firstLine="540" w:firstLineChars="20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合格的投标人</w:t>
      </w:r>
    </w:p>
    <w:p>
      <w:pPr>
        <w:widowControl w:val="0"/>
        <w:numPr>
          <w:ilvl w:val="1"/>
          <w:numId w:val="3"/>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符合本招标文件规定的资格要求，并按照要求提供相关证明材料。</w:t>
      </w:r>
    </w:p>
    <w:p>
      <w:pPr>
        <w:widowControl w:val="0"/>
        <w:shd w:val="clear" w:color="auto" w:fill="FFFFFF"/>
        <w:spacing w:line="500" w:lineRule="exact"/>
        <w:ind w:left="420" w:leftChars="200"/>
        <w:jc w:val="left"/>
        <w:rPr>
          <w:rFonts w:hint="eastAsia" w:ascii="宋体" w:hAnsi="宋体" w:eastAsia="宋体" w:cs="微软雅黑"/>
          <w:color w:val="222222"/>
          <w:kern w:val="0"/>
          <w:sz w:val="27"/>
          <w:szCs w:val="27"/>
        </w:rPr>
      </w:pPr>
      <w:r>
        <w:rPr>
          <w:rFonts w:ascii="宋体" w:hAnsi="宋体" w:eastAsia="宋体" w:cs="微软雅黑"/>
          <w:color w:val="222222"/>
          <w:kern w:val="0"/>
          <w:sz w:val="27"/>
          <w:szCs w:val="27"/>
        </w:rPr>
        <w:t>5.2</w:t>
      </w:r>
      <w:r>
        <w:rPr>
          <w:rFonts w:hint="eastAsia" w:ascii="宋体" w:hAnsi="宋体" w:eastAsia="宋体" w:cs="微软雅黑"/>
          <w:color w:val="222222"/>
          <w:kern w:val="0"/>
          <w:sz w:val="27"/>
          <w:szCs w:val="27"/>
        </w:rPr>
        <w:t>单位负责人为同一人或者存在直接控股、管理关系的不同投标</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人，不得参加同一合同项下的政府采购活动。</w:t>
      </w:r>
    </w:p>
    <w:p>
      <w:pPr>
        <w:widowControl w:val="0"/>
        <w:shd w:val="clear" w:color="auto" w:fill="FFFFFF"/>
        <w:spacing w:line="500" w:lineRule="exact"/>
        <w:ind w:left="420" w:leftChars="200"/>
        <w:rPr>
          <w:rFonts w:ascii="宋体" w:hAnsi="宋体" w:eastAsia="宋体"/>
          <w:color w:val="222222"/>
          <w:kern w:val="0"/>
          <w:sz w:val="27"/>
          <w:szCs w:val="27"/>
        </w:rPr>
      </w:pPr>
      <w:r>
        <w:rPr>
          <w:rFonts w:ascii="宋体" w:hAnsi="宋体" w:eastAsia="宋体" w:cs="微软雅黑"/>
          <w:color w:val="222222"/>
          <w:kern w:val="0"/>
          <w:sz w:val="27"/>
          <w:szCs w:val="27"/>
        </w:rPr>
        <w:t>5.3</w:t>
      </w:r>
      <w:r>
        <w:rPr>
          <w:rFonts w:hint="eastAsia" w:ascii="宋体" w:hAnsi="宋体" w:eastAsia="宋体" w:cs="微软雅黑"/>
          <w:color w:val="222222"/>
          <w:kern w:val="0"/>
          <w:sz w:val="27"/>
          <w:szCs w:val="27"/>
        </w:rPr>
        <w:t>为采购项目提供整体设计、规范编制或者项目管理、监理、检测</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等服务的投标人，不得再参加该采购项目的其他采购活动。</w:t>
      </w:r>
    </w:p>
    <w:p>
      <w:pPr>
        <w:widowControl w:val="0"/>
        <w:numPr>
          <w:ilvl w:val="0"/>
          <w:numId w:val="3"/>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b/>
          <w:bCs/>
          <w:color w:val="222222"/>
          <w:kern w:val="0"/>
          <w:sz w:val="27"/>
          <w:szCs w:val="27"/>
        </w:rPr>
        <w:t>以联合体形式进行政府采购的，应符合以下规定：</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6.1</w:t>
      </w:r>
      <w:r>
        <w:rPr>
          <w:rFonts w:hint="eastAsia" w:ascii="宋体" w:hAnsi="宋体" w:eastAsia="宋体" w:cs="微软雅黑"/>
          <w:color w:val="222222"/>
          <w:kern w:val="0"/>
          <w:sz w:val="27"/>
          <w:szCs w:val="27"/>
        </w:rPr>
        <w:t>联合体各方应签订联合体协议书，明确联合体牵头人和各方权利义务，并作为投标文件组成部分。</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6.2</w:t>
      </w:r>
      <w:r>
        <w:rPr>
          <w:rFonts w:hint="eastAsia" w:ascii="宋体" w:hAnsi="宋体" w:eastAsia="宋体" w:cs="微软雅黑"/>
          <w:color w:val="222222"/>
          <w:kern w:val="0"/>
          <w:sz w:val="27"/>
          <w:szCs w:val="27"/>
        </w:rPr>
        <w:t>联合体各方均应当具备《中华人民共和国政府采购法》第二十二条规定的条件，并在投标文件中提供联合体各方的相关证明材料。</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26" w:author="文印室:文印室套红" w:date="2023-03-23T11:17: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6.3</w:t>
      </w:r>
      <w:r>
        <w:rPr>
          <w:rFonts w:hint="eastAsia" w:ascii="宋体" w:hAnsi="宋体" w:eastAsia="宋体" w:cs="微软雅黑"/>
          <w:color w:val="222222"/>
          <w:kern w:val="0"/>
          <w:sz w:val="27"/>
          <w:szCs w:val="27"/>
        </w:rPr>
        <w:t>联合体成员存在不良信用记录的，视同联合体存在不良信用记录。</w:t>
      </w:r>
    </w:p>
    <w:p>
      <w:pPr>
        <w:widowControl w:val="0"/>
        <w:numPr>
          <w:ins w:id="27" w:author="文印室:文印室套红" w:date="2023-03-23T11:17: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28" w:author="文印室:文印室套红" w:date="2023-03-23T11:17: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6.4</w:t>
      </w:r>
      <w:r>
        <w:rPr>
          <w:rFonts w:hint="eastAsia" w:ascii="宋体" w:hAnsi="宋体" w:eastAsia="宋体" w:cs="微软雅黑"/>
          <w:color w:val="222222"/>
          <w:kern w:val="0"/>
          <w:sz w:val="27"/>
          <w:szCs w:val="27"/>
        </w:rPr>
        <w:t>联合体中有同类资质的投标人按照联合体分工承担相同工作的，应当按照资质等级较低的投标人确定资质等级。</w:t>
      </w:r>
    </w:p>
    <w:p>
      <w:pPr>
        <w:widowControl w:val="0"/>
        <w:numPr>
          <w:ins w:id="29" w:author="文印室:文印室套红" w:date="2023-03-23T11:17: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30" w:author="文印室:文印室套红" w:date="2023-03-23T11:17:00Z"/>
        </w:numPr>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6.5</w:t>
      </w:r>
      <w:r>
        <w:rPr>
          <w:rFonts w:hint="eastAsia" w:ascii="宋体" w:hAnsi="宋体" w:eastAsia="宋体" w:cs="微软雅黑"/>
          <w:color w:val="222222"/>
          <w:kern w:val="0"/>
          <w:sz w:val="27"/>
          <w:szCs w:val="27"/>
        </w:rPr>
        <w:t>以联合体形式参加政府采购活动的，联合体各方不得再单独参加或者与其他投标人另外组成联合体参加同一合同项下的政府采购活动。</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6.6</w:t>
      </w:r>
      <w:r>
        <w:rPr>
          <w:rFonts w:hint="eastAsia" w:ascii="宋体" w:hAnsi="宋体" w:eastAsia="宋体" w:cs="微软雅黑"/>
          <w:color w:val="222222"/>
          <w:kern w:val="0"/>
          <w:sz w:val="27"/>
          <w:szCs w:val="27"/>
        </w:rPr>
        <w:t>联合体各方应当共同与采购人签订采购合同，就采购合同约定的事项对采购人承担连带责任。</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31" w:author="文印室:文印室套红" w:date="2023-03-23T11:17:00Z"/>
        </w:numPr>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6.7</w:t>
      </w:r>
      <w:r>
        <w:rPr>
          <w:rFonts w:hint="eastAsia" w:ascii="宋体" w:hAnsi="宋体" w:eastAsia="宋体" w:cs="微软雅黑"/>
          <w:color w:val="222222"/>
          <w:kern w:val="0"/>
          <w:sz w:val="27"/>
          <w:szCs w:val="27"/>
        </w:rPr>
        <w:t>如要求缴纳保证金，以联合体牵头人名义缴纳，对联合体各方均具有约束力。</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7.</w:t>
      </w:r>
      <w:r>
        <w:rPr>
          <w:rFonts w:hint="eastAsia" w:ascii="宋体" w:hAnsi="宋体" w:eastAsia="宋体" w:cs="微软雅黑"/>
          <w:b/>
          <w:bCs/>
          <w:color w:val="222222"/>
          <w:kern w:val="0"/>
          <w:sz w:val="27"/>
          <w:szCs w:val="27"/>
        </w:rPr>
        <w:t>语言文字以及计量单位</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7.1</w:t>
      </w:r>
      <w:r>
        <w:rPr>
          <w:rFonts w:hint="eastAsia" w:ascii="宋体" w:hAnsi="宋体" w:eastAsia="宋体" w:cs="微软雅黑"/>
          <w:color w:val="222222"/>
          <w:kern w:val="0"/>
          <w:sz w:val="27"/>
          <w:szCs w:val="27"/>
        </w:rPr>
        <w:t>所有文件使用的语言文字为简体中文。专用术语使用外文的，应附有简体中文注释，否则视为无效。</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7.2</w:t>
      </w:r>
      <w:r>
        <w:rPr>
          <w:rFonts w:hint="eastAsia" w:ascii="宋体" w:hAnsi="宋体" w:eastAsia="宋体" w:cs="微软雅黑"/>
          <w:color w:val="222222"/>
          <w:kern w:val="0"/>
          <w:sz w:val="27"/>
          <w:szCs w:val="27"/>
        </w:rPr>
        <w:t>所有计量均采用中华人民共和国法定的计量单位。</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7.3</w:t>
      </w:r>
      <w:r>
        <w:rPr>
          <w:rFonts w:hint="eastAsia" w:ascii="宋体" w:hAnsi="宋体" w:eastAsia="宋体" w:cs="微软雅黑"/>
          <w:color w:val="222222"/>
          <w:kern w:val="0"/>
          <w:sz w:val="27"/>
          <w:szCs w:val="27"/>
        </w:rPr>
        <w:t>所有报价一律使用人民币，货币单位：元。</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color w:val="222222"/>
          <w:kern w:val="0"/>
          <w:sz w:val="27"/>
          <w:szCs w:val="27"/>
        </w:rPr>
        <w:t xml:space="preserve">    </w:t>
      </w:r>
      <w:r>
        <w:rPr>
          <w:rFonts w:ascii="宋体" w:hAnsi="宋体" w:eastAsia="宋体" w:cs="微软雅黑"/>
          <w:b/>
          <w:bCs/>
          <w:color w:val="222222"/>
          <w:kern w:val="0"/>
          <w:sz w:val="27"/>
          <w:szCs w:val="27"/>
        </w:rPr>
        <w:t>8.</w:t>
      </w:r>
      <w:r>
        <w:rPr>
          <w:rFonts w:hint="eastAsia" w:ascii="宋体" w:hAnsi="宋体" w:eastAsia="宋体" w:cs="微软雅黑"/>
          <w:b/>
          <w:bCs/>
          <w:color w:val="222222"/>
          <w:kern w:val="0"/>
          <w:sz w:val="27"/>
          <w:szCs w:val="27"/>
        </w:rPr>
        <w:t>现场踏勘</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8.1</w:t>
      </w:r>
      <w:r>
        <w:rPr>
          <w:rFonts w:hint="eastAsia" w:ascii="宋体" w:hAnsi="宋体" w:eastAsia="宋体" w:cs="微软雅黑"/>
          <w:color w:val="222222"/>
          <w:kern w:val="0"/>
          <w:sz w:val="27"/>
          <w:szCs w:val="27"/>
        </w:rPr>
        <w:t>招标文件规定组织踏勘现场的，采购人或者采购代理机构按招标文件规定的时间、地点组织潜在投标人踏勘项目现场。</w:t>
      </w:r>
      <w:r>
        <w:rPr>
          <w:rFonts w:ascii="宋体" w:hAnsi="宋体" w:eastAsia="宋体"/>
          <w:color w:val="222222"/>
          <w:kern w:val="0"/>
          <w:sz w:val="27"/>
          <w:szCs w:val="27"/>
        </w:rPr>
        <w:t>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8.2</w:t>
      </w:r>
      <w:r>
        <w:rPr>
          <w:rFonts w:hint="eastAsia" w:ascii="宋体" w:hAnsi="宋体" w:eastAsia="宋体" w:cs="微软雅黑"/>
          <w:color w:val="222222"/>
          <w:kern w:val="0"/>
          <w:sz w:val="27"/>
          <w:szCs w:val="27"/>
        </w:rPr>
        <w:t>投标人自行承担踏勘现场发生的责任、风险和自身费用。</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8.3</w:t>
      </w:r>
      <w:r>
        <w:rPr>
          <w:rFonts w:hint="eastAsia" w:ascii="宋体" w:hAnsi="宋体" w:eastAsia="宋体" w:cs="微软雅黑"/>
          <w:color w:val="222222"/>
          <w:kern w:val="0"/>
          <w:sz w:val="27"/>
          <w:szCs w:val="27"/>
        </w:rPr>
        <w:t>采购人在踏勘现场中介绍的资料和数据等，不构成对招标文件的修改或不作为投标人编制投标文件的依据。</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 xml:space="preserve">    </w:t>
      </w:r>
      <w:r>
        <w:rPr>
          <w:rFonts w:ascii="宋体" w:hAnsi="宋体" w:eastAsia="宋体" w:cs="微软雅黑"/>
          <w:b/>
          <w:bCs/>
          <w:color w:val="222222"/>
          <w:kern w:val="0"/>
          <w:sz w:val="27"/>
          <w:szCs w:val="27"/>
        </w:rPr>
        <w:t>9.</w:t>
      </w:r>
      <w:r>
        <w:rPr>
          <w:rFonts w:hint="eastAsia" w:ascii="宋体" w:hAnsi="宋体" w:eastAsia="宋体" w:cs="微软雅黑"/>
          <w:b/>
          <w:bCs/>
          <w:color w:val="222222"/>
          <w:kern w:val="0"/>
          <w:sz w:val="27"/>
          <w:szCs w:val="27"/>
        </w:rPr>
        <w:t>其他条款</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无论中标与否，投标人递交的投标文件均不予退还。</w:t>
      </w:r>
    </w:p>
    <w:p>
      <w:pPr>
        <w:widowControl w:val="0"/>
        <w:shd w:val="clear" w:color="auto" w:fill="FFFFFF"/>
        <w:spacing w:line="500" w:lineRule="exact"/>
        <w:ind w:firstLine="540" w:firstLineChars="200"/>
        <w:rPr>
          <w:rFonts w:ascii="黑体" w:hAnsi="黑体" w:eastAsia="黑体"/>
          <w:color w:val="222222"/>
          <w:kern w:val="0"/>
          <w:sz w:val="27"/>
          <w:szCs w:val="27"/>
        </w:rPr>
      </w:pPr>
      <w:r>
        <w:rPr>
          <w:rFonts w:hint="eastAsia" w:ascii="黑体" w:hAnsi="黑体" w:eastAsia="黑体" w:cs="微软雅黑"/>
          <w:b w:val="0"/>
          <w:bCs/>
          <w:color w:val="222222"/>
          <w:kern w:val="0"/>
          <w:sz w:val="27"/>
          <w:szCs w:val="27"/>
        </w:rPr>
        <w:t>四</w:t>
      </w:r>
      <w:r>
        <w:rPr>
          <w:rFonts w:ascii="黑体" w:hAnsi="黑体" w:eastAsia="黑体" w:cs="微软雅黑"/>
          <w:b w:val="0"/>
          <w:bCs/>
          <w:color w:val="222222"/>
          <w:kern w:val="0"/>
          <w:sz w:val="27"/>
          <w:szCs w:val="27"/>
        </w:rPr>
        <w:t>.</w:t>
      </w:r>
      <w:r>
        <w:rPr>
          <w:rFonts w:hint="eastAsia" w:ascii="黑体" w:hAnsi="黑体" w:eastAsia="黑体" w:cs="微软雅黑"/>
          <w:b w:val="0"/>
          <w:bCs/>
          <w:color w:val="222222"/>
          <w:kern w:val="0"/>
          <w:sz w:val="27"/>
          <w:szCs w:val="27"/>
        </w:rPr>
        <w:t>招标文件的澄清或者修改</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采购人或采购代理机构对已发出的招标文件进行必要的澄清或修改的，澄清或者修改的内容可能影响投标文件编制的，采购人或者采购代理机构应当在投标截止时间至少</w:t>
      </w:r>
      <w:r>
        <w:rPr>
          <w:rFonts w:ascii="宋体" w:hAnsi="宋体" w:eastAsia="宋体" w:cs="微软雅黑"/>
          <w:color w:val="222222"/>
          <w:kern w:val="0"/>
          <w:sz w:val="27"/>
          <w:szCs w:val="27"/>
        </w:rPr>
        <w:t>15</w:t>
      </w:r>
      <w:r>
        <w:rPr>
          <w:rFonts w:hint="eastAsia" w:ascii="宋体" w:hAnsi="宋体" w:eastAsia="宋体" w:cs="微软雅黑"/>
          <w:color w:val="222222"/>
          <w:kern w:val="0"/>
          <w:sz w:val="27"/>
          <w:szCs w:val="27"/>
        </w:rPr>
        <w:t>日前，在“内蒙古自治区政府采购网”上发布更正公告进行通知；不足</w:t>
      </w:r>
      <w:r>
        <w:rPr>
          <w:rFonts w:ascii="宋体" w:hAnsi="宋体" w:eastAsia="宋体" w:cs="微软雅黑"/>
          <w:color w:val="222222"/>
          <w:kern w:val="0"/>
          <w:sz w:val="27"/>
          <w:szCs w:val="27"/>
        </w:rPr>
        <w:t>15</w:t>
      </w:r>
      <w:r>
        <w:rPr>
          <w:rFonts w:hint="eastAsia" w:ascii="宋体" w:hAnsi="宋体" w:eastAsia="宋体" w:cs="微软雅黑"/>
          <w:color w:val="222222"/>
          <w:kern w:val="0"/>
          <w:sz w:val="27"/>
          <w:szCs w:val="27"/>
        </w:rPr>
        <w:t>日的，采购人或者采购代理机构应当顺延提交投标文件截止时间，更正公告的内容为招标文件的组成部分，投标人应自行上网查询，采购人或采购代理机构不承担投标人未及时关注相关信息的责任。</w:t>
      </w:r>
    </w:p>
    <w:p>
      <w:pPr>
        <w:widowControl w:val="0"/>
        <w:shd w:val="clear" w:color="auto" w:fill="FFFFFF"/>
        <w:spacing w:line="500" w:lineRule="exact"/>
        <w:ind w:left="537" w:leftChars="256"/>
        <w:rPr>
          <w:rFonts w:hint="eastAsia" w:ascii="黑体" w:hAnsi="黑体" w:eastAsia="黑体" w:cs="微软雅黑"/>
          <w:b w:val="0"/>
          <w:bCs/>
          <w:color w:val="222222"/>
          <w:kern w:val="0"/>
          <w:sz w:val="27"/>
          <w:szCs w:val="27"/>
          <w:lang w:eastAsia="zh-CN"/>
        </w:rPr>
      </w:pPr>
      <w:r>
        <w:rPr>
          <w:rFonts w:hint="eastAsia" w:ascii="黑体" w:hAnsi="黑体" w:eastAsia="黑体" w:cs="微软雅黑"/>
          <w:b w:val="0"/>
          <w:bCs/>
          <w:color w:val="222222"/>
          <w:kern w:val="0"/>
          <w:sz w:val="27"/>
          <w:szCs w:val="27"/>
        </w:rPr>
        <w:t>五</w:t>
      </w:r>
      <w:r>
        <w:rPr>
          <w:rFonts w:hint="eastAsia" w:ascii="黑体" w:hAnsi="黑体" w:eastAsia="黑体" w:cs="微软雅黑"/>
          <w:bCs/>
          <w:color w:val="222222"/>
          <w:kern w:val="0"/>
          <w:sz w:val="27"/>
          <w:szCs w:val="27"/>
        </w:rPr>
        <w:t>、</w:t>
      </w:r>
      <w:r>
        <w:rPr>
          <w:rFonts w:hint="eastAsia" w:ascii="黑体" w:hAnsi="黑体" w:eastAsia="黑体" w:cs="微软雅黑"/>
          <w:b w:val="0"/>
          <w:bCs/>
          <w:color w:val="222222"/>
          <w:kern w:val="0"/>
          <w:sz w:val="27"/>
          <w:szCs w:val="27"/>
        </w:rPr>
        <w:t>投标文件</w:t>
      </w:r>
    </w:p>
    <w:p>
      <w:pPr>
        <w:widowControl w:val="0"/>
        <w:shd w:val="clear" w:color="auto" w:fill="FFFFFF"/>
        <w:spacing w:line="500" w:lineRule="exact"/>
        <w:ind w:left="537" w:leftChars="256"/>
        <w:rPr>
          <w:rFonts w:ascii="宋体" w:hAnsi="宋体" w:eastAsia="宋体"/>
          <w:color w:val="222222"/>
          <w:kern w:val="0"/>
          <w:sz w:val="27"/>
          <w:szCs w:val="27"/>
        </w:rPr>
      </w:pP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投标文件的构成</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投标文件应按照招标文件第七章“投标文件格式与要求”进行编写，可以增加附页，并作为投标文件的组成部分。</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投标报价</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2.1 </w:t>
      </w:r>
      <w:r>
        <w:rPr>
          <w:rFonts w:hint="eastAsia" w:ascii="宋体" w:hAnsi="宋体" w:eastAsia="宋体" w:cs="微软雅黑"/>
          <w:color w:val="222222"/>
          <w:kern w:val="0"/>
          <w:sz w:val="27"/>
          <w:szCs w:val="27"/>
        </w:rPr>
        <w:t>投标人应按照第三章“招标内容与技术要求”进行报价。投标总价中不得包含招标文件要求以外的内容，否则，在评审时不予核减。</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32" w:author="文印室:文印室套红" w:date="2023-03-23T11:17: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2.2 </w:t>
      </w:r>
      <w:r>
        <w:rPr>
          <w:rFonts w:hint="eastAsia" w:ascii="宋体" w:hAnsi="宋体" w:eastAsia="宋体" w:cs="微软雅黑"/>
          <w:color w:val="222222"/>
          <w:kern w:val="0"/>
          <w:sz w:val="27"/>
          <w:szCs w:val="27"/>
        </w:rPr>
        <w:t>投标报价包括本项目采购需求和投入使用、实施的所有费用，如主件、标准附件、备品备件、施工、服务、专用工具、安装、调试、检验、培训、运输、保险、税款等。</w:t>
      </w:r>
    </w:p>
    <w:p>
      <w:pPr>
        <w:widowControl w:val="0"/>
        <w:numPr>
          <w:ins w:id="33" w:author="文印室:文印室套红" w:date="2023-03-23T11:17: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34" w:author="文印室:文印室套红" w:date="2023-03-23T11:17: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2.3 </w:t>
      </w:r>
      <w:r>
        <w:rPr>
          <w:rFonts w:hint="eastAsia" w:ascii="宋体" w:hAnsi="宋体" w:eastAsia="宋体" w:cs="微软雅黑"/>
          <w:color w:val="222222"/>
          <w:kern w:val="0"/>
          <w:sz w:val="27"/>
          <w:szCs w:val="27"/>
        </w:rPr>
        <w:t>投标报价不得有选择性报价和附加条件的报价。</w:t>
      </w:r>
    </w:p>
    <w:p>
      <w:pPr>
        <w:widowControl w:val="0"/>
        <w:numPr>
          <w:ins w:id="35" w:author="文印室:文印室套红" w:date="2023-03-23T11:17: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36" w:author="文印室:文印室套红" w:date="2023-03-23T11:18:00Z"/>
        </w:numPr>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 xml:space="preserve">2.4 </w:t>
      </w:r>
      <w:r>
        <w:rPr>
          <w:rFonts w:hint="eastAsia" w:ascii="宋体" w:hAnsi="宋体" w:eastAsia="宋体" w:cs="微软雅黑"/>
          <w:color w:val="222222"/>
          <w:kern w:val="0"/>
          <w:sz w:val="27"/>
          <w:szCs w:val="27"/>
        </w:rPr>
        <w:t>投标文件报价出现前后不一致的，按下列规定修正：</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）投标文件中开标一览表（报价表）内容与投标文件中相应内容不一致的，以开标一览表（报价表）为准；</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37" w:author="文印室:文印室套红" w:date="2023-03-23T11:18: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）大写金额和小写金额不一致的，以大写金额为准；</w:t>
      </w:r>
    </w:p>
    <w:p>
      <w:pPr>
        <w:widowControl w:val="0"/>
        <w:numPr>
          <w:ins w:id="38" w:author="文印室:文印室套红" w:date="2023-03-23T11:18: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39" w:author="文印室:文印室套红" w:date="2023-03-23T11:18: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）单价金额小数点或者百分比有明显错位的，以开标一览表（报价表）的总价为准，并修改单价。</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）总价金额与按单价汇总金额不一致的，以单价金额计算结果为准。</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40" w:author="文印室:文印室套红" w:date="2023-03-23T11:18: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修正后的报价投标人应当采用书面形式，并加盖公章，或者由法定代表人或其授权的代表签字确认后产生约束力，但不得超出投标文件的范围或者改变投标文件的实质性内容，投标人不确认的，其投标无效。</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2.5</w:t>
      </w:r>
      <w:r>
        <w:rPr>
          <w:rFonts w:hint="eastAsia" w:ascii="宋体" w:hAnsi="宋体" w:eastAsia="宋体" w:cs="微软雅黑"/>
          <w:color w:val="222222"/>
          <w:kern w:val="0"/>
          <w:sz w:val="27"/>
          <w:szCs w:val="27"/>
        </w:rPr>
        <w:t>投标人应在“投标客户端”对【报价部分】进行填写，“投标客户端”软件将自动根据投标人填写信息在线生成“开标一览表（报价表）”、“分项报价表”，若在投标文件中出现非系统生成的“开标一览表（报价表）”、“分项报价表”，且与“投标客户端”生成的“开标一览表（报价表）”、“分项报价表”信息内容不一致，以“投标客户端”在线填写报价并生成的内容为准。</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3.</w:t>
      </w:r>
      <w:r>
        <w:rPr>
          <w:rFonts w:hint="eastAsia" w:ascii="宋体" w:hAnsi="宋体" w:eastAsia="宋体" w:cs="微软雅黑"/>
          <w:b/>
          <w:bCs/>
          <w:color w:val="222222"/>
          <w:kern w:val="0"/>
          <w:sz w:val="27"/>
          <w:szCs w:val="27"/>
        </w:rPr>
        <w:t>投标有效期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3.1</w:t>
      </w:r>
      <w:r>
        <w:rPr>
          <w:rFonts w:hint="eastAsia" w:ascii="宋体" w:hAnsi="宋体" w:eastAsia="宋体" w:cs="微软雅黑"/>
          <w:color w:val="222222"/>
          <w:kern w:val="0"/>
          <w:sz w:val="27"/>
          <w:szCs w:val="27"/>
        </w:rPr>
        <w:t>投标有效期从提交投标文件的截止之日起算。投标文件中承诺的投标有效期应当不少于招标文件中载明的投标有效期。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3.2</w:t>
      </w:r>
      <w:r>
        <w:rPr>
          <w:rFonts w:hint="eastAsia" w:ascii="宋体" w:hAnsi="宋体" w:eastAsia="宋体" w:cs="微软雅黑"/>
          <w:color w:val="222222"/>
          <w:kern w:val="0"/>
          <w:sz w:val="27"/>
          <w:szCs w:val="27"/>
        </w:rPr>
        <w:t>出现特殊情况需要延长投标有效期的，采购人以书面形式通知所有投标人延长投标有效期。同意延长投标有效期的投标人少于</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个的，招标人应当重新招标。投标人同意延长的，应相应延长其投标保证金的有效期，但不得要求或被允许修改或撤销其投标文件；投标人拒绝延长的，其投标失效，但投标人有权收回其投标保证金。</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4.</w:t>
      </w:r>
      <w:r>
        <w:rPr>
          <w:rFonts w:hint="eastAsia" w:ascii="宋体" w:hAnsi="宋体" w:eastAsia="宋体" w:cs="微软雅黑"/>
          <w:b/>
          <w:bCs/>
          <w:color w:val="222222"/>
          <w:kern w:val="0"/>
          <w:sz w:val="27"/>
          <w:szCs w:val="27"/>
        </w:rPr>
        <w:t>投标文件的递交</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投标人应当在投标截止时间前递交投标文件，否则视为自动放弃投标。</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5.</w:t>
      </w:r>
      <w:r>
        <w:rPr>
          <w:rFonts w:hint="eastAsia" w:ascii="宋体" w:hAnsi="宋体" w:eastAsia="宋体" w:cs="微软雅黑"/>
          <w:b/>
          <w:bCs/>
          <w:color w:val="222222"/>
          <w:kern w:val="0"/>
          <w:sz w:val="27"/>
          <w:szCs w:val="27"/>
        </w:rPr>
        <w:t>投标文件的修改和撤回</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投标人在投标截止时间前，可以对所递交的投标文件进行补充、修改或者撤回。投标人应当在投标截止时间前上传加密的最终版电子投标文件至“内蒙古自治区政府采购网</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政府采购云平台”。</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在提交投标截止时间后，投标人不得补充、修改、替代或者撤回其投标文件。</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6.</w:t>
      </w:r>
      <w:r>
        <w:rPr>
          <w:rFonts w:hint="eastAsia" w:ascii="宋体" w:hAnsi="宋体" w:eastAsia="宋体" w:cs="微软雅黑"/>
          <w:b/>
          <w:bCs/>
          <w:color w:val="222222"/>
          <w:kern w:val="0"/>
          <w:sz w:val="27"/>
          <w:szCs w:val="27"/>
        </w:rPr>
        <w:t>样品</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采购人、采购代理机构一般不得要求投标人提供样品，仅凭书面方式不能准确描述采购需求或者需要对样品进行主观判断以确认是否满足采购需求等特殊情况除外。</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6.1</w:t>
      </w:r>
      <w:r>
        <w:rPr>
          <w:rFonts w:hint="eastAsia" w:ascii="宋体" w:hAnsi="宋体" w:eastAsia="宋体" w:cs="微软雅黑"/>
          <w:color w:val="222222"/>
          <w:kern w:val="0"/>
          <w:sz w:val="27"/>
          <w:szCs w:val="27"/>
        </w:rPr>
        <w:t>招标文件规定投标人提交样品的，样品属于投标文件的组成部分。样品的生产、运输、安装、保全等一切费用由投标人自理。</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6.2</w:t>
      </w:r>
      <w:r>
        <w:rPr>
          <w:rFonts w:hint="eastAsia" w:ascii="宋体" w:hAnsi="宋体" w:eastAsia="宋体" w:cs="微软雅黑"/>
          <w:color w:val="222222"/>
          <w:kern w:val="0"/>
          <w:sz w:val="27"/>
          <w:szCs w:val="27"/>
        </w:rPr>
        <w:t>开标前，投标人应将样品送达至指定地点，并按要求摆放并做好展示。若需要现场演示的，投标人应提前做好演示准备（包括演示设备）。</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6.3</w:t>
      </w:r>
      <w:r>
        <w:rPr>
          <w:rFonts w:hint="eastAsia" w:ascii="宋体" w:hAnsi="宋体" w:eastAsia="宋体" w:cs="微软雅黑"/>
          <w:color w:val="222222"/>
          <w:kern w:val="0"/>
          <w:sz w:val="27"/>
          <w:szCs w:val="27"/>
        </w:rPr>
        <w:t>采购活动结束后，对于未中标投标人提供的样品，应当及时退还或者经未中标投标人同意后自行处理；对于中标投标人提供的样品，</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应当按照招标文件的规定进行保管、封存，并作为履约验收的参考。</w:t>
      </w:r>
    </w:p>
    <w:p>
      <w:pPr>
        <w:widowControl w:val="0"/>
        <w:shd w:val="clear" w:color="auto" w:fill="FFFFFF"/>
        <w:spacing w:line="500" w:lineRule="exact"/>
        <w:ind w:firstLine="540" w:firstLineChars="200"/>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六</w:t>
      </w:r>
      <w:r>
        <w:rPr>
          <w:rFonts w:ascii="黑体" w:hAnsi="黑体" w:eastAsia="黑体" w:cs="微软雅黑"/>
          <w:b w:val="0"/>
          <w:bCs/>
          <w:color w:val="222222"/>
          <w:kern w:val="0"/>
          <w:sz w:val="27"/>
          <w:szCs w:val="27"/>
        </w:rPr>
        <w:t>.</w:t>
      </w:r>
      <w:r>
        <w:rPr>
          <w:rFonts w:hint="eastAsia" w:ascii="黑体" w:hAnsi="黑体" w:eastAsia="黑体" w:cs="微软雅黑"/>
          <w:b w:val="0"/>
          <w:bCs/>
          <w:color w:val="222222"/>
          <w:kern w:val="0"/>
          <w:sz w:val="27"/>
          <w:szCs w:val="27"/>
        </w:rPr>
        <w:t>开标、评标、中标公告、中标通知书</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开标</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1.1</w:t>
      </w:r>
      <w:r>
        <w:rPr>
          <w:rFonts w:hint="eastAsia" w:ascii="宋体" w:hAnsi="宋体" w:eastAsia="宋体" w:cs="微软雅黑"/>
          <w:color w:val="222222"/>
          <w:kern w:val="0"/>
          <w:sz w:val="27"/>
          <w:szCs w:val="27"/>
        </w:rPr>
        <w:t>程序</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）宣布纪律；</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41" w:author="文印室:文印室套红" w:date="2023-03-23T11:18: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）宣布相关人员；</w:t>
      </w:r>
    </w:p>
    <w:p>
      <w:pPr>
        <w:widowControl w:val="0"/>
        <w:numPr>
          <w:ins w:id="42" w:author="文印室:文印室套红" w:date="2023-03-23T11:18: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43" w:author="文印室:文印室套红" w:date="2023-03-23T11:18: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）投标人对已提交的加密文件进行解密，由采购人或者采购代理机构工作人员宣布投标人名称、投标价格和招标文件规定需要宣布的其他内容（以开标一览表要求为准）；</w:t>
      </w:r>
    </w:p>
    <w:p>
      <w:pPr>
        <w:widowControl w:val="0"/>
        <w:numPr>
          <w:ins w:id="44" w:author="文印室:文印室套红" w:date="2023-03-23T11:18: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45" w:author="文印室:文印室套红" w:date="2023-03-23T11:18: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）参加人员对开标结果进行确认；</w:t>
      </w:r>
    </w:p>
    <w:p>
      <w:pPr>
        <w:widowControl w:val="0"/>
        <w:numPr>
          <w:ins w:id="46" w:author="文印室:文印室套红" w:date="2023-03-23T11:18: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47" w:author="文印室:文印室套红" w:date="2023-03-23T11:18: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）开标结束。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1.2</w:t>
      </w:r>
      <w:r>
        <w:rPr>
          <w:rFonts w:hint="eastAsia" w:ascii="宋体" w:hAnsi="宋体" w:eastAsia="宋体" w:cs="微软雅黑"/>
          <w:color w:val="222222"/>
          <w:kern w:val="0"/>
          <w:sz w:val="27"/>
          <w:szCs w:val="27"/>
        </w:rPr>
        <w:t>疑义</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代表对开标过程和开标记录有疑义，以及认为采购人、采购代理机构相关工作人员有需要回避情形的，应当场提出询问或者回避申请。采购人、采购代理机构对投标人代表提出的询问或者回避申请应当及时处理。</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ascii="宋体" w:hAnsi="宋体" w:eastAsia="宋体"/>
          <w:color w:val="222222"/>
          <w:kern w:val="0"/>
          <w:sz w:val="27"/>
          <w:szCs w:val="27"/>
        </w:rPr>
        <w:t> </w:t>
      </w:r>
      <w:r>
        <w:rPr>
          <w:rFonts w:hint="eastAsia" w:ascii="宋体" w:hAnsi="宋体" w:eastAsia="宋体" w:cs="微软雅黑"/>
          <w:color w:val="222222"/>
          <w:kern w:val="0"/>
          <w:sz w:val="27"/>
          <w:szCs w:val="27"/>
        </w:rPr>
        <w:t>投标人对远程不见面方式过程和开标记录有疑义，应在“政府采购云平台</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远程开标大厅”中提出，采购代理机构应及时查看、回复。</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1.3</w:t>
      </w:r>
      <w:r>
        <w:rPr>
          <w:rFonts w:hint="eastAsia" w:ascii="宋体" w:hAnsi="宋体" w:eastAsia="宋体" w:cs="微软雅黑"/>
          <w:color w:val="222222"/>
          <w:kern w:val="0"/>
          <w:sz w:val="27"/>
          <w:szCs w:val="27"/>
        </w:rPr>
        <w:t>备注说明</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1.3.1</w:t>
      </w:r>
      <w:r>
        <w:rPr>
          <w:rFonts w:hint="eastAsia" w:ascii="宋体" w:hAnsi="宋体" w:eastAsia="宋体" w:cs="微软雅黑"/>
          <w:color w:val="222222"/>
          <w:kern w:val="0"/>
          <w:sz w:val="27"/>
          <w:szCs w:val="27"/>
        </w:rPr>
        <w:t>投标人不足</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家的，不得开标。</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1.3.2</w:t>
      </w:r>
      <w:r>
        <w:rPr>
          <w:rFonts w:hint="eastAsia" w:ascii="宋体" w:hAnsi="宋体" w:eastAsia="宋体" w:cs="微软雅黑"/>
          <w:color w:val="222222"/>
          <w:kern w:val="0"/>
          <w:sz w:val="27"/>
          <w:szCs w:val="27"/>
        </w:rPr>
        <w:t>开标时</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投标人使用</w:t>
      </w:r>
      <w:r>
        <w:rPr>
          <w:rFonts w:ascii="宋体" w:hAnsi="宋体" w:eastAsia="宋体" w:cs="微软雅黑"/>
          <w:color w:val="222222"/>
          <w:kern w:val="0"/>
          <w:sz w:val="27"/>
          <w:szCs w:val="27"/>
        </w:rPr>
        <w:t xml:space="preserve"> CA</w:t>
      </w:r>
      <w:r>
        <w:rPr>
          <w:rFonts w:hint="eastAsia" w:ascii="宋体" w:hAnsi="宋体" w:eastAsia="宋体" w:cs="微软雅黑"/>
          <w:color w:val="222222"/>
          <w:kern w:val="0"/>
          <w:sz w:val="27"/>
          <w:szCs w:val="27"/>
        </w:rPr>
        <w:t>证书参与投标文件解密，投标人用于解密的</w:t>
      </w:r>
      <w:r>
        <w:rPr>
          <w:rFonts w:ascii="宋体" w:hAnsi="宋体" w:eastAsia="宋体" w:cs="微软雅黑"/>
          <w:color w:val="222222"/>
          <w:kern w:val="0"/>
          <w:sz w:val="27"/>
          <w:szCs w:val="27"/>
        </w:rPr>
        <w:t xml:space="preserve"> CA</w:t>
      </w:r>
      <w:r>
        <w:rPr>
          <w:rFonts w:hint="eastAsia" w:ascii="宋体" w:hAnsi="宋体" w:eastAsia="宋体" w:cs="微软雅黑"/>
          <w:color w:val="222222"/>
          <w:kern w:val="0"/>
          <w:sz w:val="27"/>
          <w:szCs w:val="27"/>
        </w:rPr>
        <w:t>证书应为生成、加密、上传投标文件的同一</w:t>
      </w:r>
      <w:r>
        <w:rPr>
          <w:rFonts w:ascii="宋体" w:hAnsi="宋体" w:eastAsia="宋体" w:cs="微软雅黑"/>
          <w:color w:val="222222"/>
          <w:kern w:val="0"/>
          <w:sz w:val="27"/>
          <w:szCs w:val="27"/>
        </w:rPr>
        <w:t>CA</w:t>
      </w:r>
      <w:r>
        <w:rPr>
          <w:rFonts w:hint="eastAsia" w:ascii="宋体" w:hAnsi="宋体" w:eastAsia="宋体" w:cs="微软雅黑"/>
          <w:color w:val="222222"/>
          <w:kern w:val="0"/>
          <w:sz w:val="27"/>
          <w:szCs w:val="27"/>
        </w:rPr>
        <w:t>证书。</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48" w:author="文印室:文印室套红" w:date="2023-03-23T11:18:00Z"/>
        </w:numPr>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资格审查</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2.1</w:t>
      </w:r>
      <w:r>
        <w:rPr>
          <w:rFonts w:hint="eastAsia" w:ascii="宋体" w:hAnsi="宋体" w:eastAsia="宋体" w:cs="微软雅黑"/>
          <w:color w:val="222222"/>
          <w:kern w:val="0"/>
          <w:sz w:val="27"/>
          <w:szCs w:val="27"/>
        </w:rPr>
        <w:t>公开招标采购项目开标结束后，采购人或者采购代理机构应当依法对投标人的资格进行审查，以确定投标人是否具备投标资格。</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2.2</w:t>
      </w:r>
      <w:r>
        <w:rPr>
          <w:rFonts w:hint="eastAsia" w:ascii="宋体" w:hAnsi="宋体" w:eastAsia="宋体" w:cs="微软雅黑"/>
          <w:color w:val="222222"/>
          <w:kern w:val="0"/>
          <w:sz w:val="27"/>
          <w:szCs w:val="27"/>
        </w:rPr>
        <w:t>资格审查中有任意一项未通过的，审查结果为未通过，未通过资格审查的投标人按无效投标处理。</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2.3</w:t>
      </w:r>
      <w:r>
        <w:rPr>
          <w:rFonts w:hint="eastAsia" w:ascii="宋体" w:hAnsi="宋体" w:eastAsia="宋体" w:cs="微软雅黑"/>
          <w:color w:val="222222"/>
          <w:kern w:val="0"/>
          <w:sz w:val="27"/>
          <w:szCs w:val="27"/>
        </w:rPr>
        <w:t>信用记录查询</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查询渠道：通过“信用中国”网站</w:t>
      </w:r>
      <w:r>
        <w:rPr>
          <w:rFonts w:ascii="宋体" w:hAnsi="宋体" w:eastAsia="宋体" w:cs="微软雅黑"/>
          <w:color w:val="222222"/>
          <w:kern w:val="0"/>
          <w:sz w:val="27"/>
          <w:szCs w:val="27"/>
        </w:rPr>
        <w:t>(www.creditchina.gov.cn)</w:t>
      </w:r>
      <w:r>
        <w:rPr>
          <w:rFonts w:hint="eastAsia" w:ascii="宋体" w:hAnsi="宋体" w:eastAsia="宋体" w:cs="微软雅黑"/>
          <w:color w:val="222222"/>
          <w:kern w:val="0"/>
          <w:sz w:val="27"/>
          <w:szCs w:val="27"/>
        </w:rPr>
        <w:t>和“中国政府采购网”（</w:t>
      </w:r>
      <w:r>
        <w:rPr>
          <w:rFonts w:ascii="宋体" w:hAnsi="宋体" w:eastAsia="宋体" w:cs="微软雅黑"/>
          <w:color w:val="222222"/>
          <w:kern w:val="0"/>
          <w:sz w:val="27"/>
          <w:szCs w:val="27"/>
        </w:rPr>
        <w:t>www.ccgp.gov.cn</w:t>
      </w:r>
      <w:r>
        <w:rPr>
          <w:rFonts w:hint="eastAsia" w:ascii="宋体" w:hAnsi="宋体" w:eastAsia="宋体" w:cs="微软雅黑"/>
          <w:color w:val="222222"/>
          <w:kern w:val="0"/>
          <w:sz w:val="27"/>
          <w:szCs w:val="27"/>
        </w:rPr>
        <w:t>）进行查询；</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查询截止时点：本项目资格审查时查询；</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查询记录：对列入失信被执行人、税收违法黑名单、政府采购严重违法失信行为记录名单、信用报告进行查询；</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r>
        <w:rPr>
          <w:rFonts w:hint="eastAsia" w:ascii="宋体" w:hAnsi="宋体" w:eastAsia="宋体" w:cs="微软雅黑"/>
          <w:color w:val="222222"/>
          <w:kern w:val="0"/>
          <w:sz w:val="27"/>
          <w:szCs w:val="27"/>
        </w:rPr>
        <w:t>采购人或采购代理机构应当按照查询渠道、查询时间节点、查询记录内容进行查询，并存档。对信用记录查询结果中显示被列入失信被执行人、税收违法黑名单、政府采购严重违法失信行为记录名单的投标人将被拒绝参与政府采购活动。</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rPr>
      </w:pPr>
    </w:p>
    <w:p>
      <w:pPr>
        <w:widowControl w:val="0"/>
        <w:shd w:val="clear" w:color="auto" w:fill="FFFFFF"/>
        <w:spacing w:line="500" w:lineRule="exact"/>
        <w:jc w:val="center"/>
        <w:rPr>
          <w:rFonts w:ascii="宋体" w:hAnsi="宋体" w:eastAsia="宋体"/>
          <w:b/>
          <w:color w:val="222222"/>
          <w:kern w:val="0"/>
          <w:sz w:val="27"/>
          <w:szCs w:val="27"/>
        </w:rPr>
      </w:pPr>
      <w:r>
        <w:rPr>
          <w:rFonts w:hint="eastAsia" w:ascii="宋体" w:hAnsi="宋体" w:eastAsia="宋体" w:cs="微软雅黑"/>
          <w:b/>
          <w:color w:val="222222"/>
          <w:kern w:val="0"/>
          <w:sz w:val="27"/>
          <w:szCs w:val="27"/>
        </w:rPr>
        <w:t>资格审查表</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采购包</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（包名称）</w:t>
      </w:r>
    </w:p>
    <w:tbl>
      <w:tblPr>
        <w:tblStyle w:val="8"/>
        <w:tblW w:w="5000" w:type="pct"/>
        <w:tblInd w:w="-6" w:type="dxa"/>
        <w:tblLayout w:type="autofit"/>
        <w:tblCellMar>
          <w:top w:w="0" w:type="dxa"/>
          <w:left w:w="66" w:type="dxa"/>
          <w:bottom w:w="121" w:type="dxa"/>
          <w:right w:w="78" w:type="dxa"/>
        </w:tblCellMar>
      </w:tblPr>
      <w:tblGrid>
        <w:gridCol w:w="2159"/>
        <w:gridCol w:w="6829"/>
      </w:tblGrid>
      <w:tr>
        <w:tblPrEx>
          <w:tblCellMar>
            <w:top w:w="0" w:type="dxa"/>
            <w:left w:w="66" w:type="dxa"/>
            <w:bottom w:w="121" w:type="dxa"/>
            <w:right w:w="78" w:type="dxa"/>
          </w:tblCellMar>
        </w:tblPrEx>
        <w:trPr>
          <w:trHeight w:val="731" w:hRule="atLeast"/>
        </w:trPr>
        <w:tc>
          <w:tcPr>
            <w:tcW w:w="1201" w:type="pct"/>
            <w:tcBorders>
              <w:top w:val="single" w:color="B4C3D8" w:sz="6" w:space="0"/>
              <w:left w:val="single" w:color="B4C3D8" w:sz="6" w:space="0"/>
              <w:bottom w:val="single" w:color="B4C3D8" w:sz="6" w:space="0"/>
              <w:right w:val="single" w:color="B4C3D8" w:sz="6" w:space="0"/>
            </w:tcBorders>
            <w:vAlign w:val="bottom"/>
          </w:tcPr>
          <w:p>
            <w:pPr>
              <w:spacing w:line="360" w:lineRule="exact"/>
              <w:rPr>
                <w:rFonts w:ascii="宋体" w:hAnsi="宋体" w:eastAsia="宋体"/>
              </w:rPr>
            </w:pPr>
            <w:r>
              <w:rPr>
                <w:rFonts w:hint="eastAsia" w:ascii="宋体" w:hAnsi="宋体" w:eastAsia="宋体" w:cs="方正黑体_GBK"/>
              </w:rPr>
              <w:t>具有独立承担民事责任的能力</w:t>
            </w:r>
          </w:p>
        </w:tc>
        <w:tc>
          <w:tcPr>
            <w:tcW w:w="3799" w:type="pct"/>
            <w:tcBorders>
              <w:top w:val="single" w:color="B4C3D8" w:sz="6" w:space="0"/>
              <w:left w:val="single" w:color="B4C3D8" w:sz="6" w:space="0"/>
              <w:bottom w:val="single" w:color="B4C3D8" w:sz="6" w:space="0"/>
              <w:right w:val="single" w:color="B4C3D8" w:sz="6" w:space="0"/>
            </w:tcBorders>
            <w:vAlign w:val="bottom"/>
          </w:tcPr>
          <w:p>
            <w:pPr>
              <w:spacing w:line="360" w:lineRule="exact"/>
              <w:rPr>
                <w:rFonts w:ascii="宋体" w:hAnsi="宋体" w:eastAsia="宋体"/>
              </w:rPr>
            </w:pPr>
            <w:r>
              <w:rPr>
                <w:rFonts w:hint="eastAsia" w:ascii="宋体" w:hAnsi="宋体" w:eastAsia="宋体" w:cs="方正黑体_GBK"/>
              </w:rPr>
              <w:t>审查投标人营业执照等证明文件或者身份证明。</w:t>
            </w:r>
          </w:p>
        </w:tc>
      </w:tr>
      <w:tr>
        <w:tblPrEx>
          <w:tblCellMar>
            <w:top w:w="0" w:type="dxa"/>
            <w:left w:w="66" w:type="dxa"/>
            <w:bottom w:w="121" w:type="dxa"/>
            <w:right w:w="78" w:type="dxa"/>
          </w:tblCellMar>
        </w:tblPrEx>
        <w:trPr>
          <w:trHeight w:val="1084" w:hRule="atLeast"/>
        </w:trPr>
        <w:tc>
          <w:tcPr>
            <w:tcW w:w="1201"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rPr>
                <w:rFonts w:ascii="宋体" w:hAnsi="宋体" w:eastAsia="宋体"/>
              </w:rPr>
            </w:pPr>
            <w:r>
              <w:rPr>
                <w:rFonts w:hint="eastAsia" w:ascii="宋体" w:hAnsi="宋体" w:eastAsia="宋体" w:cs="方正黑体_GBK"/>
              </w:rPr>
              <w:t>具有良好的商业信誉和健全的财务会计制度</w:t>
            </w:r>
          </w:p>
        </w:tc>
        <w:tc>
          <w:tcPr>
            <w:tcW w:w="3799"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rPr>
                <w:rFonts w:ascii="宋体" w:hAnsi="宋体" w:eastAsia="宋体"/>
              </w:rPr>
            </w:pPr>
            <w:r>
              <w:rPr>
                <w:rFonts w:hint="eastAsia" w:ascii="宋体" w:hAnsi="宋体" w:eastAsia="宋体" w:cs="方正黑体_GBK"/>
              </w:rPr>
              <w:t>审查投标人提供的具有良好的商业信誉和健全的财务会计制度的相关材料。</w:t>
            </w:r>
          </w:p>
        </w:tc>
      </w:tr>
      <w:tr>
        <w:tblPrEx>
          <w:tblCellMar>
            <w:top w:w="0" w:type="dxa"/>
            <w:left w:w="66" w:type="dxa"/>
            <w:bottom w:w="121" w:type="dxa"/>
            <w:right w:w="78" w:type="dxa"/>
          </w:tblCellMar>
        </w:tblPrEx>
        <w:trPr>
          <w:trHeight w:val="1496" w:hRule="atLeast"/>
        </w:trPr>
        <w:tc>
          <w:tcPr>
            <w:tcW w:w="1201" w:type="pct"/>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360" w:lineRule="exact"/>
              <w:rPr>
                <w:rFonts w:ascii="宋体" w:hAnsi="宋体" w:eastAsia="宋体"/>
              </w:rPr>
            </w:pPr>
            <w:r>
              <w:rPr>
                <w:rFonts w:hint="eastAsia" w:ascii="宋体" w:hAnsi="宋体" w:eastAsia="宋体" w:cs="方正黑体_GBK"/>
              </w:rPr>
              <w:t>有依法缴纳税收和社会保障资金的良好记录</w:t>
            </w:r>
          </w:p>
        </w:tc>
        <w:tc>
          <w:tcPr>
            <w:tcW w:w="3799"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360" w:lineRule="exact"/>
              <w:rPr>
                <w:rFonts w:hint="eastAsia" w:ascii="宋体" w:hAnsi="宋体"/>
              </w:rPr>
            </w:pPr>
            <w:r>
              <w:rPr>
                <w:rFonts w:hint="eastAsia" w:ascii="宋体" w:hAnsi="宋体"/>
              </w:rPr>
              <w:t>审查投标人提供的依法缴纳税收和社会保障资金的相关材料。</w:t>
            </w:r>
          </w:p>
        </w:tc>
      </w:tr>
      <w:tr>
        <w:tblPrEx>
          <w:tblCellMar>
            <w:top w:w="0" w:type="dxa"/>
            <w:left w:w="66" w:type="dxa"/>
            <w:bottom w:w="121" w:type="dxa"/>
            <w:right w:w="78" w:type="dxa"/>
          </w:tblCellMar>
        </w:tblPrEx>
        <w:trPr>
          <w:trHeight w:val="732" w:hRule="atLeast"/>
        </w:trPr>
        <w:tc>
          <w:tcPr>
            <w:tcW w:w="1201"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rPr>
                <w:rFonts w:ascii="宋体" w:hAnsi="宋体" w:eastAsia="宋体"/>
              </w:rPr>
            </w:pPr>
            <w:r>
              <w:rPr>
                <w:rFonts w:hint="eastAsia" w:ascii="宋体" w:hAnsi="宋体" w:eastAsia="宋体" w:cs="方正黑体_GBK"/>
              </w:rPr>
              <w:t>具有履行合同所必需的设备和专业技术能力</w:t>
            </w:r>
          </w:p>
        </w:tc>
        <w:tc>
          <w:tcPr>
            <w:tcW w:w="3799"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rPr>
                <w:rFonts w:ascii="宋体" w:hAnsi="宋体" w:eastAsia="宋体"/>
              </w:rPr>
            </w:pPr>
            <w:r>
              <w:rPr>
                <w:rFonts w:hint="eastAsia" w:ascii="宋体" w:hAnsi="宋体" w:eastAsia="宋体" w:cs="方正黑体_GBK"/>
              </w:rPr>
              <w:t>审查投标人提供的具有履行合同所必需的设备和专业技术能力的证明材料。</w:t>
            </w:r>
          </w:p>
        </w:tc>
      </w:tr>
      <w:tr>
        <w:tblPrEx>
          <w:tblCellMar>
            <w:top w:w="0" w:type="dxa"/>
            <w:left w:w="66" w:type="dxa"/>
            <w:bottom w:w="121" w:type="dxa"/>
            <w:right w:w="78" w:type="dxa"/>
          </w:tblCellMar>
        </w:tblPrEx>
        <w:trPr>
          <w:trHeight w:val="1092" w:hRule="atLeast"/>
        </w:trPr>
        <w:tc>
          <w:tcPr>
            <w:tcW w:w="1201" w:type="pct"/>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360" w:lineRule="exact"/>
              <w:rPr>
                <w:rFonts w:ascii="宋体" w:hAnsi="宋体" w:eastAsia="宋体"/>
              </w:rPr>
            </w:pPr>
            <w:r>
              <w:rPr>
                <w:rFonts w:hint="eastAsia" w:ascii="宋体" w:hAnsi="宋体" w:eastAsia="宋体" w:cs="方正黑体_GBK"/>
              </w:rPr>
              <w:t>参加政府采购活动前</w:t>
            </w:r>
            <w:r>
              <w:rPr>
                <w:rFonts w:ascii="宋体" w:hAnsi="宋体" w:eastAsia="宋体" w:cs="方正黑体_GBK"/>
              </w:rPr>
              <w:t>3</w:t>
            </w:r>
            <w:r>
              <w:rPr>
                <w:rFonts w:hint="eastAsia" w:ascii="宋体" w:hAnsi="宋体" w:eastAsia="宋体" w:cs="方正黑体_GBK"/>
              </w:rPr>
              <w:t>年内在经营活动中没有重大违法记录</w:t>
            </w:r>
          </w:p>
        </w:tc>
        <w:tc>
          <w:tcPr>
            <w:tcW w:w="3799"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360" w:lineRule="exact"/>
              <w:rPr>
                <w:rFonts w:ascii="宋体" w:hAnsi="宋体" w:eastAsia="宋体"/>
              </w:rPr>
            </w:pPr>
            <w:r>
              <w:rPr>
                <w:rFonts w:hint="eastAsia" w:ascii="宋体" w:hAnsi="宋体" w:eastAsia="宋体" w:cs="方正黑体_GBK"/>
              </w:rPr>
              <w:t>审查投标人参加本次投标活动前</w:t>
            </w:r>
            <w:r>
              <w:rPr>
                <w:rFonts w:ascii="宋体" w:hAnsi="宋体" w:eastAsia="宋体" w:cs="方正黑体_GBK"/>
              </w:rPr>
              <w:t>3</w:t>
            </w:r>
            <w:r>
              <w:rPr>
                <w:rFonts w:hint="eastAsia" w:ascii="宋体" w:hAnsi="宋体" w:eastAsia="宋体" w:cs="方正黑体_GBK"/>
              </w:rPr>
              <w:t>年内在经营活动中没有重大违法记录的书面声明。</w:t>
            </w:r>
          </w:p>
        </w:tc>
      </w:tr>
      <w:tr>
        <w:tblPrEx>
          <w:tblCellMar>
            <w:top w:w="0" w:type="dxa"/>
            <w:left w:w="66" w:type="dxa"/>
            <w:bottom w:w="121" w:type="dxa"/>
            <w:right w:w="78" w:type="dxa"/>
          </w:tblCellMar>
        </w:tblPrEx>
        <w:trPr>
          <w:trHeight w:val="732" w:hRule="atLeast"/>
        </w:trPr>
        <w:tc>
          <w:tcPr>
            <w:tcW w:w="1201"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jc w:val="left"/>
              <w:rPr>
                <w:rFonts w:ascii="宋体" w:hAnsi="宋体" w:eastAsia="宋体"/>
              </w:rPr>
            </w:pPr>
            <w:r>
              <w:rPr>
                <w:rFonts w:hint="eastAsia" w:ascii="宋体" w:hAnsi="宋体" w:eastAsia="宋体" w:cs="方正黑体_GBK"/>
              </w:rPr>
              <w:t>信用记录</w:t>
            </w:r>
          </w:p>
        </w:tc>
        <w:tc>
          <w:tcPr>
            <w:tcW w:w="3799" w:type="pct"/>
            <w:tcBorders>
              <w:top w:val="single" w:color="B4C3D8" w:sz="6" w:space="0"/>
              <w:left w:val="single" w:color="B4C3D8" w:sz="6" w:space="0"/>
              <w:bottom w:val="single" w:color="B4C3D8" w:sz="6" w:space="0"/>
              <w:right w:val="single" w:color="B4C3D8" w:sz="6" w:space="0"/>
            </w:tcBorders>
            <w:shd w:val="clear" w:color="auto" w:fill="D8D8D8"/>
            <w:vAlign w:val="bottom"/>
          </w:tcPr>
          <w:p>
            <w:pPr>
              <w:spacing w:line="360" w:lineRule="exact"/>
              <w:rPr>
                <w:rFonts w:ascii="宋体" w:hAnsi="宋体" w:eastAsia="宋体"/>
              </w:rPr>
            </w:pPr>
            <w:r>
              <w:rPr>
                <w:rFonts w:hint="eastAsia" w:ascii="宋体" w:hAnsi="宋体" w:eastAsia="宋体" w:cs="方正黑体_GBK"/>
              </w:rPr>
              <w:t>开标结束后资格审查时，投标人未被列入失信被执行人、税收违法黑名单、政府采购严重违法失信行为记录名单。</w:t>
            </w:r>
          </w:p>
        </w:tc>
      </w:tr>
      <w:tr>
        <w:tblPrEx>
          <w:tblCellMar>
            <w:top w:w="0" w:type="dxa"/>
            <w:left w:w="66" w:type="dxa"/>
            <w:bottom w:w="121" w:type="dxa"/>
            <w:right w:w="78" w:type="dxa"/>
          </w:tblCellMar>
        </w:tblPrEx>
        <w:trPr>
          <w:trHeight w:val="732" w:hRule="atLeast"/>
        </w:trPr>
        <w:tc>
          <w:tcPr>
            <w:tcW w:w="1201"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360" w:lineRule="exact"/>
              <w:rPr>
                <w:rFonts w:ascii="宋体" w:hAnsi="宋体" w:eastAsia="宋体"/>
              </w:rPr>
            </w:pPr>
            <w:r>
              <w:rPr>
                <w:rFonts w:hint="eastAsia" w:ascii="宋体" w:hAnsi="宋体" w:eastAsia="宋体" w:cs="方正黑体_GBK"/>
              </w:rPr>
              <w:t>落实政府采购政策需满足的资格要求</w:t>
            </w:r>
          </w:p>
        </w:tc>
        <w:tc>
          <w:tcPr>
            <w:tcW w:w="3799"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360" w:lineRule="exact"/>
              <w:rPr>
                <w:rFonts w:ascii="宋体" w:hAnsi="宋体" w:eastAsia="宋体"/>
              </w:rPr>
            </w:pPr>
          </w:p>
        </w:tc>
      </w:tr>
      <w:tr>
        <w:tblPrEx>
          <w:tblCellMar>
            <w:top w:w="0" w:type="dxa"/>
            <w:left w:w="66" w:type="dxa"/>
            <w:bottom w:w="121" w:type="dxa"/>
            <w:right w:w="78" w:type="dxa"/>
          </w:tblCellMar>
        </w:tblPrEx>
        <w:trPr>
          <w:trHeight w:val="611" w:hRule="atLeast"/>
        </w:trPr>
        <w:tc>
          <w:tcPr>
            <w:tcW w:w="1201" w:type="pct"/>
            <w:tcBorders>
              <w:top w:val="single" w:color="B4C3D8" w:sz="6" w:space="0"/>
              <w:left w:val="single" w:color="B4C3D8" w:sz="6" w:space="0"/>
              <w:bottom w:val="single" w:color="B4C3D8" w:sz="6" w:space="0"/>
              <w:right w:val="single" w:color="B4C3D8" w:sz="6" w:space="0"/>
            </w:tcBorders>
            <w:shd w:val="clear" w:color="auto" w:fill="D8D8D8"/>
          </w:tcPr>
          <w:p>
            <w:pPr>
              <w:widowControl w:val="0"/>
              <w:spacing w:line="360" w:lineRule="exact"/>
              <w:rPr>
                <w:rFonts w:ascii="宋体" w:hAnsi="宋体" w:eastAsia="宋体"/>
              </w:rPr>
            </w:pPr>
            <w:r>
              <w:rPr>
                <w:rFonts w:hint="eastAsia" w:ascii="宋体" w:hAnsi="宋体" w:eastAsia="宋体" w:cs="方正黑体_GBK"/>
              </w:rPr>
              <w:t>联合体投标</w:t>
            </w:r>
          </w:p>
        </w:tc>
        <w:tc>
          <w:tcPr>
            <w:tcW w:w="3799" w:type="pct"/>
            <w:tcBorders>
              <w:top w:val="single" w:color="B4C3D8" w:sz="6" w:space="0"/>
              <w:left w:val="single" w:color="B4C3D8" w:sz="6" w:space="0"/>
              <w:bottom w:val="single" w:color="B4C3D8" w:sz="6" w:space="0"/>
              <w:right w:val="single" w:color="B4C3D8" w:sz="6" w:space="0"/>
            </w:tcBorders>
            <w:shd w:val="clear" w:color="auto" w:fill="D8D8D8"/>
          </w:tcPr>
          <w:p>
            <w:pPr>
              <w:widowControl w:val="0"/>
              <w:spacing w:line="360" w:lineRule="exact"/>
              <w:rPr>
                <w:rFonts w:hint="eastAsia" w:ascii="宋体" w:hAnsi="宋体" w:eastAsia="宋体"/>
              </w:rPr>
            </w:pPr>
            <w:r>
              <w:rPr>
                <w:rFonts w:hint="eastAsia" w:ascii="宋体" w:hAnsi="宋体" w:eastAsia="宋体" w:cs="方正黑体_GBK"/>
              </w:rPr>
              <w:t>符合联合体投标的相关规定</w:t>
            </w:r>
            <w:r>
              <w:rPr>
                <w:rFonts w:ascii="宋体" w:hAnsi="宋体" w:eastAsia="宋体" w:cs="方正黑体_GBK"/>
              </w:rPr>
              <w:t>/</w:t>
            </w:r>
            <w:r>
              <w:rPr>
                <w:rFonts w:hint="eastAsia" w:ascii="宋体" w:hAnsi="宋体" w:eastAsia="宋体" w:cs="方正黑体_GBK"/>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6" w:type="dxa"/>
            <w:bottom w:w="121" w:type="dxa"/>
            <w:right w:w="78" w:type="dxa"/>
          </w:tblCellMar>
        </w:tblPrEx>
        <w:trPr>
          <w:trHeight w:val="648" w:hRule="atLeast"/>
        </w:trPr>
        <w:tc>
          <w:tcPr>
            <w:tcW w:w="1201" w:type="pct"/>
          </w:tcPr>
          <w:p>
            <w:pPr>
              <w:widowControl w:val="0"/>
              <w:spacing w:line="360" w:lineRule="exact"/>
              <w:rPr>
                <w:rFonts w:ascii="宋体" w:hAnsi="宋体" w:eastAsia="宋体"/>
              </w:rPr>
            </w:pPr>
            <w:r>
              <w:rPr>
                <w:rFonts w:hint="eastAsia" w:ascii="宋体" w:hAnsi="宋体" w:eastAsia="宋体" w:cs="方正黑体_GBK"/>
              </w:rPr>
              <w:t>特定资格要求</w:t>
            </w:r>
          </w:p>
        </w:tc>
        <w:tc>
          <w:tcPr>
            <w:tcW w:w="3799" w:type="pct"/>
          </w:tcPr>
          <w:p>
            <w:pPr>
              <w:widowControl w:val="0"/>
              <w:spacing w:line="360" w:lineRule="exact"/>
              <w:rPr>
                <w:rFonts w:hint="eastAsia" w:ascii="宋体" w:hAnsi="宋体" w:eastAsia="宋体"/>
              </w:rPr>
            </w:pPr>
          </w:p>
        </w:tc>
      </w:tr>
    </w:tbl>
    <w:p>
      <w:pPr>
        <w:widowControl w:val="0"/>
        <w:shd w:val="clear" w:color="auto" w:fill="FFFFFF"/>
        <w:spacing w:line="500" w:lineRule="exact"/>
        <w:ind w:left="537" w:leftChars="256"/>
        <w:rPr>
          <w:rFonts w:ascii="宋体" w:hAnsi="宋体" w:eastAsia="宋体"/>
          <w:color w:val="222222"/>
          <w:kern w:val="0"/>
          <w:sz w:val="27"/>
          <w:szCs w:val="27"/>
        </w:rPr>
      </w:pPr>
      <w:r>
        <w:rPr>
          <w:rFonts w:hint="eastAsia" w:ascii="宋体" w:hAnsi="宋体" w:eastAsia="宋体" w:cs="微软雅黑"/>
          <w:color w:val="222222"/>
          <w:kern w:val="0"/>
          <w:sz w:val="27"/>
          <w:szCs w:val="27"/>
        </w:rPr>
        <w:t>注：表格按照实际填写资格条件内容分采购包自动生成。</w:t>
      </w:r>
    </w:p>
    <w:p>
      <w:pPr>
        <w:widowControl w:val="0"/>
        <w:numPr>
          <w:ilvl w:val="0"/>
          <w:numId w:val="4"/>
        </w:numPr>
        <w:shd w:val="clear" w:color="auto" w:fill="FFFFFF"/>
        <w:spacing w:line="500" w:lineRule="exact"/>
        <w:ind w:left="537" w:leftChars="256"/>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评标</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详见第五章</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4.</w:t>
      </w:r>
      <w:r>
        <w:rPr>
          <w:rFonts w:hint="eastAsia" w:ascii="宋体" w:hAnsi="宋体" w:eastAsia="宋体" w:cs="微软雅黑"/>
          <w:b/>
          <w:bCs/>
          <w:color w:val="222222"/>
          <w:kern w:val="0"/>
          <w:sz w:val="27"/>
          <w:szCs w:val="27"/>
        </w:rPr>
        <w:t>中标公告</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中标人确定后，采购代理机构在内蒙古自治区政府采购网上发布中标结果公告，同时将中标结果以公告形式通知未中标的投标人，中标结果公告期为</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个工作日。</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5.</w:t>
      </w:r>
      <w:r>
        <w:rPr>
          <w:rFonts w:hint="eastAsia" w:ascii="宋体" w:hAnsi="宋体" w:eastAsia="宋体" w:cs="微软雅黑"/>
          <w:b/>
          <w:bCs/>
          <w:color w:val="222222"/>
          <w:kern w:val="0"/>
          <w:sz w:val="27"/>
          <w:szCs w:val="27"/>
        </w:rPr>
        <w:t>中标通知书</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发布中标结果的同时，中标人可自行登录“内蒙古自治区政府采购网</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政府采购云平台”打印中标通知书，中标通知书是合同的组成部分，中标通知书对采购人和中标人具有同等法律效力。</w:t>
      </w:r>
      <w:r>
        <w:rPr>
          <w:rFonts w:ascii="宋体" w:hAnsi="宋体" w:eastAsia="宋体"/>
          <w:color w:val="222222"/>
          <w:kern w:val="0"/>
          <w:sz w:val="27"/>
          <w:szCs w:val="27"/>
        </w:rPr>
        <w:t>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中标通知书发出后，采购人不得违法改变中标结果，中标人无正当理由不得放弃中标。</w:t>
      </w:r>
    </w:p>
    <w:p>
      <w:pPr>
        <w:widowControl w:val="0"/>
        <w:shd w:val="clear" w:color="auto" w:fill="FFFFFF"/>
        <w:spacing w:line="500" w:lineRule="exact"/>
        <w:ind w:left="537" w:leftChars="256"/>
        <w:rPr>
          <w:rFonts w:hint="eastAsia" w:ascii="黑体" w:hAnsi="黑体" w:eastAsia="黑体" w:cs="微软雅黑"/>
          <w:b w:val="0"/>
          <w:bCs/>
          <w:color w:val="222222"/>
          <w:kern w:val="0"/>
          <w:sz w:val="27"/>
          <w:szCs w:val="27"/>
          <w:lang w:eastAsia="zh-CN"/>
        </w:rPr>
      </w:pPr>
      <w:r>
        <w:rPr>
          <w:rFonts w:hint="eastAsia" w:ascii="黑体" w:hAnsi="黑体" w:eastAsia="黑体" w:cs="微软雅黑"/>
          <w:b w:val="0"/>
          <w:bCs/>
          <w:color w:val="222222"/>
          <w:kern w:val="0"/>
          <w:sz w:val="27"/>
          <w:szCs w:val="27"/>
        </w:rPr>
        <w:t>七</w:t>
      </w:r>
      <w:r>
        <w:rPr>
          <w:rFonts w:hint="eastAsia" w:ascii="黑体" w:hAnsi="黑体" w:eastAsia="黑体" w:cs="微软雅黑"/>
          <w:bCs/>
          <w:color w:val="222222"/>
          <w:kern w:val="0"/>
          <w:sz w:val="27"/>
          <w:szCs w:val="27"/>
        </w:rPr>
        <w:t>、</w:t>
      </w:r>
      <w:r>
        <w:rPr>
          <w:rFonts w:hint="eastAsia" w:ascii="黑体" w:hAnsi="黑体" w:eastAsia="黑体" w:cs="微软雅黑"/>
          <w:b w:val="0"/>
          <w:bCs/>
          <w:color w:val="222222"/>
          <w:kern w:val="0"/>
          <w:sz w:val="27"/>
          <w:szCs w:val="27"/>
        </w:rPr>
        <w:t>询问、质疑与投诉</w:t>
      </w:r>
    </w:p>
    <w:p>
      <w:pPr>
        <w:widowControl w:val="0"/>
        <w:shd w:val="clear" w:color="auto" w:fill="FFFFFF"/>
        <w:spacing w:line="500" w:lineRule="exact"/>
        <w:ind w:left="537" w:leftChars="256"/>
        <w:rPr>
          <w:rFonts w:ascii="宋体" w:hAnsi="宋体" w:eastAsia="宋体"/>
          <w:color w:val="222222"/>
          <w:kern w:val="0"/>
          <w:sz w:val="27"/>
          <w:szCs w:val="27"/>
        </w:rPr>
      </w:pP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询问</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投标人对政府采购活动事项有疑问的，可以向采购人或采购代理机构提出询问，采购人或采购代理机构应当在</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个工作日内作出答复，但答复的内容不得涉及商业秘密。投标人提出的询问超出采购人对采购代理机构委托授权范围的，采购代理机构应当告知其向采购人提出。</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质疑</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2.1</w:t>
      </w:r>
      <w:r>
        <w:rPr>
          <w:rFonts w:hint="eastAsia" w:ascii="宋体" w:hAnsi="宋体" w:eastAsia="宋体" w:cs="微软雅黑"/>
          <w:color w:val="222222"/>
          <w:kern w:val="0"/>
          <w:sz w:val="27"/>
          <w:szCs w:val="27"/>
        </w:rPr>
        <w:t>投标人认为招标文件、采购过程、中标结果使自己的权益受到损害的，可以在知道或者应知其权益受到损害之日起</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个工作日内，以书面形式向采购人、采购代理机构提出质疑。</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投标人在法定质疑期内应当一次性提出针对同一采购程序环节的质疑。</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提出质疑的投标人应当是参与所质疑项目采购活动的投标人。</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潜在投标人已依法获取其可质疑的招标文件的，可以对该文件提出质疑。对招标文件提出质疑的，应当在获取招标文件或者招标文件公告期限届满之日起</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个工作日内提出。</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    2.2</w:t>
      </w:r>
      <w:r>
        <w:rPr>
          <w:rFonts w:hint="eastAsia" w:ascii="宋体" w:hAnsi="宋体" w:eastAsia="宋体" w:cs="微软雅黑"/>
          <w:color w:val="222222"/>
          <w:kern w:val="0"/>
          <w:sz w:val="27"/>
          <w:szCs w:val="27"/>
        </w:rPr>
        <w:t>采购人、采购代理机构应当在收到投标人的书面质疑后</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个工作日内作出答复，并以书面形式通知质疑投标人和其他有关投标人，但答复的内容不得涉及商业秘密。</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    2.3</w:t>
      </w:r>
      <w:r>
        <w:rPr>
          <w:rFonts w:hint="eastAsia" w:ascii="宋体" w:hAnsi="宋体" w:eastAsia="宋体" w:cs="微软雅黑"/>
          <w:color w:val="222222"/>
          <w:kern w:val="0"/>
          <w:sz w:val="27"/>
          <w:szCs w:val="27"/>
        </w:rPr>
        <w:t>询问或者质疑事项可能影响中标结果的，采购人应当暂停签订合同，已经签订合同的，应当中止履行合同。</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 xml:space="preserve">    2.4 </w:t>
      </w:r>
      <w:r>
        <w:rPr>
          <w:rFonts w:hint="eastAsia" w:ascii="宋体" w:hAnsi="宋体" w:eastAsia="宋体" w:cs="微软雅黑"/>
          <w:color w:val="222222"/>
          <w:kern w:val="0"/>
          <w:sz w:val="27"/>
          <w:szCs w:val="27"/>
        </w:rPr>
        <w:t>投标人提出质疑应当提交质疑函和必要的证明材料。质疑函应当包括下列内容：</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49" w:author="文印室:文印室套红" w:date="2023-03-23T11:2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（一）投标人的姓名或者名称、地址、邮编、联系人及联系电话；</w:t>
      </w:r>
    </w:p>
    <w:p>
      <w:pPr>
        <w:widowControl w:val="0"/>
        <w:numPr>
          <w:ins w:id="50"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51" w:author="文印室:文印室套红" w:date="2023-03-23T11:2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（二）质疑项目的名称、编号；</w:t>
      </w:r>
    </w:p>
    <w:p>
      <w:pPr>
        <w:widowControl w:val="0"/>
        <w:numPr>
          <w:ins w:id="52"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53" w:author="文印室:文印室套红" w:date="2023-03-23T11:2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（三）具体、明确的质疑事项和与质疑事项相关的请求；</w:t>
      </w:r>
    </w:p>
    <w:p>
      <w:pPr>
        <w:widowControl w:val="0"/>
        <w:numPr>
          <w:ins w:id="54"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55" w:author="文印室:文印室套红" w:date="2023-03-23T11:2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（四）事实依据；</w:t>
      </w:r>
    </w:p>
    <w:p>
      <w:pPr>
        <w:widowControl w:val="0"/>
        <w:numPr>
          <w:ins w:id="56"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57" w:author="文印室:文印室套红" w:date="2023-03-23T11:20:00Z"/>
        </w:numPr>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（五）必要的法律依据；</w:t>
      </w:r>
    </w:p>
    <w:p>
      <w:pPr>
        <w:widowControl w:val="0"/>
        <w:numPr>
          <w:ins w:id="58"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59" w:author="文印室:文印室套红" w:date="2023-03-23T11:20:00Z"/>
        </w:numPr>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（六）提出质疑的日期。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投标人为自然人的，应当由本人签字；投标人为法人或者其他组织的，应当由法定代表人、主要负责人，或者其授权代表签字或者盖章，并加盖公章。</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投标人可以委托代理人进行质疑，代理人提出质疑时应当提交投标人签署的授权委托书。其授权委托书应当载明代理人的姓名或者名称、代理事项、具体权限、期限和相关事项。</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 xml:space="preserve">    2.5 </w:t>
      </w:r>
      <w:r>
        <w:rPr>
          <w:rFonts w:hint="eastAsia" w:ascii="宋体" w:hAnsi="宋体" w:eastAsia="宋体" w:cs="微软雅黑"/>
          <w:color w:val="222222"/>
          <w:kern w:val="0"/>
          <w:sz w:val="27"/>
          <w:szCs w:val="27"/>
        </w:rPr>
        <w:t>投标人提交的质疑函，应按照内蒙古自治区政府采购网中的“质疑函范本”制作。</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 xml:space="preserve">2.6 </w:t>
      </w:r>
      <w:r>
        <w:rPr>
          <w:rFonts w:hint="eastAsia" w:ascii="宋体" w:hAnsi="宋体" w:eastAsia="宋体" w:cs="微软雅黑"/>
          <w:color w:val="222222"/>
          <w:kern w:val="0"/>
          <w:sz w:val="27"/>
          <w:szCs w:val="27"/>
        </w:rPr>
        <w:t>接收质疑函的方式。为了使提出的质疑事项在规定时间内得到有效答复、处理，质疑可以由法定代表人或授权代表亲自将质疑函递交至采购人或采购代理机构，也可以通过邮寄、快递等方式提交。质疑函以邮寄、快递方式递交的，以邮寄件上的戳记日期、邮政快递件上的戳记日期和非邮政快递件上的签注日期为质疑提起日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接收质疑函的联系部门、联系电话、通讯地址（详见第一章</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投标邀请）。</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3.</w:t>
      </w:r>
      <w:r>
        <w:rPr>
          <w:rFonts w:hint="eastAsia" w:ascii="宋体" w:hAnsi="宋体" w:eastAsia="宋体" w:cs="微软雅黑"/>
          <w:b/>
          <w:bCs/>
          <w:color w:val="222222"/>
          <w:kern w:val="0"/>
          <w:sz w:val="27"/>
          <w:szCs w:val="27"/>
        </w:rPr>
        <w:t>投诉</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3.1</w:t>
      </w:r>
      <w:r>
        <w:rPr>
          <w:rFonts w:hint="eastAsia" w:ascii="宋体" w:hAnsi="宋体" w:eastAsia="宋体" w:cs="微软雅黑"/>
          <w:color w:val="222222"/>
          <w:kern w:val="0"/>
          <w:sz w:val="27"/>
          <w:szCs w:val="27"/>
        </w:rPr>
        <w:t>质疑人对采购人、采购代理机构的答复不满意或者采购人、采购代理机构未在规定的时间内作出书面答复的，可以在答复期满后</w:t>
      </w:r>
      <w:r>
        <w:rPr>
          <w:rFonts w:ascii="宋体" w:hAnsi="宋体" w:eastAsia="宋体" w:cs="微软雅黑"/>
          <w:color w:val="222222"/>
          <w:kern w:val="0"/>
          <w:sz w:val="27"/>
          <w:szCs w:val="27"/>
        </w:rPr>
        <w:t>15</w:t>
      </w:r>
      <w:r>
        <w:rPr>
          <w:rFonts w:hint="eastAsia" w:ascii="宋体" w:hAnsi="宋体" w:eastAsia="宋体" w:cs="微软雅黑"/>
          <w:color w:val="222222"/>
          <w:kern w:val="0"/>
          <w:sz w:val="27"/>
          <w:szCs w:val="27"/>
        </w:rPr>
        <w:t>个工作日内向财政部门提起投诉。</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投标人投诉的事项不得超出已质疑事项的范围，但基于质疑答复内容提出的投诉事项除外。</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3.2</w:t>
      </w:r>
      <w:r>
        <w:rPr>
          <w:rFonts w:hint="eastAsia" w:ascii="宋体" w:hAnsi="宋体" w:eastAsia="宋体" w:cs="微软雅黑"/>
          <w:color w:val="222222"/>
          <w:kern w:val="0"/>
          <w:sz w:val="27"/>
          <w:szCs w:val="27"/>
        </w:rPr>
        <w:t>投诉人投诉时，应当提交投诉书和必要的证明材料，并按照被投诉采购人、采购代理机构（以下简称被投诉人）和与投诉事项有关的投标人数量提供投诉书的副本。投诉书应当包括下列内容：</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（一）投诉人和被投诉人的姓名或者名称、通讯地址、邮编、联系人及联系电话；</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（二）质疑和质疑答复情况说明及相关证明材料；</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（三）具体、明确的投诉事项和与投诉事项相关的投诉请求；</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（四）事实依据；</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（五）法律依据；</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（六）提起投诉的日期。</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投诉人为自然人的，应当由本人签字；投诉人为法人或者其他组织的，应当由法定代表人、主要负责人，或者其授权代表签字或者盖章，并加盖公章。</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3.3</w:t>
      </w:r>
      <w:r>
        <w:rPr>
          <w:rFonts w:hint="eastAsia" w:ascii="宋体" w:hAnsi="宋体" w:eastAsia="宋体" w:cs="微软雅黑"/>
          <w:color w:val="222222"/>
          <w:kern w:val="0"/>
          <w:sz w:val="27"/>
          <w:szCs w:val="27"/>
        </w:rPr>
        <w:t>投诉人提交的投诉书，应严格按照内蒙古自治区政府采购网中的“投诉书范本”制作。</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numPr>
          <w:ins w:id="60" w:author="文印室:文印室套红" w:date="2023-03-23T11:20:00Z"/>
        </w:numPr>
        <w:shd w:val="clear" w:color="auto" w:fill="FFFFFF"/>
        <w:spacing w:line="500" w:lineRule="exact"/>
        <w:ind w:firstLine="540" w:firstLineChars="200"/>
        <w:rPr>
          <w:rFonts w:hint="eastAsia" w:ascii="宋体" w:hAnsi="宋体"/>
          <w:color w:val="222222"/>
          <w:kern w:val="0"/>
          <w:sz w:val="27"/>
          <w:szCs w:val="27"/>
        </w:rPr>
      </w:pPr>
    </w:p>
    <w:p>
      <w:pPr>
        <w:widowControl w:val="0"/>
        <w:shd w:val="clear" w:color="auto" w:fill="FFFFFF"/>
        <w:spacing w:line="500" w:lineRule="exact"/>
        <w:ind w:firstLine="540" w:firstLineChars="200"/>
        <w:rPr>
          <w:rFonts w:hint="eastAsia"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numPr>
          <w:ilvl w:val="0"/>
          <w:numId w:val="5"/>
        </w:numPr>
        <w:shd w:val="clear" w:color="auto" w:fill="FFFFFF"/>
        <w:spacing w:line="500" w:lineRule="exact"/>
        <w:jc w:val="center"/>
        <w:rPr>
          <w:rFonts w:ascii="黑体" w:hAnsi="黑体" w:eastAsia="黑体"/>
          <w:b w:val="0"/>
          <w:bCs/>
          <w:color w:val="222222"/>
          <w:kern w:val="0"/>
          <w:sz w:val="32"/>
          <w:szCs w:val="32"/>
        </w:rPr>
      </w:pPr>
      <w:r>
        <w:rPr>
          <w:rFonts w:hint="eastAsia" w:ascii="黑体" w:hAnsi="黑体" w:eastAsia="黑体" w:cs="微软雅黑"/>
          <w:b w:val="0"/>
          <w:bCs/>
          <w:color w:val="222222"/>
          <w:kern w:val="0"/>
          <w:sz w:val="32"/>
          <w:szCs w:val="32"/>
        </w:rPr>
        <w:t>招标内容与技术要求</w:t>
      </w:r>
    </w:p>
    <w:p>
      <w:pPr>
        <w:widowControl w:val="0"/>
        <w:shd w:val="clear" w:color="auto" w:fill="FFFFFF"/>
        <w:spacing w:line="500" w:lineRule="exact"/>
        <w:rPr>
          <w:rFonts w:ascii="宋体" w:hAnsi="宋体" w:eastAsia="宋体"/>
          <w:b/>
          <w:bCs/>
          <w:color w:val="222222"/>
          <w:kern w:val="0"/>
          <w:sz w:val="27"/>
          <w:szCs w:val="27"/>
        </w:rPr>
      </w:pP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黑体" w:hAnsi="黑体" w:eastAsia="黑体" w:cs="微软雅黑"/>
          <w:b/>
          <w:bCs/>
          <w:color w:val="222222"/>
          <w:kern w:val="0"/>
          <w:sz w:val="27"/>
          <w:szCs w:val="27"/>
        </w:rPr>
        <w:t>一</w:t>
      </w:r>
      <w:r>
        <w:rPr>
          <w:rFonts w:hint="eastAsia" w:ascii="黑体" w:hAnsi="黑体" w:eastAsia="黑体" w:cs="微软雅黑"/>
          <w:b/>
          <w:bCs/>
          <w:color w:val="222222"/>
          <w:kern w:val="0"/>
          <w:sz w:val="27"/>
          <w:szCs w:val="27"/>
        </w:rPr>
        <w:t>、</w:t>
      </w:r>
      <w:r>
        <w:rPr>
          <w:rFonts w:hint="eastAsia" w:ascii="黑体" w:hAnsi="黑体" w:eastAsia="黑体" w:cs="微软雅黑"/>
          <w:b/>
          <w:bCs/>
          <w:color w:val="222222"/>
          <w:kern w:val="0"/>
          <w:sz w:val="27"/>
          <w:szCs w:val="27"/>
        </w:rPr>
        <w:t>项目概况</w:t>
      </w:r>
      <w:r>
        <w:rPr>
          <w:rFonts w:ascii="宋体" w:hAnsi="宋体" w:eastAsia="黑体"/>
          <w:b/>
          <w:bCs/>
          <w:color w:val="222222"/>
          <w:kern w:val="0"/>
          <w:sz w:val="27"/>
          <w:szCs w:val="27"/>
        </w:rPr>
        <w:t> </w:t>
      </w:r>
      <w:r>
        <w:rPr>
          <w:rFonts w:hint="eastAsia" w:ascii="黑体" w:hAnsi="黑体" w:eastAsia="黑体" w:cs="微软雅黑"/>
          <w:b/>
          <w:bCs/>
          <w:color w:val="222222"/>
          <w:kern w:val="0"/>
          <w:sz w:val="27"/>
          <w:szCs w:val="27"/>
        </w:rPr>
        <w:t>：</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项目概况</w:t>
      </w:r>
      <w:r>
        <w:rPr>
          <w:rFonts w:ascii="宋体" w:hAnsi="宋体" w:eastAsia="宋体"/>
          <w:color w:val="222222"/>
          <w:kern w:val="0"/>
          <w:sz w:val="27"/>
          <w:szCs w:val="27"/>
        </w:rPr>
        <w:t>}}</w:t>
      </w:r>
    </w:p>
    <w:p>
      <w:pPr>
        <w:spacing w:line="500" w:lineRule="exact"/>
        <w:ind w:left="-6" w:firstLine="540" w:firstLineChars="200"/>
        <w:jc w:val="left"/>
        <w:rPr>
          <w:rFonts w:ascii="黑体" w:hAnsi="黑体" w:eastAsia="黑体"/>
          <w:b/>
          <w:bCs/>
          <w:color w:val="222222"/>
          <w:kern w:val="0"/>
          <w:sz w:val="27"/>
          <w:szCs w:val="27"/>
        </w:rPr>
      </w:pPr>
      <w:r>
        <w:rPr>
          <w:rFonts w:hint="eastAsia" w:ascii="黑体" w:hAnsi="黑体" w:eastAsia="黑体" w:cs="微软雅黑"/>
          <w:b/>
          <w:bCs/>
          <w:color w:val="222222"/>
          <w:kern w:val="0"/>
          <w:sz w:val="27"/>
          <w:szCs w:val="27"/>
        </w:rPr>
        <w:t>二</w:t>
      </w:r>
      <w:r>
        <w:rPr>
          <w:rFonts w:hint="eastAsia" w:ascii="黑体" w:hAnsi="黑体" w:eastAsia="黑体" w:cs="微软雅黑"/>
          <w:b/>
          <w:bCs/>
          <w:color w:val="222222"/>
          <w:kern w:val="0"/>
          <w:sz w:val="27"/>
          <w:szCs w:val="27"/>
        </w:rPr>
        <w:t>、</w:t>
      </w:r>
      <w:r>
        <w:rPr>
          <w:rFonts w:hint="eastAsia" w:ascii="黑体" w:hAnsi="黑体" w:eastAsia="黑体" w:cs="微软雅黑"/>
          <w:b/>
          <w:bCs/>
          <w:color w:val="222222"/>
          <w:kern w:val="0"/>
          <w:sz w:val="27"/>
          <w:szCs w:val="27"/>
        </w:rPr>
        <w:t>主要商务要求、技术要求</w:t>
      </w:r>
    </w:p>
    <w:p>
      <w:pPr>
        <w:numPr>
          <w:ins w:id="61" w:author="文印室:文印室套红" w:date="2023-03-23T11:22:00Z"/>
        </w:numPr>
        <w:spacing w:line="500" w:lineRule="exact"/>
        <w:ind w:left="-6"/>
        <w:rPr>
          <w:rFonts w:hint="eastAsia" w:ascii="宋体" w:hAnsi="宋体" w:cs="微软雅黑"/>
          <w:b/>
          <w:bCs/>
        </w:rPr>
      </w:pPr>
      <w:r>
        <w:rPr>
          <w:rFonts w:hint="eastAsia" w:ascii="宋体" w:hAnsi="宋体" w:cs="宋体"/>
        </w:rPr>
        <w:t>采购包</w:t>
      </w:r>
      <w:r>
        <w:rPr>
          <w:rFonts w:ascii="宋体" w:hAnsi="宋体" w:eastAsia="宋体" w:cs="微软雅黑"/>
        </w:rPr>
        <w:t>1</w:t>
      </w:r>
      <w:r>
        <w:rPr>
          <w:rFonts w:hint="eastAsia" w:ascii="宋体" w:hAnsi="宋体" w:cs="宋体"/>
        </w:rPr>
        <w:t>（包名称）</w:t>
      </w:r>
    </w:p>
    <w:p>
      <w:pPr>
        <w:spacing w:after="292" w:line="500" w:lineRule="exact"/>
        <w:ind w:left="-5"/>
        <w:rPr>
          <w:rFonts w:ascii="宋体" w:hAnsi="宋体"/>
        </w:rPr>
      </w:pPr>
      <w:r>
        <w:rPr>
          <w:rFonts w:ascii="宋体" w:hAnsi="宋体" w:eastAsia="宋体" w:cs="微软雅黑"/>
          <w:b/>
          <w:bCs/>
        </w:rPr>
        <w:t>1.</w:t>
      </w:r>
      <w:r>
        <w:rPr>
          <w:rFonts w:hint="eastAsia" w:ascii="宋体" w:hAnsi="宋体" w:cs="宋体"/>
        </w:rPr>
        <w:t>主要商务要求</w:t>
      </w:r>
    </w:p>
    <w:tbl>
      <w:tblPr>
        <w:tblStyle w:val="8"/>
        <w:tblW w:w="5000" w:type="pct"/>
        <w:tblInd w:w="-21" w:type="dxa"/>
        <w:tblLayout w:type="autofit"/>
        <w:tblCellMar>
          <w:top w:w="0" w:type="dxa"/>
          <w:left w:w="60" w:type="dxa"/>
          <w:bottom w:w="110" w:type="dxa"/>
          <w:right w:w="102" w:type="dxa"/>
        </w:tblCellMar>
      </w:tblPr>
      <w:tblGrid>
        <w:gridCol w:w="6079"/>
        <w:gridCol w:w="2927"/>
      </w:tblGrid>
      <w:tr>
        <w:tblPrEx>
          <w:tblCellMar>
            <w:top w:w="0" w:type="dxa"/>
            <w:left w:w="60" w:type="dxa"/>
            <w:bottom w:w="110" w:type="dxa"/>
            <w:right w:w="102" w:type="dxa"/>
          </w:tblCellMar>
        </w:tblPrEx>
        <w:trPr>
          <w:trHeight w:val="371" w:hRule="atLeast"/>
        </w:trPr>
        <w:tc>
          <w:tcPr>
            <w:tcW w:w="3375" w:type="pct"/>
            <w:tcBorders>
              <w:top w:val="single" w:color="B4C3D8" w:sz="6" w:space="0"/>
              <w:left w:val="single" w:color="B4C3D8" w:sz="6" w:space="0"/>
              <w:bottom w:val="single" w:color="B4C3D8" w:sz="6" w:space="0"/>
              <w:right w:val="single" w:color="B4C3D8" w:sz="6" w:space="0"/>
            </w:tcBorders>
            <w:vAlign w:val="bottom"/>
          </w:tcPr>
          <w:p>
            <w:pPr>
              <w:spacing w:line="500" w:lineRule="exact"/>
              <w:ind w:left="42"/>
              <w:jc w:val="center"/>
              <w:rPr>
                <w:rFonts w:ascii="宋体" w:hAnsi="宋体"/>
              </w:rPr>
            </w:pPr>
            <w:r>
              <w:rPr>
                <w:rFonts w:hint="eastAsia" w:ascii="宋体" w:hAnsi="宋体" w:cs="宋体"/>
                <w:color w:val="666666"/>
              </w:rPr>
              <w:t>标的提供的时间</w:t>
            </w:r>
          </w:p>
        </w:tc>
        <w:tc>
          <w:tcPr>
            <w:tcW w:w="1625" w:type="pct"/>
            <w:tcBorders>
              <w:top w:val="single" w:color="B4C3D8" w:sz="6" w:space="0"/>
              <w:left w:val="single" w:color="B4C3D8" w:sz="6" w:space="0"/>
              <w:bottom w:val="single" w:color="B4C3D8" w:sz="6" w:space="0"/>
              <w:right w:val="single" w:color="B4C3D8" w:sz="6" w:space="0"/>
            </w:tcBorders>
            <w:vAlign w:val="center"/>
          </w:tcPr>
          <w:p>
            <w:pPr>
              <w:spacing w:line="500" w:lineRule="exact"/>
              <w:ind w:left="6"/>
              <w:rPr>
                <w:rFonts w:ascii="宋体" w:hAnsi="宋体"/>
              </w:rPr>
            </w:pPr>
          </w:p>
        </w:tc>
      </w:tr>
      <w:tr>
        <w:tblPrEx>
          <w:tblCellMar>
            <w:top w:w="0" w:type="dxa"/>
            <w:left w:w="60" w:type="dxa"/>
            <w:bottom w:w="110" w:type="dxa"/>
            <w:right w:w="102" w:type="dxa"/>
          </w:tblCellMar>
        </w:tblPrEx>
        <w:trPr>
          <w:trHeight w:val="372"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ind w:left="42"/>
              <w:jc w:val="center"/>
              <w:rPr>
                <w:rFonts w:ascii="宋体" w:hAnsi="宋体"/>
              </w:rPr>
            </w:pPr>
            <w:r>
              <w:rPr>
                <w:rFonts w:hint="eastAsia" w:ascii="宋体" w:hAnsi="宋体" w:cs="宋体"/>
                <w:color w:val="666666"/>
              </w:rPr>
              <w:t>标的提供的地点</w:t>
            </w:r>
          </w:p>
        </w:tc>
        <w:tc>
          <w:tcPr>
            <w:tcW w:w="1625"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ind w:left="6"/>
              <w:rPr>
                <w:rFonts w:ascii="宋体" w:hAnsi="宋体"/>
              </w:rPr>
            </w:pPr>
          </w:p>
        </w:tc>
      </w:tr>
      <w:tr>
        <w:tblPrEx>
          <w:tblCellMar>
            <w:top w:w="0" w:type="dxa"/>
            <w:left w:w="60" w:type="dxa"/>
            <w:bottom w:w="110" w:type="dxa"/>
            <w:right w:w="102" w:type="dxa"/>
          </w:tblCellMar>
        </w:tblPrEx>
        <w:trPr>
          <w:trHeight w:val="372"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ind w:left="42"/>
              <w:jc w:val="center"/>
              <w:rPr>
                <w:rFonts w:ascii="宋体" w:hAnsi="宋体"/>
              </w:rPr>
            </w:pPr>
            <w:r>
              <w:rPr>
                <w:rFonts w:hint="eastAsia" w:ascii="宋体" w:hAnsi="宋体" w:cs="宋体"/>
                <w:color w:val="666666"/>
              </w:rPr>
              <w:t>投标有效期</w:t>
            </w:r>
          </w:p>
        </w:tc>
        <w:tc>
          <w:tcPr>
            <w:tcW w:w="162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ind w:left="6"/>
              <w:rPr>
                <w:rFonts w:ascii="宋体" w:hAnsi="宋体"/>
              </w:rPr>
            </w:pPr>
          </w:p>
        </w:tc>
      </w:tr>
      <w:tr>
        <w:tblPrEx>
          <w:tblCellMar>
            <w:top w:w="0" w:type="dxa"/>
            <w:left w:w="60" w:type="dxa"/>
            <w:bottom w:w="110" w:type="dxa"/>
            <w:right w:w="102" w:type="dxa"/>
          </w:tblCellMar>
        </w:tblPrEx>
        <w:trPr>
          <w:trHeight w:val="372"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ind w:left="42"/>
              <w:jc w:val="center"/>
              <w:rPr>
                <w:rFonts w:ascii="宋体" w:hAnsi="宋体"/>
              </w:rPr>
            </w:pPr>
            <w:r>
              <w:rPr>
                <w:rFonts w:hint="eastAsia" w:ascii="宋体" w:hAnsi="宋体" w:cs="宋体"/>
                <w:color w:val="666666"/>
              </w:rPr>
              <w:t>付款方式</w:t>
            </w:r>
          </w:p>
        </w:tc>
        <w:tc>
          <w:tcPr>
            <w:tcW w:w="1625" w:type="pct"/>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ind w:left="6"/>
              <w:rPr>
                <w:rFonts w:ascii="宋体" w:hAnsi="宋体"/>
              </w:rPr>
            </w:pPr>
          </w:p>
        </w:tc>
      </w:tr>
      <w:tr>
        <w:trPr>
          <w:trHeight w:val="418"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ind w:left="42"/>
              <w:jc w:val="center"/>
              <w:rPr>
                <w:rFonts w:ascii="宋体" w:hAnsi="宋体"/>
              </w:rPr>
            </w:pPr>
            <w:r>
              <w:rPr>
                <w:rFonts w:hint="eastAsia" w:ascii="宋体" w:hAnsi="宋体" w:cs="宋体"/>
                <w:color w:val="666666"/>
              </w:rPr>
              <w:t>验收要求</w:t>
            </w:r>
          </w:p>
        </w:tc>
        <w:tc>
          <w:tcPr>
            <w:tcW w:w="162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p>
        </w:tc>
      </w:tr>
      <w:tr>
        <w:tblPrEx>
          <w:tblCellMar>
            <w:top w:w="0" w:type="dxa"/>
            <w:left w:w="60" w:type="dxa"/>
            <w:bottom w:w="110" w:type="dxa"/>
            <w:right w:w="102" w:type="dxa"/>
          </w:tblCellMar>
        </w:tblPrEx>
        <w:trPr>
          <w:trHeight w:val="372"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ind w:left="42"/>
              <w:jc w:val="center"/>
              <w:rPr>
                <w:rFonts w:ascii="宋体" w:hAnsi="宋体"/>
              </w:rPr>
            </w:pPr>
            <w:r>
              <w:rPr>
                <w:rFonts w:hint="eastAsia" w:ascii="宋体" w:hAnsi="宋体" w:cs="宋体"/>
                <w:color w:val="666666"/>
              </w:rPr>
              <w:t>履约保证金</w:t>
            </w:r>
          </w:p>
        </w:tc>
        <w:tc>
          <w:tcPr>
            <w:tcW w:w="1625"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ind w:left="6"/>
              <w:rPr>
                <w:rFonts w:ascii="宋体" w:hAnsi="宋体"/>
              </w:rPr>
            </w:pPr>
          </w:p>
        </w:tc>
      </w:tr>
      <w:tr>
        <w:tblPrEx>
          <w:tblCellMar>
            <w:top w:w="0" w:type="dxa"/>
            <w:left w:w="60" w:type="dxa"/>
            <w:bottom w:w="110" w:type="dxa"/>
            <w:right w:w="102" w:type="dxa"/>
          </w:tblCellMar>
        </w:tblPrEx>
        <w:trPr>
          <w:trHeight w:val="238" w:hRule="atLeast"/>
        </w:trPr>
        <w:tc>
          <w:tcPr>
            <w:tcW w:w="337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ind w:left="42"/>
              <w:jc w:val="center"/>
              <w:rPr>
                <w:rFonts w:ascii="宋体" w:hAnsi="宋体"/>
              </w:rPr>
            </w:pPr>
            <w:r>
              <w:rPr>
                <w:rFonts w:hint="eastAsia" w:ascii="宋体" w:hAnsi="宋体" w:cs="宋体"/>
                <w:color w:val="666666"/>
              </w:rPr>
              <w:t>其他</w:t>
            </w:r>
          </w:p>
        </w:tc>
        <w:tc>
          <w:tcPr>
            <w:tcW w:w="1625"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p>
        </w:tc>
      </w:tr>
    </w:tbl>
    <w:p>
      <w:pPr>
        <w:spacing w:line="500" w:lineRule="exact"/>
        <w:ind w:left="-5"/>
        <w:rPr>
          <w:rFonts w:ascii="宋体" w:hAnsi="宋体"/>
        </w:rPr>
      </w:pPr>
      <w:r>
        <w:rPr>
          <w:rFonts w:ascii="宋体" w:hAnsi="宋体" w:eastAsia="宋体" w:cs="微软雅黑"/>
          <w:b/>
          <w:bCs/>
        </w:rPr>
        <w:t>2.</w:t>
      </w:r>
      <w:r>
        <w:rPr>
          <w:rFonts w:hint="eastAsia" w:ascii="宋体" w:hAnsi="宋体" w:cs="宋体"/>
        </w:rPr>
        <w:t>技术要求</w:t>
      </w:r>
    </w:p>
    <w:tbl>
      <w:tblPr>
        <w:tblStyle w:val="8"/>
        <w:tblW w:w="0" w:type="auto"/>
        <w:tblInd w:w="1" w:type="dxa"/>
        <w:tblLayout w:type="autofit"/>
        <w:tblCellMar>
          <w:top w:w="0" w:type="dxa"/>
          <w:left w:w="0" w:type="dxa"/>
          <w:bottom w:w="100" w:type="dxa"/>
          <w:right w:w="14" w:type="dxa"/>
        </w:tblCellMar>
      </w:tblPr>
      <w:tblGrid>
        <w:gridCol w:w="233"/>
        <w:gridCol w:w="1486"/>
        <w:gridCol w:w="609"/>
        <w:gridCol w:w="697"/>
        <w:gridCol w:w="371"/>
        <w:gridCol w:w="371"/>
        <w:gridCol w:w="1423"/>
        <w:gridCol w:w="1423"/>
        <w:gridCol w:w="848"/>
        <w:gridCol w:w="610"/>
        <w:gridCol w:w="786"/>
      </w:tblGrid>
      <w:tr>
        <w:tblPrEx>
          <w:tblCellMar>
            <w:top w:w="0" w:type="dxa"/>
            <w:left w:w="0" w:type="dxa"/>
            <w:bottom w:w="100" w:type="dxa"/>
            <w:right w:w="14" w:type="dxa"/>
          </w:tblCellMar>
        </w:tblPrEx>
        <w:trPr>
          <w:trHeight w:val="551" w:hRule="atLeast"/>
        </w:trPr>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序</w:t>
            </w:r>
          </w:p>
          <w:p>
            <w:pPr>
              <w:spacing w:line="500" w:lineRule="exact"/>
              <w:jc w:val="center"/>
              <w:rPr>
                <w:rFonts w:ascii="宋体" w:hAnsi="宋体"/>
                <w:b/>
                <w:bCs/>
              </w:rPr>
            </w:pPr>
            <w:r>
              <w:rPr>
                <w:rFonts w:hint="eastAsia" w:ascii="宋体" w:hAnsi="宋体" w:cs="宋体"/>
                <w:b/>
                <w:bCs/>
              </w:rPr>
              <w:t>号</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核心产品（</w:t>
            </w:r>
            <w:r>
              <w:rPr>
                <w:rFonts w:ascii="宋体" w:hAnsi="宋体"/>
                <w:b/>
                <w:bCs/>
              </w:rPr>
              <w:t>“</w:t>
            </w:r>
            <w:r>
              <w:rPr>
                <w:rFonts w:hint="eastAsia" w:ascii="宋体" w:hAnsi="宋体" w:cs="宋体"/>
                <w:b/>
                <w:bCs/>
              </w:rPr>
              <w:t>△</w:t>
            </w:r>
            <w:r>
              <w:rPr>
                <w:rFonts w:ascii="宋体" w:hAnsi="宋体"/>
                <w:b/>
                <w:bCs/>
              </w:rPr>
              <w:t>”</w:t>
            </w:r>
            <w:r>
              <w:rPr>
                <w:rFonts w:hint="eastAsia" w:ascii="宋体" w:hAnsi="宋体" w:cs="宋体"/>
                <w:b/>
                <w:bCs/>
              </w:rPr>
              <w:t>）</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品目名称</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标的</w:t>
            </w:r>
          </w:p>
          <w:p>
            <w:pPr>
              <w:spacing w:line="500" w:lineRule="exact"/>
              <w:jc w:val="center"/>
              <w:rPr>
                <w:rFonts w:ascii="宋体" w:hAnsi="宋体"/>
                <w:b/>
                <w:bCs/>
              </w:rPr>
            </w:pPr>
            <w:r>
              <w:rPr>
                <w:rFonts w:hint="eastAsia" w:ascii="宋体" w:hAnsi="宋体" w:cs="宋体"/>
                <w:b/>
                <w:bCs/>
              </w:rPr>
              <w:t>名称</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单位</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数量</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分项预算单价（元）</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分项预算总价（元）</w:t>
            </w:r>
          </w:p>
        </w:tc>
        <w:tc>
          <w:tcPr>
            <w:tcW w:w="0" w:type="auto"/>
            <w:tcBorders>
              <w:top w:val="single" w:color="B4C3D8" w:sz="6" w:space="0"/>
              <w:left w:val="single" w:color="B4C3D8" w:sz="6" w:space="0"/>
              <w:bottom w:val="single" w:color="B4C3D8" w:sz="6" w:space="0"/>
              <w:right w:val="nil"/>
            </w:tcBorders>
            <w:shd w:val="clear" w:color="auto" w:fill="EEEEEE"/>
            <w:vAlign w:val="bottom"/>
          </w:tcPr>
          <w:p>
            <w:pPr>
              <w:spacing w:line="500" w:lineRule="exact"/>
              <w:jc w:val="center"/>
              <w:rPr>
                <w:rFonts w:ascii="宋体" w:hAnsi="宋体"/>
                <w:b/>
                <w:bCs/>
              </w:rPr>
            </w:pPr>
            <w:r>
              <w:rPr>
                <w:rFonts w:hint="eastAsia" w:ascii="宋体" w:hAnsi="宋体" w:cs="宋体"/>
                <w:b/>
                <w:bCs/>
              </w:rPr>
              <w:t>面向对象情况</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所属行业</w:t>
            </w:r>
          </w:p>
        </w:tc>
        <w:tc>
          <w:tcPr>
            <w:tcW w:w="0" w:type="auto"/>
            <w:tcBorders>
              <w:top w:val="single" w:color="B4C3D8" w:sz="6" w:space="0"/>
              <w:left w:val="single" w:color="B4C3D8" w:sz="6" w:space="0"/>
              <w:bottom w:val="single" w:color="B4C3D8" w:sz="6" w:space="0"/>
              <w:right w:val="single" w:color="B4C3D8" w:sz="6" w:space="0"/>
            </w:tcBorders>
            <w:shd w:val="clear" w:color="auto" w:fill="EEEEEE"/>
            <w:vAlign w:val="bottom"/>
          </w:tcPr>
          <w:p>
            <w:pPr>
              <w:spacing w:line="500" w:lineRule="exact"/>
              <w:jc w:val="center"/>
              <w:rPr>
                <w:rFonts w:ascii="宋体" w:hAnsi="宋体"/>
                <w:b/>
                <w:bCs/>
              </w:rPr>
            </w:pPr>
            <w:r>
              <w:rPr>
                <w:rFonts w:hint="eastAsia" w:ascii="宋体" w:hAnsi="宋体" w:cs="宋体"/>
                <w:b/>
                <w:bCs/>
              </w:rPr>
              <w:t>技术</w:t>
            </w:r>
          </w:p>
          <w:p>
            <w:pPr>
              <w:spacing w:line="500" w:lineRule="exact"/>
              <w:jc w:val="center"/>
              <w:rPr>
                <w:rFonts w:ascii="宋体" w:hAnsi="宋体"/>
                <w:b/>
                <w:bCs/>
              </w:rPr>
            </w:pPr>
            <w:r>
              <w:rPr>
                <w:rFonts w:hint="eastAsia" w:ascii="宋体" w:hAnsi="宋体" w:cs="宋体"/>
                <w:b/>
                <w:bCs/>
              </w:rPr>
              <w:t>要求</w:t>
            </w:r>
          </w:p>
        </w:tc>
      </w:tr>
      <w:tr>
        <w:tblPrEx>
          <w:tblCellMar>
            <w:top w:w="0" w:type="dxa"/>
            <w:left w:w="0" w:type="dxa"/>
            <w:bottom w:w="100" w:type="dxa"/>
            <w:right w:w="14" w:type="dxa"/>
          </w:tblCellMar>
        </w:tblPrEx>
        <w:trPr>
          <w:trHeight w:val="619" w:hRule="atLeast"/>
        </w:trPr>
        <w:tc>
          <w:tcPr>
            <w:tcW w:w="0" w:type="auto"/>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r>
              <w:rPr>
                <w:rFonts w:hint="eastAsia" w:ascii="宋体" w:hAnsi="宋体" w:cs="宋体"/>
              </w:rPr>
              <w:t>采购标的</w:t>
            </w:r>
            <w:r>
              <w:rPr>
                <w:rFonts w:ascii="宋体" w:hAnsi="宋体"/>
              </w:rPr>
              <w:t>1</w:t>
            </w: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nil"/>
            </w:tcBorders>
            <w:shd w:val="clear" w:color="auto" w:fill="FFFFFF"/>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rPr>
            </w:pPr>
            <w:r>
              <w:rPr>
                <w:rFonts w:hint="eastAsia" w:ascii="宋体" w:hAnsi="宋体" w:cs="宋体"/>
              </w:rPr>
              <w:t>详见附</w:t>
            </w:r>
            <w:r>
              <w:rPr>
                <w:rFonts w:ascii="宋体" w:hAnsi="宋体"/>
              </w:rPr>
              <w:t xml:space="preserve"> </w:t>
            </w:r>
            <w:r>
              <w:rPr>
                <w:rFonts w:hint="eastAsia" w:ascii="宋体" w:hAnsi="宋体" w:cs="宋体"/>
              </w:rPr>
              <w:t>表一</w:t>
            </w:r>
          </w:p>
        </w:tc>
      </w:tr>
      <w:tr>
        <w:tblPrEx>
          <w:tblCellMar>
            <w:top w:w="0" w:type="dxa"/>
            <w:left w:w="0" w:type="dxa"/>
            <w:bottom w:w="100" w:type="dxa"/>
            <w:right w:w="14" w:type="dxa"/>
          </w:tblCellMar>
        </w:tblPrEx>
        <w:trPr>
          <w:trHeight w:val="228" w:hRule="atLeast"/>
        </w:trPr>
        <w:tc>
          <w:tcPr>
            <w:tcW w:w="0" w:type="auto"/>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r>
              <w:rPr>
                <w:rFonts w:hint="eastAsia" w:ascii="宋体" w:hAnsi="宋体" w:cs="宋体"/>
              </w:rPr>
              <w:t>采购标的</w:t>
            </w:r>
            <w:r>
              <w:rPr>
                <w:rFonts w:ascii="宋体" w:hAnsi="宋体"/>
              </w:rPr>
              <w:t>2</w:t>
            </w: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nil"/>
            </w:tcBorders>
            <w:shd w:val="clear" w:color="auto" w:fill="F7F7F7"/>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r>
              <w:rPr>
                <w:rFonts w:hint="eastAsia" w:ascii="宋体" w:hAnsi="宋体" w:cs="宋体"/>
              </w:rPr>
              <w:t>详见附</w:t>
            </w:r>
            <w:r>
              <w:rPr>
                <w:rFonts w:ascii="宋体" w:hAnsi="宋体"/>
              </w:rPr>
              <w:t xml:space="preserve"> </w:t>
            </w:r>
            <w:r>
              <w:rPr>
                <w:rFonts w:hint="eastAsia" w:ascii="宋体" w:hAnsi="宋体" w:cs="宋体"/>
              </w:rPr>
              <w:t>表二</w:t>
            </w:r>
          </w:p>
        </w:tc>
      </w:tr>
      <w:tr>
        <w:tblPrEx>
          <w:tblCellMar>
            <w:top w:w="0" w:type="dxa"/>
            <w:left w:w="0" w:type="dxa"/>
            <w:bottom w:w="100" w:type="dxa"/>
            <w:right w:w="14" w:type="dxa"/>
          </w:tblCellMar>
        </w:tblPrEx>
        <w:trPr>
          <w:trHeight w:val="228" w:hRule="atLeast"/>
        </w:trPr>
        <w:tc>
          <w:tcPr>
            <w:tcW w:w="0" w:type="auto"/>
            <w:gridSpan w:val="2"/>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jc w:val="center"/>
              <w:rPr>
                <w:rFonts w:ascii="宋体" w:hAnsi="宋体"/>
                <w:color w:val="666666"/>
              </w:rPr>
            </w:pPr>
            <w:r>
              <w:rPr>
                <w:rFonts w:hint="eastAsia" w:ascii="宋体" w:hAnsi="宋体" w:cs="宋体"/>
                <w:color w:val="666666"/>
              </w:rPr>
              <w:t>说明</w:t>
            </w:r>
          </w:p>
        </w:tc>
        <w:tc>
          <w:tcPr>
            <w:tcW w:w="0" w:type="auto"/>
            <w:gridSpan w:val="9"/>
            <w:tcBorders>
              <w:top w:val="single" w:color="B4C3D8" w:sz="6" w:space="0"/>
              <w:left w:val="single" w:color="B4C3D8" w:sz="6" w:space="0"/>
              <w:bottom w:val="single" w:color="B4C3D8" w:sz="6" w:space="0"/>
              <w:right w:val="single" w:color="B4C3D8" w:sz="6" w:space="0"/>
            </w:tcBorders>
            <w:shd w:val="clear" w:color="auto" w:fill="F7F7F7"/>
            <w:vAlign w:val="center"/>
          </w:tcPr>
          <w:p>
            <w:pPr>
              <w:spacing w:line="500" w:lineRule="exact"/>
              <w:jc w:val="left"/>
              <w:rPr>
                <w:rFonts w:ascii="宋体" w:hAnsi="宋体"/>
                <w:color w:val="666666"/>
              </w:rPr>
            </w:pPr>
            <w:r>
              <w:rPr>
                <w:rFonts w:hint="eastAsia" w:ascii="宋体" w:hAnsi="宋体" w:cs="宋体"/>
                <w:color w:val="666666"/>
              </w:rPr>
              <w:t>打</w:t>
            </w:r>
            <w:r>
              <w:rPr>
                <w:rFonts w:ascii="宋体" w:hAnsi="宋体"/>
                <w:color w:val="666666"/>
              </w:rPr>
              <w:t>“</w:t>
            </w:r>
            <w:r>
              <w:rPr>
                <w:rFonts w:hint="eastAsia" w:ascii="宋体" w:hAnsi="宋体" w:cs="宋体"/>
                <w:b/>
                <w:bCs/>
              </w:rPr>
              <w:t>△</w:t>
            </w:r>
            <w:r>
              <w:rPr>
                <w:rFonts w:ascii="宋体" w:hAnsi="宋体"/>
                <w:color w:val="666666"/>
              </w:rPr>
              <w:t>”</w:t>
            </w:r>
            <w:r>
              <w:rPr>
                <w:rFonts w:hint="eastAsia" w:ascii="宋体" w:hAnsi="宋体" w:cs="宋体"/>
                <w:color w:val="666666"/>
              </w:rPr>
              <w:t>号品目为核心产品。非单一产品采购项目，采购人应当根据采购项目技术构成、产品价格比重等合理确定核心产品。</w:t>
            </w:r>
          </w:p>
        </w:tc>
      </w:tr>
    </w:tbl>
    <w:p>
      <w:pPr>
        <w:spacing w:line="500" w:lineRule="exact"/>
        <w:ind w:left="-5"/>
        <w:rPr>
          <w:rFonts w:ascii="宋体" w:hAnsi="宋体"/>
        </w:rPr>
      </w:pPr>
      <w:r>
        <w:rPr>
          <w:rFonts w:hint="eastAsia" w:ascii="宋体" w:hAnsi="宋体" w:cs="宋体"/>
        </w:rPr>
        <w:t>附表一：采购标的</w:t>
      </w:r>
      <w:r>
        <w:rPr>
          <w:rFonts w:ascii="宋体" w:hAnsi="宋体"/>
        </w:rPr>
        <w:t xml:space="preserve">1 </w:t>
      </w:r>
      <w:r>
        <w:rPr>
          <w:rFonts w:hint="eastAsia" w:ascii="宋体" w:hAnsi="宋体" w:cs="宋体"/>
        </w:rPr>
        <w:t>是否允许进口：否</w:t>
      </w:r>
    </w:p>
    <w:tbl>
      <w:tblPr>
        <w:tblStyle w:val="8"/>
        <w:tblW w:w="5000" w:type="pct"/>
        <w:tblInd w:w="-4" w:type="dxa"/>
        <w:tblLayout w:type="autofit"/>
        <w:tblCellMar>
          <w:top w:w="102" w:type="dxa"/>
          <w:left w:w="66" w:type="dxa"/>
          <w:bottom w:w="79" w:type="dxa"/>
          <w:right w:w="74" w:type="dxa"/>
        </w:tblCellMar>
      </w:tblPr>
      <w:tblGrid>
        <w:gridCol w:w="900"/>
        <w:gridCol w:w="449"/>
        <w:gridCol w:w="7635"/>
      </w:tblGrid>
      <w:tr>
        <w:tblPrEx>
          <w:tblCellMar>
            <w:top w:w="102" w:type="dxa"/>
            <w:left w:w="66" w:type="dxa"/>
            <w:bottom w:w="79" w:type="dxa"/>
            <w:right w:w="74" w:type="dxa"/>
          </w:tblCellMar>
        </w:tblPrEx>
        <w:trPr>
          <w:trHeight w:val="371" w:hRule="atLeast"/>
        </w:trPr>
        <w:tc>
          <w:tcPr>
            <w:tcW w:w="501" w:type="pct"/>
            <w:tcBorders>
              <w:top w:val="single" w:color="B4C3D8" w:sz="6" w:space="0"/>
              <w:left w:val="single" w:color="B4C3D8" w:sz="6" w:space="0"/>
              <w:bottom w:val="single" w:color="B4C3D8" w:sz="6" w:space="0"/>
              <w:right w:val="single" w:color="B4C3D8" w:sz="6" w:space="0"/>
            </w:tcBorders>
            <w:vAlign w:val="bottom"/>
          </w:tcPr>
          <w:p>
            <w:pPr>
              <w:spacing w:line="500" w:lineRule="exact"/>
              <w:ind w:left="80"/>
              <w:jc w:val="center"/>
              <w:rPr>
                <w:rFonts w:ascii="宋体" w:hAnsi="宋体"/>
              </w:rPr>
            </w:pPr>
            <w:r>
              <w:rPr>
                <w:rFonts w:hint="eastAsia" w:ascii="宋体" w:hAnsi="宋体" w:cs="宋体"/>
                <w:color w:val="666666"/>
              </w:rPr>
              <w:t>参数性质</w:t>
            </w:r>
          </w:p>
        </w:tc>
        <w:tc>
          <w:tcPr>
            <w:tcW w:w="250" w:type="pct"/>
            <w:tcBorders>
              <w:top w:val="single" w:color="B4C3D8" w:sz="6" w:space="0"/>
              <w:left w:val="single" w:color="B4C3D8" w:sz="6" w:space="0"/>
              <w:bottom w:val="single" w:color="B4C3D8" w:sz="6" w:space="0"/>
              <w:right w:val="single" w:color="B4C3D8" w:sz="6" w:space="0"/>
            </w:tcBorders>
            <w:vAlign w:val="bottom"/>
          </w:tcPr>
          <w:p>
            <w:pPr>
              <w:spacing w:line="500" w:lineRule="exact"/>
              <w:ind w:left="6"/>
              <w:rPr>
                <w:rFonts w:ascii="宋体" w:hAnsi="宋体"/>
              </w:rPr>
            </w:pPr>
            <w:r>
              <w:rPr>
                <w:rFonts w:hint="eastAsia" w:ascii="宋体" w:hAnsi="宋体" w:cs="宋体"/>
                <w:color w:val="666666"/>
              </w:rPr>
              <w:t>序号</w:t>
            </w:r>
          </w:p>
        </w:tc>
        <w:tc>
          <w:tcPr>
            <w:tcW w:w="4248" w:type="pct"/>
            <w:tcBorders>
              <w:top w:val="single" w:color="B4C3D8" w:sz="6" w:space="0"/>
              <w:left w:val="single" w:color="B4C3D8" w:sz="6" w:space="0"/>
              <w:bottom w:val="single" w:color="B4C3D8" w:sz="6" w:space="0"/>
              <w:right w:val="single" w:color="B4C3D8" w:sz="6" w:space="0"/>
            </w:tcBorders>
            <w:vAlign w:val="center"/>
          </w:tcPr>
          <w:p>
            <w:pPr>
              <w:spacing w:line="500" w:lineRule="exact"/>
              <w:ind w:left="8"/>
              <w:jc w:val="center"/>
              <w:rPr>
                <w:rFonts w:ascii="宋体" w:hAnsi="宋体"/>
              </w:rPr>
            </w:pPr>
            <w:r>
              <w:rPr>
                <w:rFonts w:hint="eastAsia" w:ascii="宋体" w:hAnsi="宋体" w:cs="宋体"/>
                <w:color w:val="666666"/>
              </w:rPr>
              <w:t>具体技术</w:t>
            </w:r>
            <w:r>
              <w:rPr>
                <w:rFonts w:ascii="宋体" w:hAnsi="宋体" w:eastAsia="宋体" w:cs="微软雅黑"/>
                <w:color w:val="666666"/>
              </w:rPr>
              <w:t>(</w:t>
            </w:r>
            <w:r>
              <w:rPr>
                <w:rFonts w:hint="eastAsia" w:ascii="宋体" w:hAnsi="宋体" w:cs="宋体"/>
                <w:color w:val="666666"/>
              </w:rPr>
              <w:t>参数</w:t>
            </w:r>
            <w:r>
              <w:rPr>
                <w:rFonts w:ascii="宋体" w:hAnsi="宋体" w:eastAsia="宋体" w:cs="微软雅黑"/>
                <w:color w:val="666666"/>
              </w:rPr>
              <w:t>)</w:t>
            </w:r>
            <w:r>
              <w:rPr>
                <w:rFonts w:hint="eastAsia" w:ascii="宋体" w:hAnsi="宋体" w:cs="宋体"/>
                <w:color w:val="666666"/>
              </w:rPr>
              <w:t>要求</w:t>
            </w:r>
          </w:p>
        </w:tc>
      </w:tr>
      <w:tr>
        <w:tblPrEx>
          <w:tblCellMar>
            <w:top w:w="102" w:type="dxa"/>
            <w:left w:w="66" w:type="dxa"/>
            <w:bottom w:w="79" w:type="dxa"/>
            <w:right w:w="74" w:type="dxa"/>
          </w:tblCellMar>
        </w:tblPrEx>
        <w:trPr>
          <w:trHeight w:val="199" w:hRule="atLeast"/>
        </w:trPr>
        <w:tc>
          <w:tcPr>
            <w:tcW w:w="501" w:type="pct"/>
            <w:tcBorders>
              <w:top w:val="single" w:color="B4C3D8" w:sz="6" w:space="0"/>
              <w:left w:val="single" w:color="B4C3D8" w:sz="6" w:space="0"/>
              <w:bottom w:val="single" w:color="B4C3D8" w:sz="6" w:space="0"/>
              <w:right w:val="single" w:color="B4C3D8" w:sz="6" w:space="0"/>
            </w:tcBorders>
            <w:shd w:val="clear" w:color="auto" w:fill="F7F7F7"/>
          </w:tcPr>
          <w:p>
            <w:pPr>
              <w:spacing w:line="500" w:lineRule="exact"/>
              <w:rPr>
                <w:rFonts w:ascii="宋体" w:hAnsi="宋体"/>
              </w:rPr>
            </w:pPr>
          </w:p>
        </w:tc>
        <w:tc>
          <w:tcPr>
            <w:tcW w:w="250" w:type="pct"/>
            <w:tcBorders>
              <w:top w:val="single" w:color="B4C3D8" w:sz="6" w:space="0"/>
              <w:left w:val="single" w:color="B4C3D8" w:sz="6" w:space="0"/>
              <w:bottom w:val="single" w:color="B4C3D8" w:sz="6" w:space="0"/>
              <w:right w:val="single" w:color="B4C3D8" w:sz="6" w:space="0"/>
            </w:tcBorders>
            <w:shd w:val="clear" w:color="auto" w:fill="F7F7F7"/>
          </w:tcPr>
          <w:p>
            <w:pPr>
              <w:spacing w:line="500" w:lineRule="exact"/>
              <w:rPr>
                <w:rFonts w:ascii="宋体" w:hAnsi="宋体"/>
              </w:rPr>
            </w:pPr>
            <w:r>
              <w:rPr>
                <w:rFonts w:ascii="宋体" w:hAnsi="宋体"/>
              </w:rPr>
              <w:t>1</w:t>
            </w:r>
          </w:p>
        </w:tc>
        <w:tc>
          <w:tcPr>
            <w:tcW w:w="4248"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p>
        </w:tc>
      </w:tr>
      <w:tr>
        <w:tblPrEx>
          <w:tblCellMar>
            <w:top w:w="102" w:type="dxa"/>
            <w:left w:w="66" w:type="dxa"/>
            <w:bottom w:w="79" w:type="dxa"/>
            <w:right w:w="74" w:type="dxa"/>
          </w:tblCellMar>
        </w:tblPrEx>
        <w:trPr>
          <w:trHeight w:val="240" w:hRule="atLeast"/>
        </w:trPr>
        <w:tc>
          <w:tcPr>
            <w:tcW w:w="501"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color w:val="666666"/>
              </w:rPr>
            </w:pPr>
            <w:r>
              <w:rPr>
                <w:rFonts w:hint="eastAsia" w:ascii="宋体" w:hAnsi="宋体" w:cs="宋体"/>
                <w:color w:val="666666"/>
              </w:rPr>
              <w:t>说明</w:t>
            </w:r>
          </w:p>
        </w:tc>
        <w:tc>
          <w:tcPr>
            <w:tcW w:w="4499" w:type="pct"/>
            <w:gridSpan w:val="2"/>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color w:val="666666"/>
              </w:rPr>
            </w:pPr>
            <w:r>
              <w:rPr>
                <w:rFonts w:hint="eastAsia" w:ascii="宋体" w:hAnsi="宋体" w:cs="宋体"/>
                <w:color w:val="666666"/>
              </w:rPr>
              <w:t>打</w:t>
            </w:r>
            <w:r>
              <w:rPr>
                <w:rFonts w:ascii="宋体" w:hAnsi="宋体"/>
                <w:color w:val="666666"/>
              </w:rPr>
              <w:t>“</w:t>
            </w:r>
            <w:r>
              <w:rPr>
                <w:rFonts w:hint="eastAsia" w:ascii="宋体" w:hAnsi="宋体" w:cs="宋体"/>
                <w:color w:val="666666"/>
              </w:rPr>
              <w:t>★</w:t>
            </w:r>
            <w:r>
              <w:rPr>
                <w:rFonts w:ascii="宋体" w:hAnsi="宋体"/>
                <w:color w:val="666666"/>
              </w:rPr>
              <w:t>”</w:t>
            </w:r>
            <w:r>
              <w:rPr>
                <w:rFonts w:hint="eastAsia" w:ascii="宋体" w:hAnsi="宋体" w:cs="宋体"/>
                <w:color w:val="666666"/>
              </w:rPr>
              <w:t>号条款为实质性条款，若有任何一条负偏离或不满足则导致投标无效。</w:t>
            </w:r>
          </w:p>
        </w:tc>
      </w:tr>
    </w:tbl>
    <w:p>
      <w:pPr>
        <w:spacing w:line="500" w:lineRule="exact"/>
        <w:ind w:left="-5"/>
        <w:rPr>
          <w:rFonts w:ascii="宋体" w:hAnsi="宋体"/>
        </w:rPr>
      </w:pPr>
      <w:r>
        <w:rPr>
          <w:rFonts w:hint="eastAsia" w:ascii="宋体" w:hAnsi="宋体" w:cs="宋体"/>
        </w:rPr>
        <w:t>附表二：采购标的</w:t>
      </w:r>
      <w:r>
        <w:rPr>
          <w:rFonts w:ascii="宋体" w:hAnsi="宋体"/>
        </w:rPr>
        <w:t xml:space="preserve">2 </w:t>
      </w:r>
      <w:r>
        <w:rPr>
          <w:rFonts w:hint="eastAsia" w:ascii="宋体" w:hAnsi="宋体" w:cs="宋体"/>
        </w:rPr>
        <w:t>是否允许进口：否</w:t>
      </w:r>
    </w:p>
    <w:tbl>
      <w:tblPr>
        <w:tblStyle w:val="8"/>
        <w:tblW w:w="5000" w:type="pct"/>
        <w:tblInd w:w="-4" w:type="dxa"/>
        <w:tblLayout w:type="autofit"/>
        <w:tblCellMar>
          <w:top w:w="102" w:type="dxa"/>
          <w:left w:w="66" w:type="dxa"/>
          <w:bottom w:w="79" w:type="dxa"/>
          <w:right w:w="74" w:type="dxa"/>
        </w:tblCellMar>
      </w:tblPr>
      <w:tblGrid>
        <w:gridCol w:w="900"/>
        <w:gridCol w:w="449"/>
        <w:gridCol w:w="7635"/>
      </w:tblGrid>
      <w:tr>
        <w:tblPrEx>
          <w:tblCellMar>
            <w:top w:w="102" w:type="dxa"/>
            <w:left w:w="66" w:type="dxa"/>
            <w:bottom w:w="79" w:type="dxa"/>
            <w:right w:w="74" w:type="dxa"/>
          </w:tblCellMar>
        </w:tblPrEx>
        <w:trPr>
          <w:trHeight w:val="371" w:hRule="atLeast"/>
        </w:trPr>
        <w:tc>
          <w:tcPr>
            <w:tcW w:w="501" w:type="pct"/>
            <w:tcBorders>
              <w:top w:val="single" w:color="B4C3D8" w:sz="6" w:space="0"/>
              <w:left w:val="single" w:color="B4C3D8" w:sz="6" w:space="0"/>
              <w:bottom w:val="single" w:color="B4C3D8" w:sz="6" w:space="0"/>
              <w:right w:val="single" w:color="B4C3D8" w:sz="6" w:space="0"/>
            </w:tcBorders>
            <w:vAlign w:val="bottom"/>
          </w:tcPr>
          <w:p>
            <w:pPr>
              <w:spacing w:line="500" w:lineRule="exact"/>
              <w:ind w:left="80"/>
              <w:jc w:val="center"/>
              <w:rPr>
                <w:rFonts w:ascii="宋体" w:hAnsi="宋体"/>
              </w:rPr>
            </w:pPr>
            <w:r>
              <w:rPr>
                <w:rFonts w:hint="eastAsia" w:ascii="宋体" w:hAnsi="宋体" w:cs="宋体"/>
                <w:color w:val="666666"/>
              </w:rPr>
              <w:t>参数性质</w:t>
            </w:r>
          </w:p>
        </w:tc>
        <w:tc>
          <w:tcPr>
            <w:tcW w:w="250" w:type="pct"/>
            <w:tcBorders>
              <w:top w:val="single" w:color="B4C3D8" w:sz="6" w:space="0"/>
              <w:left w:val="single" w:color="B4C3D8" w:sz="6" w:space="0"/>
              <w:bottom w:val="single" w:color="B4C3D8" w:sz="6" w:space="0"/>
              <w:right w:val="single" w:color="B4C3D8" w:sz="6" w:space="0"/>
            </w:tcBorders>
            <w:vAlign w:val="bottom"/>
          </w:tcPr>
          <w:p>
            <w:pPr>
              <w:spacing w:line="500" w:lineRule="exact"/>
              <w:ind w:left="6"/>
              <w:rPr>
                <w:rFonts w:ascii="宋体" w:hAnsi="宋体"/>
              </w:rPr>
            </w:pPr>
            <w:r>
              <w:rPr>
                <w:rFonts w:hint="eastAsia" w:ascii="宋体" w:hAnsi="宋体" w:cs="宋体"/>
                <w:color w:val="666666"/>
              </w:rPr>
              <w:t>序号</w:t>
            </w:r>
          </w:p>
        </w:tc>
        <w:tc>
          <w:tcPr>
            <w:tcW w:w="4248" w:type="pct"/>
            <w:tcBorders>
              <w:top w:val="single" w:color="B4C3D8" w:sz="6" w:space="0"/>
              <w:left w:val="single" w:color="B4C3D8" w:sz="6" w:space="0"/>
              <w:bottom w:val="single" w:color="B4C3D8" w:sz="6" w:space="0"/>
              <w:right w:val="single" w:color="B4C3D8" w:sz="6" w:space="0"/>
            </w:tcBorders>
            <w:vAlign w:val="center"/>
          </w:tcPr>
          <w:p>
            <w:pPr>
              <w:spacing w:line="500" w:lineRule="exact"/>
              <w:ind w:left="8"/>
              <w:jc w:val="center"/>
              <w:rPr>
                <w:rFonts w:ascii="宋体" w:hAnsi="宋体"/>
              </w:rPr>
            </w:pPr>
            <w:r>
              <w:rPr>
                <w:rFonts w:hint="eastAsia" w:ascii="宋体" w:hAnsi="宋体" w:cs="宋体"/>
                <w:color w:val="666666"/>
              </w:rPr>
              <w:t>具体技术</w:t>
            </w:r>
            <w:r>
              <w:rPr>
                <w:rFonts w:ascii="宋体" w:hAnsi="宋体" w:eastAsia="宋体" w:cs="微软雅黑"/>
                <w:color w:val="666666"/>
              </w:rPr>
              <w:t>(</w:t>
            </w:r>
            <w:r>
              <w:rPr>
                <w:rFonts w:hint="eastAsia" w:ascii="宋体" w:hAnsi="宋体" w:cs="宋体"/>
                <w:color w:val="666666"/>
              </w:rPr>
              <w:t>参数</w:t>
            </w:r>
            <w:r>
              <w:rPr>
                <w:rFonts w:ascii="宋体" w:hAnsi="宋体" w:eastAsia="宋体" w:cs="微软雅黑"/>
                <w:color w:val="666666"/>
              </w:rPr>
              <w:t>)</w:t>
            </w:r>
            <w:r>
              <w:rPr>
                <w:rFonts w:hint="eastAsia" w:ascii="宋体" w:hAnsi="宋体" w:cs="宋体"/>
                <w:color w:val="666666"/>
              </w:rPr>
              <w:t>要求</w:t>
            </w:r>
          </w:p>
        </w:tc>
      </w:tr>
      <w:tr>
        <w:tblPrEx>
          <w:tblCellMar>
            <w:top w:w="102" w:type="dxa"/>
            <w:left w:w="66" w:type="dxa"/>
            <w:bottom w:w="79" w:type="dxa"/>
            <w:right w:w="74" w:type="dxa"/>
          </w:tblCellMar>
        </w:tblPrEx>
        <w:trPr>
          <w:trHeight w:val="372" w:hRule="atLeast"/>
        </w:trPr>
        <w:tc>
          <w:tcPr>
            <w:tcW w:w="501" w:type="pct"/>
            <w:tcBorders>
              <w:top w:val="single" w:color="B4C3D8" w:sz="6" w:space="0"/>
              <w:left w:val="single" w:color="B4C3D8" w:sz="6" w:space="0"/>
              <w:bottom w:val="single" w:color="B4C3D8" w:sz="6" w:space="0"/>
              <w:right w:val="single" w:color="B4C3D8" w:sz="6" w:space="0"/>
            </w:tcBorders>
            <w:shd w:val="clear" w:color="auto" w:fill="F7F7F7"/>
          </w:tcPr>
          <w:p>
            <w:pPr>
              <w:spacing w:line="500" w:lineRule="exact"/>
              <w:rPr>
                <w:rFonts w:ascii="宋体" w:hAnsi="宋体"/>
              </w:rPr>
            </w:pPr>
          </w:p>
        </w:tc>
        <w:tc>
          <w:tcPr>
            <w:tcW w:w="250" w:type="pct"/>
            <w:tcBorders>
              <w:top w:val="single" w:color="B4C3D8" w:sz="6" w:space="0"/>
              <w:left w:val="single" w:color="B4C3D8" w:sz="6" w:space="0"/>
              <w:bottom w:val="single" w:color="B4C3D8" w:sz="6" w:space="0"/>
              <w:right w:val="single" w:color="B4C3D8" w:sz="6" w:space="0"/>
            </w:tcBorders>
            <w:shd w:val="clear" w:color="auto" w:fill="F7F7F7"/>
          </w:tcPr>
          <w:p>
            <w:pPr>
              <w:spacing w:line="500" w:lineRule="exact"/>
              <w:rPr>
                <w:rFonts w:ascii="宋体" w:hAnsi="宋体"/>
              </w:rPr>
            </w:pPr>
            <w:r>
              <w:rPr>
                <w:rFonts w:ascii="宋体" w:hAnsi="宋体"/>
              </w:rPr>
              <w:t>1</w:t>
            </w:r>
          </w:p>
        </w:tc>
        <w:tc>
          <w:tcPr>
            <w:tcW w:w="4248" w:type="pct"/>
            <w:tcBorders>
              <w:top w:val="single" w:color="B4C3D8" w:sz="6" w:space="0"/>
              <w:left w:val="single" w:color="B4C3D8" w:sz="6" w:space="0"/>
              <w:bottom w:val="single" w:color="B4C3D8" w:sz="6" w:space="0"/>
              <w:right w:val="single" w:color="B4C3D8" w:sz="6" w:space="0"/>
            </w:tcBorders>
            <w:shd w:val="clear" w:color="auto" w:fill="F7F7F7"/>
            <w:vAlign w:val="bottom"/>
          </w:tcPr>
          <w:p>
            <w:pPr>
              <w:spacing w:line="500" w:lineRule="exact"/>
              <w:rPr>
                <w:rFonts w:ascii="宋体" w:hAnsi="宋体"/>
              </w:rPr>
            </w:pPr>
          </w:p>
        </w:tc>
      </w:tr>
      <w:tr>
        <w:tblPrEx>
          <w:tblCellMar>
            <w:top w:w="102" w:type="dxa"/>
            <w:left w:w="66" w:type="dxa"/>
            <w:bottom w:w="79" w:type="dxa"/>
            <w:right w:w="74" w:type="dxa"/>
          </w:tblCellMar>
        </w:tblPrEx>
        <w:trPr>
          <w:trHeight w:val="372" w:hRule="atLeast"/>
        </w:trPr>
        <w:tc>
          <w:tcPr>
            <w:tcW w:w="501" w:type="pct"/>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color w:val="666666"/>
              </w:rPr>
            </w:pPr>
            <w:r>
              <w:rPr>
                <w:rFonts w:hint="eastAsia" w:ascii="宋体" w:hAnsi="宋体" w:cs="宋体"/>
                <w:color w:val="666666"/>
              </w:rPr>
              <w:t>说明</w:t>
            </w:r>
          </w:p>
        </w:tc>
        <w:tc>
          <w:tcPr>
            <w:tcW w:w="4499" w:type="pct"/>
            <w:gridSpan w:val="2"/>
            <w:tcBorders>
              <w:top w:val="single" w:color="B4C3D8" w:sz="6" w:space="0"/>
              <w:left w:val="single" w:color="B4C3D8" w:sz="6" w:space="0"/>
              <w:bottom w:val="single" w:color="B4C3D8" w:sz="6" w:space="0"/>
              <w:right w:val="single" w:color="B4C3D8" w:sz="6" w:space="0"/>
            </w:tcBorders>
            <w:shd w:val="clear" w:color="auto" w:fill="FFFFFF"/>
            <w:vAlign w:val="bottom"/>
          </w:tcPr>
          <w:p>
            <w:pPr>
              <w:spacing w:line="500" w:lineRule="exact"/>
              <w:rPr>
                <w:rFonts w:ascii="宋体" w:hAnsi="宋体"/>
                <w:color w:val="666666"/>
              </w:rPr>
            </w:pPr>
            <w:r>
              <w:rPr>
                <w:rFonts w:hint="eastAsia" w:ascii="宋体" w:hAnsi="宋体" w:cs="宋体"/>
                <w:color w:val="666666"/>
              </w:rPr>
              <w:t>打</w:t>
            </w:r>
            <w:r>
              <w:rPr>
                <w:rFonts w:ascii="宋体" w:hAnsi="宋体"/>
                <w:color w:val="666666"/>
              </w:rPr>
              <w:t>“</w:t>
            </w:r>
            <w:r>
              <w:rPr>
                <w:rFonts w:hint="eastAsia" w:ascii="宋体" w:hAnsi="宋体" w:cs="宋体"/>
                <w:color w:val="666666"/>
              </w:rPr>
              <w:t>★</w:t>
            </w:r>
            <w:r>
              <w:rPr>
                <w:rFonts w:ascii="宋体" w:hAnsi="宋体"/>
                <w:color w:val="666666"/>
              </w:rPr>
              <w:t>”</w:t>
            </w:r>
            <w:r>
              <w:rPr>
                <w:rFonts w:hint="eastAsia" w:ascii="宋体" w:hAnsi="宋体" w:cs="宋体"/>
                <w:color w:val="666666"/>
              </w:rPr>
              <w:t>号条款为实质性条款，若有任何一条负偏离或不满足则导致投标无效。</w:t>
            </w:r>
          </w:p>
        </w:tc>
      </w:tr>
    </w:tbl>
    <w:p>
      <w:pPr>
        <w:widowControl w:val="0"/>
        <w:shd w:val="clear" w:color="auto" w:fill="FFFFFF"/>
        <w:spacing w:line="500" w:lineRule="exact"/>
        <w:ind w:firstLine="540"/>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备注：系统会根据实际采购标的以及划分采购包内容自动按包提取主要商务要求、技术要求，提取内容为采购单位或者采购代理机构填写</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内容。附表为每条采购标的对应的具体技术（参数）要求。</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ind w:firstLine="540"/>
        <w:jc w:val="center"/>
        <w:rPr>
          <w:rFonts w:ascii="宋体" w:hAnsi="宋体" w:eastAsia="宋体"/>
          <w:b/>
          <w:bCs/>
          <w:color w:val="222222"/>
          <w:kern w:val="0"/>
          <w:sz w:val="27"/>
          <w:szCs w:val="27"/>
        </w:rPr>
      </w:pPr>
    </w:p>
    <w:p>
      <w:pPr>
        <w:widowControl w:val="0"/>
        <w:shd w:val="clear" w:color="auto" w:fill="FFFFFF"/>
        <w:spacing w:line="500" w:lineRule="exact"/>
        <w:jc w:val="center"/>
        <w:rPr>
          <w:rFonts w:ascii="黑体" w:hAnsi="黑体" w:eastAsia="黑体"/>
          <w:color w:val="222222"/>
          <w:kern w:val="0"/>
          <w:sz w:val="32"/>
          <w:szCs w:val="32"/>
        </w:rPr>
      </w:pPr>
      <w:r>
        <w:rPr>
          <w:rFonts w:hint="eastAsia" w:ascii="黑体" w:hAnsi="黑体" w:eastAsia="黑体" w:cs="微软雅黑"/>
          <w:b w:val="0"/>
          <w:bCs/>
          <w:color w:val="222222"/>
          <w:kern w:val="0"/>
          <w:sz w:val="32"/>
          <w:szCs w:val="32"/>
        </w:rPr>
        <w:t>第四章</w:t>
      </w: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投标人应当提交的资格、资信证明文件</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投标人应提交证明其有资格参加投标和中标后有能力履行合同的相关文件，并作为其投标文件的一部分，所有文件必须真实可靠、不得伪造，否则将按相关规定予以处罚。</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一、法人或者其他组织的营业执照等证明文件，自然人的身份证明。</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法人包括企业法人、机关法人、事业单位法人和社会团体法人；其他组织主要包括合伙企业、非企业专业服务机构、个体工商户、农村承包经营户；自然人是指具有完全民事行为能力、能够承担民事责任和义务的公民。如投标人是企业（包括合伙企业），要提供在市场监督管理部门注册的有效“企业法人营业执照”或“营业执照”；如投标人是事业单位，要提供有效的“事业单位法人证书”；投标人是非企业专业服务机构，如律师事务所、会计师事务所，要提供有效的执业许可证等证明文件；如投标人是个体工商户，要提供有效的“个体工商户营业执照”；如投标人是自然人，要提供有效的自然人身份证明。</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分公司不是独立法人，不具备政府采购法第二十二条规定的投标人应当具备独立承担民事责任能力的条件。分公司经总公司授权，可以以分公司的名义参加政府采购活动，但其民事责任由总公司承担。</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二、财务状况报告，依法缴纳税收和社会保障资金的相关材料（详见资格审查表）。</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三、具备履行合同所必需的设备和专业技术能力的证明材料。</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四、参加政府采购活动前</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年内在经营活动中没有重大违法记录的书面声明。</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五、按照招标文件要求，投标人应当提交的其他资格、资信证明文件。</w:t>
      </w:r>
    </w:p>
    <w:p>
      <w:pPr>
        <w:widowControl w:val="0"/>
        <w:shd w:val="clear" w:color="auto" w:fill="FFFFFF"/>
        <w:spacing w:line="500" w:lineRule="exact"/>
        <w:jc w:val="center"/>
        <w:rPr>
          <w:rFonts w:ascii="黑体" w:hAnsi="黑体" w:eastAsia="黑体" w:cs="微软雅黑"/>
          <w:bCs/>
          <w:color w:val="222222"/>
          <w:kern w:val="0"/>
          <w:sz w:val="32"/>
          <w:szCs w:val="32"/>
        </w:rPr>
      </w:pPr>
      <w:r>
        <w:rPr>
          <w:rFonts w:hint="eastAsia" w:ascii="黑体" w:hAnsi="黑体" w:eastAsia="黑体" w:cs="微软雅黑"/>
          <w:b w:val="0"/>
          <w:bCs/>
          <w:color w:val="222222"/>
          <w:kern w:val="0"/>
          <w:sz w:val="32"/>
          <w:szCs w:val="32"/>
        </w:rPr>
        <w:t>第五章</w:t>
      </w: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评标</w:t>
      </w:r>
    </w:p>
    <w:p>
      <w:pPr>
        <w:widowControl w:val="0"/>
        <w:shd w:val="clear" w:color="auto" w:fill="FFFFFF"/>
        <w:spacing w:line="500" w:lineRule="exact"/>
        <w:ind w:firstLine="540" w:firstLineChars="200"/>
        <w:jc w:val="left"/>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一、评标要求</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评标方法</w:t>
      </w:r>
    </w:p>
    <w:p>
      <w:pPr>
        <w:widowControl w:val="0"/>
        <w:shd w:val="clear" w:color="auto" w:fill="FFFFFF"/>
        <w:spacing w:before="0" w:after="0"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最低评标价法，是指投标文件满足招标文件全部实质性要求且投标报价最低的投标人为中标候选人的评标方法。综合评分法，是指投标文件满足招标文件全部实质性要求且按照评审因素的量化指标评审得分最高的投标人为中标候选人的评标方法。</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评标原则</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2.1</w:t>
      </w:r>
      <w:r>
        <w:rPr>
          <w:rFonts w:hint="eastAsia" w:ascii="宋体" w:hAnsi="宋体" w:eastAsia="宋体" w:cs="微软雅黑"/>
          <w:color w:val="222222"/>
          <w:kern w:val="0"/>
          <w:sz w:val="27"/>
          <w:szCs w:val="27"/>
        </w:rPr>
        <w:t>评标活动遵循客观、公正、审慎的原则，以招标文件和投标文件为评标的基本依据，并按照招标文件规定的评标方法和评标标准进行评标。</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2.2</w:t>
      </w:r>
      <w:r>
        <w:rPr>
          <w:rFonts w:hint="eastAsia" w:ascii="宋体" w:hAnsi="宋体" w:eastAsia="宋体" w:cs="微软雅黑"/>
          <w:color w:val="222222"/>
          <w:kern w:val="0"/>
          <w:sz w:val="27"/>
          <w:szCs w:val="27"/>
        </w:rPr>
        <w:t>具体评标事项由评标委员会负责，并按招标文件规定的办法进行评审。</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2.3 </w:t>
      </w:r>
      <w:r>
        <w:rPr>
          <w:rFonts w:hint="eastAsia" w:ascii="宋体" w:hAnsi="宋体" w:eastAsia="宋体" w:cs="微软雅黑"/>
          <w:color w:val="222222"/>
          <w:kern w:val="0"/>
          <w:sz w:val="27"/>
          <w:szCs w:val="27"/>
        </w:rPr>
        <w:t>合格投标人不足三家的，不得评标。</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3.</w:t>
      </w:r>
      <w:r>
        <w:rPr>
          <w:rFonts w:hint="eastAsia" w:ascii="宋体" w:hAnsi="宋体" w:eastAsia="宋体" w:cs="微软雅黑"/>
          <w:b/>
          <w:bCs/>
          <w:color w:val="222222"/>
          <w:kern w:val="0"/>
          <w:sz w:val="27"/>
          <w:szCs w:val="27"/>
        </w:rPr>
        <w:t>评标委员会</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3.1</w:t>
      </w:r>
      <w:r>
        <w:rPr>
          <w:rFonts w:hint="eastAsia" w:ascii="宋体" w:hAnsi="宋体" w:eastAsia="宋体" w:cs="微软雅黑"/>
          <w:color w:val="222222"/>
          <w:kern w:val="0"/>
          <w:sz w:val="27"/>
          <w:szCs w:val="27"/>
        </w:rPr>
        <w:t>评标委员会由采购人代表和评审专家组成，成员人数应当为</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人及以上单数，其中评审专家不得少于成员总数的三分之二。</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3.2 </w:t>
      </w:r>
      <w:r>
        <w:rPr>
          <w:rFonts w:hint="eastAsia" w:ascii="宋体" w:hAnsi="宋体" w:eastAsia="宋体" w:cs="微软雅黑"/>
          <w:color w:val="222222"/>
          <w:kern w:val="0"/>
          <w:sz w:val="27"/>
          <w:szCs w:val="27"/>
        </w:rPr>
        <w:t>评标委员会成员有下列情形之一的，应当回避：</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）参加采购活动前</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年内</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与投标人存在劳动关系</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或者担任投标人的董事、监事</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或者是投标人的控股股东或实际控制人；</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）与投标人的法定代表人或者负责人有夫妻、直系血亲、三代以内旁系血亲或者近姻亲关系；</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）与投标人有其他可能影响政府采购活动公平、公正进行的关系。</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3.3</w:t>
      </w:r>
      <w:r>
        <w:rPr>
          <w:rFonts w:hint="eastAsia" w:ascii="宋体" w:hAnsi="宋体" w:eastAsia="宋体" w:cs="微软雅黑"/>
          <w:color w:val="222222"/>
          <w:kern w:val="0"/>
          <w:sz w:val="27"/>
          <w:szCs w:val="27"/>
        </w:rPr>
        <w:t>评标委员会负责具体评标事务，并独立履行下列职责：</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）审查、评价投标文件是否符合招标文件的商务、技术等实质性要求；</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）要求投标人对投标文件有关事项作出澄清或者说明；</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）对投标文件进行比较和评价；</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）确定中标候选人名单，以及根据采购人委托直接确定中标人；</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）向采购人、采购代理机构或者有关部门报告评标中发现的违法行为；</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）法律法规规定的其他职责。</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4.</w:t>
      </w:r>
      <w:r>
        <w:rPr>
          <w:rFonts w:hint="eastAsia" w:ascii="宋体" w:hAnsi="宋体" w:eastAsia="宋体" w:cs="微软雅黑"/>
          <w:b/>
          <w:bCs/>
          <w:color w:val="222222"/>
          <w:kern w:val="0"/>
          <w:sz w:val="27"/>
          <w:szCs w:val="27"/>
        </w:rPr>
        <w:t>澄清</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对于投标文件中含义不明确、同类问题表述不一致或者有明显文字和计算错误的内容，评标委员会应当以书面形式要求投标人作出必要的澄清、说明或者补正。</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投标人的澄清、说明或者补正应当采用书面形式，并加盖公章，或者由法定代表人或其授权的代表签字。投标人的澄清、说明或者补正不得超出投标文件的范围或者改变投标文件的实质性内容。</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4.1</w:t>
      </w:r>
      <w:r>
        <w:rPr>
          <w:rFonts w:hint="eastAsia" w:ascii="宋体" w:hAnsi="宋体" w:eastAsia="宋体" w:cs="微软雅黑"/>
          <w:color w:val="222222"/>
          <w:kern w:val="0"/>
          <w:sz w:val="27"/>
          <w:szCs w:val="27"/>
        </w:rPr>
        <w:t>评标委员会不接受投标人主动提出的澄清、说明或补正。</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4.2</w:t>
      </w:r>
      <w:r>
        <w:rPr>
          <w:rFonts w:hint="eastAsia" w:ascii="宋体" w:hAnsi="宋体" w:eastAsia="宋体" w:cs="微软雅黑"/>
          <w:color w:val="222222"/>
          <w:kern w:val="0"/>
          <w:sz w:val="27"/>
          <w:szCs w:val="27"/>
        </w:rPr>
        <w:t>评标委员会对投标人提交的澄清、说明或补正有疑问的，可以要求投标人进一步澄清、说明或补正。</w:t>
      </w:r>
    </w:p>
    <w:p>
      <w:pPr>
        <w:widowControl w:val="0"/>
        <w:numPr>
          <w:ilvl w:val="0"/>
          <w:numId w:val="6"/>
        </w:numPr>
        <w:shd w:val="clear" w:color="auto" w:fill="FFFFFF"/>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有下列情形之一的，视为投标人串通投标，其投标无效：</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）不同投标人的投标文件由同一单位或者个人编制，包括但不限于不同投标人上传的投标文件项目内部识别码一致的情形；</w:t>
      </w:r>
    </w:p>
    <w:p>
      <w:pPr>
        <w:widowControl w:val="0"/>
        <w:shd w:val="clear" w:color="auto" w:fill="FFFFFF"/>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）不同投标人委托同一单位或者个人办理投标事宜；</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）不同投标人的投标文件载明的项目管理成员或者联系人员为同一人；</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）不同投标人的投标文件异常一致或者投标报价呈规律性差异；</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）不同投标人的投标文件相互混装；</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）不同投标人的投标保证金从同一单位或个人的账户转出；</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6.</w:t>
      </w:r>
      <w:r>
        <w:rPr>
          <w:rFonts w:hint="eastAsia" w:ascii="宋体" w:hAnsi="宋体" w:eastAsia="宋体" w:cs="微软雅黑"/>
          <w:b/>
          <w:bCs/>
          <w:color w:val="222222"/>
          <w:kern w:val="0"/>
          <w:sz w:val="27"/>
          <w:szCs w:val="27"/>
        </w:rPr>
        <w:t>有下列情形之一的，属于恶意串通投标，其投标无效，并追究法律责任：</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）投标人直接或者间接从采购人或者采购代理机构处获得其他投标人的相关情况并修改其投标文件；</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）投标人按照采购人或者采购代理机构的授意撤换、修改投标文件；</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）投标人之间协商报价、技术方案等投标文件的实质性内容；</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）属于同一集团、协会、商会等组织成员的投标人按照该组织要求协同参加政府采购活动；</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）投标人之间事先约定由某一特定投标人中标、成交；</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）投标人之间商定部分投标人放弃参加政府采购活动或者放弃中标、成交；</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）投标人与采购人或者采购代理机构之间、投标人相互之间，为谋求特定投标人中标、成交或者排斥其他投标人的其他串通行为。</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7.</w:t>
      </w:r>
      <w:r>
        <w:rPr>
          <w:rFonts w:hint="eastAsia" w:ascii="宋体" w:hAnsi="宋体" w:eastAsia="宋体" w:cs="微软雅黑"/>
          <w:b/>
          <w:bCs/>
          <w:color w:val="222222"/>
          <w:kern w:val="0"/>
          <w:sz w:val="27"/>
          <w:szCs w:val="27"/>
        </w:rPr>
        <w:t>投标无效的情形</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投标人存在下列情况之一的，投标无效</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）未按照招标文件的规定提交投标保证金的；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）投标文件未按招标文件要求签署、盖章的；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）不具备招标文件中规定的资格要求的；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）报价超过招标文件中规定的预算金额或者最高限价的；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）投标文件含有采购人不能接受的附加条件的；</w:t>
      </w:r>
      <w:r>
        <w:rPr>
          <w:rFonts w:ascii="宋体" w:hAnsi="宋体" w:eastAsia="宋体" w:cs="微软雅黑"/>
          <w:color w:val="222222"/>
          <w:kern w:val="0"/>
          <w:sz w:val="27"/>
          <w:szCs w:val="27"/>
        </w:rPr>
        <w:t xml:space="preserve">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）法律、法规和招标文件规定的其他无效情形。</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8.</w:t>
      </w:r>
      <w:r>
        <w:rPr>
          <w:rFonts w:hint="eastAsia" w:ascii="宋体" w:hAnsi="宋体" w:eastAsia="宋体" w:cs="微软雅黑"/>
          <w:b/>
          <w:bCs/>
          <w:color w:val="222222"/>
          <w:kern w:val="0"/>
          <w:sz w:val="27"/>
          <w:szCs w:val="27"/>
        </w:rPr>
        <w:t>废标的情形</w:t>
      </w:r>
    </w:p>
    <w:p>
      <w:pPr>
        <w:widowControl w:val="0"/>
        <w:numPr>
          <w:ins w:id="62" w:author="文印室:文印室套红" w:date="2023-03-23T11:24:00Z"/>
        </w:numPr>
        <w:shd w:val="clear" w:color="auto" w:fill="FFFFFF"/>
        <w:spacing w:line="500" w:lineRule="exact"/>
        <w:ind w:firstLine="540" w:firstLineChars="200"/>
        <w:jc w:val="left"/>
        <w:rPr>
          <w:rFonts w:hint="eastAsia" w:ascii="宋体" w:hAnsi="宋体" w:cs="微软雅黑"/>
          <w:color w:val="222222"/>
          <w:kern w:val="0"/>
          <w:sz w:val="27"/>
          <w:szCs w:val="27"/>
        </w:rPr>
      </w:pPr>
      <w:r>
        <w:rPr>
          <w:rFonts w:hint="eastAsia" w:ascii="宋体" w:hAnsi="宋体" w:eastAsia="宋体" w:cs="微软雅黑"/>
          <w:color w:val="222222"/>
          <w:kern w:val="0"/>
          <w:sz w:val="27"/>
          <w:szCs w:val="27"/>
        </w:rPr>
        <w:t>出现下列情形之一的，应予以废标。</w:t>
      </w:r>
    </w:p>
    <w:p>
      <w:pPr>
        <w:widowControl w:val="0"/>
        <w:shd w:val="clear" w:color="auto" w:fill="FFFFFF"/>
        <w:spacing w:line="500" w:lineRule="exact"/>
        <w:ind w:firstLine="540" w:firstLineChars="200"/>
        <w:jc w:val="left"/>
        <w:rPr>
          <w:rFonts w:hint="eastAsia" w:ascii="宋体" w:hAnsi="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）符合专业条件的投标人或者对招标文件作实质响应的投标人不足</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家；或参与竞争的核心产品品牌不足</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个的；</w:t>
      </w:r>
    </w:p>
    <w:p>
      <w:pPr>
        <w:widowControl w:val="0"/>
        <w:shd w:val="clear" w:color="auto" w:fill="FFFFFF"/>
        <w:spacing w:line="500" w:lineRule="exact"/>
        <w:ind w:firstLine="540" w:firstLineChars="200"/>
        <w:jc w:val="left"/>
        <w:rPr>
          <w:rFonts w:hint="eastAsia" w:ascii="宋体" w:hAnsi="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）出现影响采购公正的违法、违规行为的；</w:t>
      </w:r>
    </w:p>
    <w:p>
      <w:pPr>
        <w:widowControl w:val="0"/>
        <w:shd w:val="clear" w:color="auto" w:fill="FFFFFF"/>
        <w:spacing w:line="500" w:lineRule="exact"/>
        <w:ind w:firstLine="540" w:firstLineChars="200"/>
        <w:jc w:val="left"/>
        <w:rPr>
          <w:rFonts w:hint="eastAsia" w:ascii="宋体" w:hAnsi="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）投标人的报价均超过了采购预算的；</w:t>
      </w:r>
    </w:p>
    <w:p>
      <w:pPr>
        <w:widowControl w:val="0"/>
        <w:numPr>
          <w:ins w:id="63" w:author="文印室:文印室套红" w:date="2023-03-23T11:24:00Z"/>
        </w:numPr>
        <w:shd w:val="clear" w:color="auto" w:fill="FFFFFF"/>
        <w:spacing w:line="500" w:lineRule="exact"/>
        <w:ind w:firstLine="540" w:firstLineChars="200"/>
        <w:jc w:val="left"/>
        <w:rPr>
          <w:rFonts w:hint="eastAsia"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）因重大变故，采购任务取消的。</w:t>
      </w:r>
    </w:p>
    <w:p>
      <w:pPr>
        <w:widowControl w:val="0"/>
        <w:shd w:val="clear" w:color="auto" w:fill="FFFFFF"/>
        <w:spacing w:line="500" w:lineRule="exact"/>
        <w:ind w:firstLine="540" w:firstLineChars="200"/>
        <w:jc w:val="left"/>
        <w:rPr>
          <w:rFonts w:ascii="宋体" w:hAnsi="宋体" w:eastAsia="宋体"/>
          <w:b/>
          <w:bCs/>
          <w:color w:val="222222"/>
          <w:kern w:val="0"/>
          <w:sz w:val="27"/>
          <w:szCs w:val="27"/>
        </w:rPr>
      </w:pPr>
      <w:r>
        <w:rPr>
          <w:rFonts w:ascii="宋体" w:hAnsi="宋体" w:eastAsia="宋体" w:cs="微软雅黑"/>
          <w:b/>
          <w:bCs/>
          <w:color w:val="222222"/>
          <w:kern w:val="0"/>
          <w:sz w:val="27"/>
          <w:szCs w:val="27"/>
        </w:rPr>
        <w:t>9.</w:t>
      </w:r>
      <w:r>
        <w:rPr>
          <w:rFonts w:hint="eastAsia" w:ascii="宋体" w:hAnsi="宋体" w:eastAsia="宋体" w:cs="微软雅黑"/>
          <w:b/>
          <w:bCs/>
          <w:color w:val="222222"/>
          <w:kern w:val="0"/>
          <w:sz w:val="27"/>
          <w:szCs w:val="27"/>
        </w:rPr>
        <w:t>定标</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评标委员会按照招标文件确定的评标方法、步骤、标准，对投标文件进行评审。评标结束后，评标委员会根据采购人委托直接确定中标人或者由采购人在评标报告确定的中标候选人名单中按顺序确定中标人。</w:t>
      </w:r>
    </w:p>
    <w:p>
      <w:pPr>
        <w:widowControl w:val="0"/>
        <w:shd w:val="clear" w:color="auto" w:fill="FFFFFF"/>
        <w:spacing w:line="500" w:lineRule="exact"/>
        <w:ind w:firstLine="540" w:firstLineChars="200"/>
        <w:jc w:val="left"/>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二</w:t>
      </w:r>
      <w:r>
        <w:rPr>
          <w:rFonts w:hint="eastAsia" w:ascii="黑体" w:hAnsi="黑体" w:eastAsia="黑体" w:cs="微软雅黑"/>
          <w:bCs/>
          <w:color w:val="222222"/>
          <w:kern w:val="0"/>
          <w:sz w:val="27"/>
          <w:szCs w:val="27"/>
        </w:rPr>
        <w:t>、</w:t>
      </w:r>
      <w:r>
        <w:rPr>
          <w:rFonts w:hint="eastAsia" w:ascii="黑体" w:hAnsi="黑体" w:eastAsia="黑体" w:cs="微软雅黑"/>
          <w:b w:val="0"/>
          <w:bCs/>
          <w:color w:val="222222"/>
          <w:kern w:val="0"/>
          <w:sz w:val="27"/>
          <w:szCs w:val="27"/>
        </w:rPr>
        <w:t>落实政府采购政策</w:t>
      </w:r>
    </w:p>
    <w:p>
      <w:pPr>
        <w:widowControl w:val="0"/>
        <w:shd w:val="clear" w:color="auto" w:fill="FFFFFF"/>
        <w:spacing w:line="500" w:lineRule="exact"/>
        <w:ind w:firstLine="540" w:firstLineChars="200"/>
        <w:jc w:val="left"/>
        <w:rPr>
          <w:rFonts w:ascii="宋体" w:hAnsi="宋体" w:eastAsia="宋体"/>
          <w:b/>
          <w:color w:val="222222"/>
          <w:kern w:val="0"/>
          <w:sz w:val="27"/>
          <w:szCs w:val="27"/>
        </w:rPr>
      </w:pPr>
      <w:r>
        <w:rPr>
          <w:rFonts w:ascii="宋体" w:hAnsi="宋体" w:eastAsia="宋体" w:cs="微软雅黑"/>
          <w:b/>
          <w:color w:val="222222"/>
          <w:kern w:val="0"/>
          <w:sz w:val="27"/>
          <w:szCs w:val="27"/>
        </w:rPr>
        <w:t>1.</w:t>
      </w:r>
      <w:r>
        <w:rPr>
          <w:rFonts w:hint="eastAsia" w:ascii="宋体" w:hAnsi="宋体" w:eastAsia="宋体" w:cs="微软雅黑"/>
          <w:b/>
          <w:color w:val="222222"/>
          <w:kern w:val="0"/>
          <w:sz w:val="27"/>
          <w:szCs w:val="27"/>
        </w:rPr>
        <w:t>节约能源、保护环境</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widowControl w:val="0"/>
        <w:shd w:val="clear" w:color="auto" w:fill="FFFFFF"/>
        <w:spacing w:line="500" w:lineRule="exact"/>
        <w:ind w:firstLine="540" w:firstLineChars="200"/>
        <w:jc w:val="left"/>
        <w:rPr>
          <w:rFonts w:ascii="宋体" w:hAnsi="宋体" w:eastAsia="宋体"/>
          <w:b/>
          <w:color w:val="222222"/>
          <w:kern w:val="0"/>
          <w:sz w:val="27"/>
          <w:szCs w:val="27"/>
        </w:rPr>
      </w:pPr>
      <w:r>
        <w:rPr>
          <w:rFonts w:ascii="宋体" w:hAnsi="宋体" w:eastAsia="宋体" w:cs="微软雅黑"/>
          <w:b/>
          <w:color w:val="222222"/>
          <w:kern w:val="0"/>
          <w:sz w:val="27"/>
          <w:szCs w:val="27"/>
        </w:rPr>
        <w:t>2.</w:t>
      </w:r>
      <w:r>
        <w:rPr>
          <w:rFonts w:hint="eastAsia" w:ascii="宋体" w:hAnsi="宋体" w:eastAsia="宋体" w:cs="微软雅黑"/>
          <w:b/>
          <w:color w:val="222222"/>
          <w:kern w:val="0"/>
          <w:sz w:val="27"/>
          <w:szCs w:val="27"/>
        </w:rPr>
        <w:t>促进中小企业发展</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2.1</w:t>
      </w:r>
      <w:r>
        <w:rPr>
          <w:rFonts w:hint="eastAsia" w:ascii="宋体" w:hAnsi="宋体" w:eastAsia="宋体" w:cs="微软雅黑"/>
          <w:color w:val="222222"/>
          <w:kern w:val="0"/>
          <w:sz w:val="27"/>
          <w:szCs w:val="27"/>
        </w:rPr>
        <w:t>采购人在政府采购活动中应当通过加强采购需求管理，落实预留采购份额、价格评审优惠、优先采购等措施，提高中小企业在政府采购中的份额，支持中小企业发展。</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2.2</w:t>
      </w:r>
      <w:r>
        <w:rPr>
          <w:rFonts w:hint="eastAsia" w:ascii="宋体" w:hAnsi="宋体" w:eastAsia="宋体" w:cs="微软雅黑"/>
          <w:color w:val="222222"/>
          <w:kern w:val="0"/>
          <w:sz w:val="27"/>
          <w:szCs w:val="27"/>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2.3</w:t>
      </w:r>
      <w:r>
        <w:rPr>
          <w:rFonts w:hint="eastAsia" w:ascii="宋体" w:hAnsi="宋体" w:eastAsia="宋体" w:cs="微软雅黑"/>
          <w:color w:val="222222"/>
          <w:kern w:val="0"/>
          <w:sz w:val="27"/>
          <w:szCs w:val="27"/>
        </w:rPr>
        <w:t>在政府采购活动中，投标人提供的货物、工程或者服务符合下列情形的，享受《政府采购促进中小企业发展管理办法》规定的中小企业扶持政策：</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）在货物采购项目中，货物由中小企业制造，即货物由中小企业生产且使用该中小企业商号或者注册商标；</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）在工程采购项目中，工程由中小企业承建，即工程施工单位为中小企业；</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）在服务采购项目中，服务由中小企业承接，即提供服务的人员为中小企业依照《中华人民共和国劳动合同法》订立劳动合同的从业人员。</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在货物采购项目中，投标人提供的货物既有中小企业制造货物，也有大型企业制造货物的，不享受《政府采购促进中小企业发展管理办法》规定的中小企业扶持政策。</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以联合体形式参加政府采购活动，联合体各方均为中小企业的，联合体视同中小企业。其中，联合体各方均为小微企业的，联合体视同小微企业。</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2.4</w:t>
      </w:r>
      <w:r>
        <w:rPr>
          <w:rFonts w:hint="eastAsia" w:ascii="宋体" w:hAnsi="宋体" w:eastAsia="宋体" w:cs="微软雅黑"/>
          <w:color w:val="222222"/>
          <w:kern w:val="0"/>
          <w:sz w:val="27"/>
          <w:szCs w:val="27"/>
        </w:rPr>
        <w:t>依照《政府采购促进中小企业发展管理办法》《关于政府采购支持监狱企业发展有关问题的通知》和《财政部</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民政部</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中国残疾人联合会关于促进残疾人就业政府采购政策的通知》的规定，凡符合要求的小型、微型企业、监狱企业或残疾人福利性单位，按照以下比例给予相应的价格扣除：</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按采购包列明价格扣除比例</w:t>
      </w:r>
      <w:r>
        <w:rPr>
          <w:rFonts w:ascii="宋体" w:hAnsi="宋体" w:eastAsia="宋体"/>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2.5</w:t>
      </w:r>
      <w:r>
        <w:rPr>
          <w:rFonts w:hint="eastAsia" w:ascii="宋体" w:hAnsi="宋体" w:eastAsia="宋体" w:cs="微软雅黑"/>
          <w:color w:val="222222"/>
          <w:kern w:val="0"/>
          <w:sz w:val="27"/>
          <w:szCs w:val="27"/>
        </w:rPr>
        <w:t>投标人属于中小企业的，应提供《中小企业声明函》；属于监狱企业的，应提供由省级以上监狱管理局、戒毒管理局（含新疆生产建设兵团）出具的属于监狱企业的证明文件；属于残疾人福利性单位的，应提供《残疾人福利性单位声明函》。投标人应当按照《中小企业声明函》《残疾人福利性单位声明函》规定格式提供（格式附后，不可修改），未按规定提供的，不得享受相关中小企业扶持政策。</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投标人应当对提供材料的真实性负责，若有虚假，将追究其法律责任。</w:t>
      </w:r>
    </w:p>
    <w:p>
      <w:pPr>
        <w:widowControl w:val="0"/>
        <w:shd w:val="clear" w:color="auto" w:fill="FFFFFF"/>
        <w:spacing w:line="500" w:lineRule="exact"/>
        <w:rPr>
          <w:rFonts w:hint="eastAsia" w:ascii="黑体" w:hAnsi="黑体" w:eastAsia="黑体" w:cs="微软雅黑"/>
          <w:b w:val="0"/>
          <w:bCs/>
          <w:color w:val="222222"/>
          <w:kern w:val="0"/>
          <w:sz w:val="27"/>
          <w:szCs w:val="27"/>
          <w:lang w:eastAsia="zh-CN"/>
        </w:rPr>
      </w:pPr>
      <w:r>
        <w:rPr>
          <w:rFonts w:ascii="宋体" w:hAnsi="宋体" w:eastAsia="宋体" w:cs="微软雅黑"/>
          <w:color w:val="222222"/>
          <w:kern w:val="0"/>
          <w:sz w:val="27"/>
          <w:szCs w:val="27"/>
        </w:rPr>
        <w:t xml:space="preserve">    </w:t>
      </w:r>
      <w:r>
        <w:rPr>
          <w:rFonts w:hint="eastAsia" w:ascii="黑体" w:hAnsi="黑体" w:eastAsia="黑体" w:cs="微软雅黑"/>
          <w:b w:val="0"/>
          <w:bCs/>
          <w:color w:val="222222"/>
          <w:kern w:val="0"/>
          <w:sz w:val="27"/>
          <w:szCs w:val="27"/>
        </w:rPr>
        <w:t>三、评标程序</w:t>
      </w:r>
    </w:p>
    <w:p>
      <w:pPr>
        <w:widowControl w:val="0"/>
        <w:shd w:val="clear" w:color="auto" w:fill="FFFFFF"/>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 xml:space="preserve">    </w:t>
      </w:r>
      <w:r>
        <w:rPr>
          <w:rFonts w:ascii="宋体" w:hAnsi="宋体" w:eastAsia="宋体" w:cs="微软雅黑"/>
          <w:b/>
          <w:bCs/>
          <w:color w:val="222222"/>
          <w:kern w:val="0"/>
          <w:sz w:val="27"/>
          <w:szCs w:val="27"/>
        </w:rPr>
        <w:t>1.</w:t>
      </w:r>
      <w:r>
        <w:rPr>
          <w:rFonts w:hint="eastAsia" w:ascii="宋体" w:hAnsi="宋体" w:eastAsia="宋体" w:cs="微软雅黑"/>
          <w:b/>
          <w:bCs/>
          <w:color w:val="222222"/>
          <w:kern w:val="0"/>
          <w:sz w:val="27"/>
          <w:szCs w:val="27"/>
        </w:rPr>
        <w:t>符合性审查</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1.1</w:t>
      </w:r>
      <w:r>
        <w:rPr>
          <w:rFonts w:hint="eastAsia" w:ascii="宋体" w:hAnsi="宋体" w:eastAsia="宋体" w:cs="微软雅黑"/>
          <w:color w:val="222222"/>
          <w:kern w:val="0"/>
          <w:sz w:val="27"/>
          <w:szCs w:val="27"/>
        </w:rPr>
        <w:t>依据招标文件的规定，从投标文件的有效性、完整性和对招标文件的响应程度进行审查，以确定是否满足招标文件的实质性要求。</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color w:val="222222"/>
          <w:kern w:val="0"/>
          <w:sz w:val="27"/>
          <w:szCs w:val="27"/>
        </w:rPr>
        <w:t>1.2</w:t>
      </w:r>
      <w:r>
        <w:rPr>
          <w:rFonts w:hint="eastAsia" w:ascii="宋体" w:hAnsi="宋体" w:eastAsia="宋体" w:cs="微软雅黑"/>
          <w:color w:val="222222"/>
          <w:kern w:val="0"/>
          <w:sz w:val="27"/>
          <w:szCs w:val="27"/>
        </w:rPr>
        <w:t>符合性审查中有任意一项未通过的，审查结果为未通过。投标人未通过符合性审查的，投标无效。</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符合性审查表</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采购包</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（包名称）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投标及保证金缴纳情况</w:t>
            </w:r>
          </w:p>
        </w:tc>
        <w:tc>
          <w:tcPr>
            <w:tcW w:w="6193" w:type="dxa"/>
            <w:vAlign w:val="center"/>
          </w:tcPr>
          <w:p>
            <w:pPr>
              <w:widowControl w:val="0"/>
              <w:spacing w:line="320" w:lineRule="exact"/>
              <w:rPr>
                <w:rFonts w:ascii="宋体" w:hAnsi="宋体" w:eastAsia="宋体"/>
              </w:rPr>
            </w:pPr>
            <w:r>
              <w:rPr>
                <w:rFonts w:hint="eastAsia" w:ascii="宋体" w:hAnsi="宋体" w:eastAsia="宋体" w:cs="方正黑体_GBK"/>
              </w:rPr>
              <w:t>按要求进行网上投标和保证金缴纳。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投标报价</w:t>
            </w:r>
          </w:p>
        </w:tc>
        <w:tc>
          <w:tcPr>
            <w:tcW w:w="6193" w:type="dxa"/>
            <w:vAlign w:val="center"/>
          </w:tcPr>
          <w:p>
            <w:pPr>
              <w:widowControl w:val="0"/>
              <w:spacing w:line="320" w:lineRule="exact"/>
              <w:rPr>
                <w:rFonts w:ascii="宋体" w:hAnsi="宋体" w:eastAsia="宋体"/>
              </w:rPr>
            </w:pPr>
            <w:r>
              <w:rPr>
                <w:rFonts w:hint="eastAsia" w:ascii="宋体" w:hAnsi="宋体" w:eastAsia="宋体" w:cs="方正黑体_GBK"/>
              </w:rPr>
              <w:t>投标报价（包括分项报价、投标总报价）只能有一个有效报价且不超过采购预算或最高限价。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投标文件签署和盖章</w:t>
            </w:r>
          </w:p>
        </w:tc>
        <w:tc>
          <w:tcPr>
            <w:tcW w:w="6193" w:type="dxa"/>
            <w:vAlign w:val="center"/>
          </w:tcPr>
          <w:p>
            <w:pPr>
              <w:widowControl w:val="0"/>
              <w:spacing w:line="320" w:lineRule="exact"/>
              <w:rPr>
                <w:rFonts w:ascii="宋体" w:hAnsi="宋体" w:eastAsia="宋体"/>
              </w:rPr>
            </w:pPr>
            <w:r>
              <w:rPr>
                <w:rFonts w:hint="eastAsia" w:ascii="宋体" w:hAnsi="宋体" w:eastAsia="宋体" w:cs="方正黑体_GBK"/>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主要商务条款</w:t>
            </w:r>
          </w:p>
        </w:tc>
        <w:tc>
          <w:tcPr>
            <w:tcW w:w="6193" w:type="dxa"/>
            <w:vAlign w:val="center"/>
          </w:tcPr>
          <w:p>
            <w:pPr>
              <w:widowControl w:val="0"/>
              <w:spacing w:line="320" w:lineRule="exact"/>
              <w:rPr>
                <w:rFonts w:ascii="宋体" w:hAnsi="宋体" w:eastAsia="宋体"/>
              </w:rPr>
            </w:pPr>
            <w:r>
              <w:rPr>
                <w:rFonts w:hint="eastAsia" w:ascii="宋体" w:hAnsi="宋体" w:eastAsia="宋体" w:cs="方正黑体_GBK"/>
              </w:rPr>
              <w:t>审查投标人出具的“主要商务要求承诺书”。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技术部分实质性内容</w:t>
            </w:r>
          </w:p>
        </w:tc>
        <w:tc>
          <w:tcPr>
            <w:tcW w:w="6193" w:type="dxa"/>
            <w:vAlign w:val="center"/>
          </w:tcPr>
          <w:p>
            <w:pPr>
              <w:widowControl w:val="0"/>
              <w:spacing w:line="320" w:lineRule="exact"/>
              <w:rPr>
                <w:rFonts w:ascii="宋体" w:hAnsi="宋体" w:eastAsia="宋体" w:cs="方正黑体_GBK"/>
              </w:rPr>
            </w:pPr>
            <w:r>
              <w:rPr>
                <w:rFonts w:ascii="宋体" w:hAnsi="宋体" w:eastAsia="宋体" w:cs="方正黑体_GBK"/>
              </w:rPr>
              <w:t>1.</w:t>
            </w:r>
            <w:r>
              <w:rPr>
                <w:rFonts w:hint="eastAsia" w:ascii="宋体" w:hAnsi="宋体" w:eastAsia="宋体" w:cs="方正黑体_GBK"/>
              </w:rPr>
              <w:t>明确所投标的的产品品牌、规格型号或服务内容或工程量；</w:t>
            </w:r>
            <w:r>
              <w:rPr>
                <w:rFonts w:ascii="宋体" w:hAnsi="宋体" w:eastAsia="宋体" w:cs="方正黑体_GBK"/>
              </w:rPr>
              <w:t xml:space="preserve"> </w:t>
            </w:r>
          </w:p>
          <w:p>
            <w:pPr>
              <w:widowControl w:val="0"/>
              <w:spacing w:line="320" w:lineRule="exact"/>
              <w:rPr>
                <w:rFonts w:ascii="宋体" w:hAnsi="宋体" w:eastAsia="宋体"/>
                <w:color w:val="222222"/>
                <w:kern w:val="0"/>
                <w:sz w:val="27"/>
                <w:szCs w:val="27"/>
              </w:rPr>
            </w:pPr>
            <w:r>
              <w:rPr>
                <w:rFonts w:ascii="宋体" w:hAnsi="宋体" w:eastAsia="宋体" w:cs="方正黑体_GBK"/>
              </w:rPr>
              <w:t>2.</w:t>
            </w:r>
            <w:r>
              <w:rPr>
                <w:rFonts w:hint="eastAsia" w:ascii="宋体" w:hAnsi="宋体" w:eastAsia="宋体" w:cs="方正黑体_GBK"/>
              </w:rPr>
              <w:t>投标文件应当对招标文件提出的要求和条件作出明确响应并满足招标文件全部实质性要求。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29" w:type="dxa"/>
            <w:vAlign w:val="center"/>
          </w:tcPr>
          <w:p>
            <w:pPr>
              <w:widowControl w:val="0"/>
              <w:spacing w:line="320" w:lineRule="exact"/>
              <w:rPr>
                <w:rFonts w:ascii="宋体" w:hAnsi="宋体" w:eastAsia="宋体"/>
              </w:rPr>
            </w:pPr>
            <w:r>
              <w:rPr>
                <w:rFonts w:hint="eastAsia" w:ascii="宋体" w:hAnsi="宋体" w:eastAsia="宋体" w:cs="方正黑体_GBK"/>
              </w:rPr>
              <w:t>其他要求</w:t>
            </w:r>
          </w:p>
        </w:tc>
        <w:tc>
          <w:tcPr>
            <w:tcW w:w="6193" w:type="dxa"/>
            <w:vAlign w:val="center"/>
          </w:tcPr>
          <w:p>
            <w:pPr>
              <w:widowControl w:val="0"/>
              <w:spacing w:line="320" w:lineRule="exact"/>
              <w:rPr>
                <w:rFonts w:ascii="宋体" w:hAnsi="宋体" w:eastAsia="宋体"/>
              </w:rPr>
            </w:pPr>
            <w:r>
              <w:rPr>
                <w:rFonts w:hint="eastAsia" w:ascii="宋体" w:hAnsi="宋体" w:eastAsia="宋体" w:cs="方正黑体_GBK"/>
              </w:rPr>
              <w:t>法律法规或招标文件中规定的投标无效的其他情形。</w:t>
            </w:r>
          </w:p>
        </w:tc>
      </w:tr>
    </w:tbl>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注：表格按照实际填写符合性内容分采购包自动生成。</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2.</w:t>
      </w:r>
      <w:r>
        <w:rPr>
          <w:rFonts w:hint="eastAsia" w:ascii="宋体" w:hAnsi="宋体" w:eastAsia="宋体" w:cs="微软雅黑"/>
          <w:b/>
          <w:bCs/>
          <w:color w:val="222222"/>
          <w:kern w:val="0"/>
          <w:sz w:val="27"/>
          <w:szCs w:val="27"/>
        </w:rPr>
        <w:t>投标报价审查</w:t>
      </w:r>
    </w:p>
    <w:p>
      <w:pPr>
        <w:widowControl w:val="0"/>
        <w:shd w:val="clear" w:color="auto" w:fill="FFFFFF"/>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FFFFFF"/>
        <w:spacing w:line="500" w:lineRule="exact"/>
        <w:ind w:firstLine="540" w:firstLineChars="200"/>
        <w:rPr>
          <w:rFonts w:hint="eastAsia" w:ascii="宋体" w:hAnsi="宋体"/>
          <w:color w:val="222222"/>
          <w:kern w:val="0"/>
          <w:sz w:val="27"/>
          <w:szCs w:val="27"/>
        </w:rPr>
      </w:pPr>
    </w:p>
    <w:p>
      <w:pPr>
        <w:widowControl w:val="0"/>
        <w:numPr>
          <w:ins w:id="64" w:author="文印室:文印室套红" w:date="2023-03-23T11:25:00Z"/>
        </w:numPr>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3.</w:t>
      </w:r>
      <w:r>
        <w:rPr>
          <w:rFonts w:hint="eastAsia" w:ascii="宋体" w:hAnsi="宋体" w:eastAsia="宋体" w:cs="微软雅黑"/>
          <w:b/>
          <w:bCs/>
          <w:color w:val="222222"/>
          <w:kern w:val="0"/>
          <w:sz w:val="27"/>
          <w:szCs w:val="27"/>
        </w:rPr>
        <w:t>政府采购政策功能落实</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对于小型、微型企业、监狱企业或残疾人福利性单位给予价格扣除。</w:t>
      </w:r>
    </w:p>
    <w:p>
      <w:pPr>
        <w:widowControl w:val="0"/>
        <w:shd w:val="clear" w:color="auto" w:fill="FFFFFF"/>
        <w:spacing w:line="500" w:lineRule="exact"/>
        <w:ind w:firstLine="540" w:firstLineChars="200"/>
        <w:rPr>
          <w:rFonts w:ascii="宋体" w:hAnsi="宋体" w:eastAsia="宋体"/>
          <w:b/>
          <w:bCs/>
          <w:color w:val="222222"/>
          <w:kern w:val="0"/>
          <w:sz w:val="27"/>
          <w:szCs w:val="27"/>
        </w:rPr>
      </w:pPr>
      <w:r>
        <w:rPr>
          <w:rFonts w:ascii="宋体" w:hAnsi="宋体" w:eastAsia="宋体" w:cs="微软雅黑"/>
          <w:b/>
          <w:bCs/>
          <w:color w:val="222222"/>
          <w:kern w:val="0"/>
          <w:sz w:val="27"/>
          <w:szCs w:val="27"/>
        </w:rPr>
        <w:t>4.</w:t>
      </w:r>
      <w:r>
        <w:rPr>
          <w:rFonts w:hint="eastAsia" w:ascii="宋体" w:hAnsi="宋体" w:eastAsia="宋体" w:cs="微软雅黑"/>
          <w:b/>
          <w:bCs/>
          <w:color w:val="222222"/>
          <w:kern w:val="0"/>
          <w:sz w:val="27"/>
          <w:szCs w:val="27"/>
        </w:rPr>
        <w:t>相同品牌审查</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多家投标人提供的核心产品品牌相同的，按上述规定处理。</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5.</w:t>
      </w:r>
      <w:r>
        <w:rPr>
          <w:rFonts w:hint="eastAsia" w:ascii="宋体" w:hAnsi="宋体" w:eastAsia="宋体" w:cs="微软雅黑"/>
          <w:b/>
          <w:bCs/>
          <w:color w:val="222222"/>
          <w:kern w:val="0"/>
          <w:sz w:val="27"/>
          <w:szCs w:val="27"/>
        </w:rPr>
        <w:t>详细评审</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综合评分法：分为投标报价评审、商务部分评审、技术部分评审（得分四舍五入保留两位小数）。</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olor w:val="222222"/>
          <w:kern w:val="0"/>
          <w:sz w:val="27"/>
          <w:szCs w:val="27"/>
        </w:rPr>
        <w:t>{{</w:t>
      </w:r>
      <w:r>
        <w:rPr>
          <w:rFonts w:hint="eastAsia" w:ascii="宋体" w:hAnsi="宋体" w:eastAsia="宋体" w:cs="微软雅黑"/>
          <w:color w:val="222222"/>
          <w:kern w:val="0"/>
          <w:sz w:val="27"/>
          <w:szCs w:val="27"/>
        </w:rPr>
        <w:t>详细评审表</w:t>
      </w:r>
      <w:r>
        <w:rPr>
          <w:rFonts w:ascii="宋体" w:hAnsi="宋体" w:eastAsia="宋体"/>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最低评标价法：无。</w:t>
      </w:r>
    </w:p>
    <w:p>
      <w:pPr>
        <w:widowControl w:val="0"/>
        <w:numPr>
          <w:ilvl w:val="0"/>
          <w:numId w:val="6"/>
        </w:numPr>
        <w:shd w:val="clear" w:color="auto" w:fill="FFFFFF"/>
        <w:spacing w:line="500" w:lineRule="exact"/>
        <w:ind w:firstLine="540" w:firstLineChars="20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汇总、排序</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最低评标价法：评标结果按投标报价由低到高顺序排列。投标报价相同的并列。投标文件满足招标文件全部实质性要求且投标报价最低的投标人为排名第一的中标候选人。</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numPr>
          <w:ilvl w:val="0"/>
          <w:numId w:val="6"/>
        </w:numPr>
        <w:shd w:val="clear" w:color="auto" w:fill="FFFFFF"/>
        <w:spacing w:line="500" w:lineRule="exact"/>
        <w:ind w:firstLine="540" w:firstLineChars="200"/>
        <w:jc w:val="left"/>
        <w:rPr>
          <w:rFonts w:ascii="宋体" w:hAnsi="宋体" w:eastAsia="宋体"/>
          <w:b/>
          <w:color w:val="222222"/>
          <w:kern w:val="0"/>
          <w:sz w:val="27"/>
          <w:szCs w:val="27"/>
        </w:rPr>
      </w:pPr>
      <w:r>
        <w:rPr>
          <w:rFonts w:hint="eastAsia" w:ascii="宋体" w:hAnsi="宋体" w:eastAsia="宋体" w:cs="微软雅黑"/>
          <w:b/>
          <w:color w:val="222222"/>
          <w:kern w:val="0"/>
          <w:sz w:val="27"/>
          <w:szCs w:val="27"/>
        </w:rPr>
        <w:t>确定中标人</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采购人或者评标委员会按照中标候选人名单顺序确定中标人。中标候选人并列的，按</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中标候选人并列确认内容</w:t>
      </w:r>
      <w:r>
        <w:rPr>
          <w:rFonts w:ascii="宋体" w:hAnsi="宋体" w:eastAsia="宋体"/>
          <w:color w:val="222222"/>
          <w:kern w:val="0"/>
          <w:sz w:val="27"/>
          <w:szCs w:val="27"/>
        </w:rPr>
        <w:t>}}</w:t>
      </w:r>
      <w:r>
        <w:rPr>
          <w:rFonts w:hint="eastAsia" w:ascii="宋体" w:hAnsi="宋体" w:eastAsia="宋体" w:cs="微软雅黑"/>
          <w:color w:val="222222"/>
          <w:kern w:val="0"/>
          <w:sz w:val="27"/>
          <w:szCs w:val="27"/>
        </w:rPr>
        <w:t>规定的方式确定中标人。招标文件未规定的，采取随机抽取的方式确定。</w:t>
      </w:r>
    </w:p>
    <w:p>
      <w:pPr>
        <w:widowControl w:val="0"/>
        <w:shd w:val="clear" w:color="auto" w:fill="FFFFFF"/>
        <w:spacing w:line="500" w:lineRule="exact"/>
        <w:ind w:firstLine="640" w:firstLineChars="200"/>
        <w:rPr>
          <w:rFonts w:hint="eastAsia" w:ascii="黑体" w:hAnsi="黑体" w:eastAsia="黑体"/>
          <w:color w:val="222222"/>
          <w:kern w:val="0"/>
          <w:sz w:val="32"/>
          <w:szCs w:val="32"/>
          <w:lang w:eastAsia="zh-CN"/>
        </w:rPr>
      </w:pPr>
    </w:p>
    <w:p>
      <w:pPr>
        <w:widowControl w:val="0"/>
        <w:shd w:val="clear" w:color="auto" w:fill="FFFFFF"/>
        <w:adjustRightInd w:val="0"/>
        <w:snapToGrid w:val="0"/>
        <w:spacing w:line="500" w:lineRule="exact"/>
        <w:jc w:val="center"/>
        <w:rPr>
          <w:rFonts w:ascii="黑体" w:hAnsi="黑体" w:eastAsia="黑体"/>
          <w:b w:val="0"/>
          <w:bCs/>
          <w:color w:val="222222"/>
          <w:kern w:val="0"/>
          <w:sz w:val="32"/>
          <w:szCs w:val="32"/>
        </w:rPr>
      </w:pPr>
      <w:r>
        <w:rPr>
          <w:rFonts w:hint="eastAsia" w:ascii="黑体" w:hAnsi="黑体" w:eastAsia="黑体" w:cs="微软雅黑"/>
          <w:b w:val="0"/>
          <w:bCs/>
          <w:color w:val="222222"/>
          <w:kern w:val="0"/>
          <w:sz w:val="32"/>
          <w:szCs w:val="32"/>
        </w:rPr>
        <w:t>第六章</w:t>
      </w: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合同与验收</w:t>
      </w:r>
    </w:p>
    <w:p>
      <w:pPr>
        <w:widowControl w:val="0"/>
        <w:numPr>
          <w:ilvl w:val="0"/>
          <w:numId w:val="7"/>
        </w:numPr>
        <w:shd w:val="clear" w:color="auto" w:fill="FFFFFF"/>
        <w:adjustRightInd w:val="0"/>
        <w:snapToGrid w:val="0"/>
        <w:spacing w:line="500" w:lineRule="exact"/>
        <w:ind w:firstLine="540" w:firstLineChars="200"/>
        <w:jc w:val="left"/>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合同</w:t>
      </w:r>
    </w:p>
    <w:p>
      <w:pPr>
        <w:widowControl w:val="0"/>
        <w:numPr>
          <w:ilvl w:val="0"/>
          <w:numId w:val="8"/>
        </w:numPr>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合同要求</w:t>
      </w:r>
    </w:p>
    <w:p>
      <w:pPr>
        <w:widowControl w:val="0"/>
        <w:shd w:val="clear" w:color="auto" w:fill="FFFFFF"/>
        <w:wordWrap/>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1.1</w:t>
      </w:r>
      <w:r>
        <w:rPr>
          <w:rFonts w:hint="eastAsia" w:ascii="宋体" w:hAnsi="宋体" w:eastAsia="宋体" w:cs="微软雅黑"/>
          <w:color w:val="222222"/>
          <w:kern w:val="0"/>
          <w:sz w:val="27"/>
          <w:szCs w:val="27"/>
        </w:rPr>
        <w:t>采购人应当自中标（成交）通知书发出之日起</w:t>
      </w:r>
      <w:r>
        <w:rPr>
          <w:rFonts w:ascii="宋体" w:hAnsi="宋体" w:eastAsia="宋体" w:cs="微软雅黑"/>
          <w:color w:val="222222"/>
          <w:kern w:val="0"/>
          <w:sz w:val="27"/>
          <w:szCs w:val="27"/>
        </w:rPr>
        <w:t>30</w:t>
      </w:r>
      <w:r>
        <w:rPr>
          <w:rFonts w:hint="eastAsia" w:ascii="宋体" w:hAnsi="宋体" w:eastAsia="宋体" w:cs="微软雅黑"/>
          <w:color w:val="222222"/>
          <w:kern w:val="0"/>
          <w:sz w:val="27"/>
          <w:szCs w:val="27"/>
        </w:rPr>
        <w:t>日内，按照招标（磋商、谈判）文件或询价通知书和中标（成交）投标人投标（响应）文件的规定，与中标（成交）投标人签订书面合同。所签订的合同不得对招标（磋商、谈判）文件或询价通知书确定的事项作实质性修改。采购人、投标人不得提出任何不合理的要求作为签订合同的条件。</w:t>
      </w:r>
    </w:p>
    <w:p>
      <w:pPr>
        <w:widowControl w:val="0"/>
        <w:shd w:val="clear" w:color="auto" w:fill="FFFFFF"/>
        <w:wordWrap/>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65"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1.2</w:t>
      </w:r>
      <w:r>
        <w:rPr>
          <w:rFonts w:hint="eastAsia" w:ascii="宋体" w:hAnsi="宋体" w:eastAsia="宋体" w:cs="微软雅黑"/>
          <w:color w:val="222222"/>
          <w:kern w:val="0"/>
          <w:sz w:val="27"/>
          <w:szCs w:val="27"/>
        </w:rPr>
        <w:t>政府采购合同应当包括采购人与中标（成交）投标人的名称和住所、标的、数量、质量、价款或者报酬、履行期限及地点和方式、验收要求、违约责任、解决争议的方法等内容。</w:t>
      </w:r>
    </w:p>
    <w:p>
      <w:pPr>
        <w:widowControl w:val="0"/>
        <w:numPr>
          <w:ins w:id="66"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67"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1.3</w:t>
      </w:r>
      <w:r>
        <w:rPr>
          <w:rFonts w:hint="eastAsia" w:ascii="宋体" w:hAnsi="宋体" w:eastAsia="宋体" w:cs="微软雅黑"/>
          <w:color w:val="222222"/>
          <w:kern w:val="0"/>
          <w:sz w:val="27"/>
          <w:szCs w:val="27"/>
        </w:rPr>
        <w:t>采购人与中标（成交）投标人应当根据合同的约定依法履行合同义务。政府采购合同的履行、违约责任和解决争议的方法等适用《中华人民共和国民法典》。政府采购合同的双方当事人不得擅自变更、中止或者终止合同。</w:t>
      </w:r>
    </w:p>
    <w:p>
      <w:pPr>
        <w:widowControl w:val="0"/>
        <w:numPr>
          <w:ins w:id="68"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69"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ascii="宋体" w:hAnsi="宋体" w:eastAsia="宋体" w:cs="微软雅黑"/>
          <w:color w:val="222222"/>
          <w:kern w:val="0"/>
          <w:sz w:val="27"/>
          <w:szCs w:val="27"/>
        </w:rPr>
        <w:t>1.4</w:t>
      </w:r>
      <w:r>
        <w:rPr>
          <w:rFonts w:hint="eastAsia" w:ascii="宋体" w:hAnsi="宋体" w:eastAsia="宋体" w:cs="微软雅黑"/>
          <w:color w:val="222222"/>
          <w:kern w:val="0"/>
          <w:sz w:val="27"/>
          <w:szCs w:val="27"/>
        </w:rPr>
        <w:t>采购人应当自政府采购合同签订之日起</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个工作日内，将政府采购合同在内蒙古自治区政府采购网（</w:t>
      </w:r>
      <w:r>
        <w:rPr>
          <w:rFonts w:ascii="宋体" w:hAnsi="宋体" w:eastAsia="宋体" w:cs="微软雅黑"/>
          <w:color w:val="222222"/>
          <w:kern w:val="0"/>
          <w:sz w:val="27"/>
          <w:szCs w:val="27"/>
        </w:rPr>
        <w:t>https://www.ccgp-neimenggu.gov.cn/</w:t>
      </w:r>
      <w:r>
        <w:rPr>
          <w:rFonts w:hint="eastAsia" w:ascii="宋体" w:hAnsi="宋体" w:eastAsia="宋体" w:cs="微软雅黑"/>
          <w:color w:val="222222"/>
          <w:kern w:val="0"/>
          <w:sz w:val="27"/>
          <w:szCs w:val="27"/>
        </w:rPr>
        <w:t>）公告，但政府采购合同中涉及国家秘密、商业秘密的内容除外。</w:t>
      </w:r>
    </w:p>
    <w:p>
      <w:pPr>
        <w:widowControl w:val="0"/>
        <w:numPr>
          <w:ins w:id="70" w:author="文印室:文印室套红" w:date="2023-03-23T11:26:00Z"/>
        </w:numPr>
        <w:shd w:val="clear" w:color="auto" w:fill="FFFFFF"/>
        <w:wordWrap/>
        <w:adjustRightInd w:val="0"/>
        <w:snapToGrid w:val="0"/>
        <w:spacing w:line="500" w:lineRule="exact"/>
        <w:ind w:firstLine="540" w:firstLineChars="200"/>
        <w:jc w:val="left"/>
        <w:rPr>
          <w:rFonts w:hint="eastAsia" w:ascii="宋体" w:hAnsi="宋体"/>
          <w:color w:val="222222"/>
          <w:kern w:val="0"/>
          <w:sz w:val="27"/>
          <w:szCs w:val="27"/>
        </w:rPr>
      </w:pP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r>
        <w:rPr>
          <w:rFonts w:ascii="宋体" w:hAnsi="宋体" w:eastAsia="宋体" w:cs="微软雅黑"/>
          <w:color w:val="222222"/>
          <w:kern w:val="0"/>
          <w:sz w:val="27"/>
          <w:szCs w:val="27"/>
        </w:rPr>
        <w:t xml:space="preserve">1.5 </w:t>
      </w:r>
      <w:r>
        <w:rPr>
          <w:rFonts w:hint="eastAsia" w:ascii="宋体" w:hAnsi="宋体" w:eastAsia="宋体" w:cs="微软雅黑"/>
          <w:color w:val="222222"/>
          <w:kern w:val="0"/>
          <w:sz w:val="27"/>
          <w:szCs w:val="27"/>
        </w:rPr>
        <w:t>采购人应当自政府采购合同签订之日起</w:t>
      </w: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个工作日内，将合同副本向同级财政部门和有关部门备案。</w:t>
      </w:r>
    </w:p>
    <w:p>
      <w:pPr>
        <w:widowControl w:val="0"/>
        <w:numPr>
          <w:ins w:id="71" w:author="文印室:文印室套红" w:date="2023-03-23T11:26:00Z"/>
        </w:numPr>
        <w:shd w:val="clear" w:color="auto" w:fill="FFFFFF"/>
        <w:adjustRightInd w:val="0"/>
        <w:snapToGrid w:val="0"/>
        <w:spacing w:line="500" w:lineRule="exact"/>
        <w:ind w:firstLine="540" w:firstLineChars="200"/>
        <w:jc w:val="left"/>
        <w:rPr>
          <w:rFonts w:hint="eastAsia" w:ascii="宋体" w:hAnsi="宋体" w:eastAsia="宋体" w:cs="微软雅黑"/>
          <w:b/>
          <w:bCs/>
          <w:color w:val="222222"/>
          <w:kern w:val="0"/>
          <w:sz w:val="27"/>
          <w:szCs w:val="27"/>
          <w:lang w:eastAsia="zh-CN"/>
        </w:rPr>
      </w:pPr>
      <w:r>
        <w:rPr>
          <w:rFonts w:ascii="宋体" w:hAnsi="宋体" w:eastAsia="宋体"/>
          <w:color w:val="222222"/>
          <w:kern w:val="0"/>
          <w:sz w:val="27"/>
          <w:szCs w:val="27"/>
        </w:rPr>
        <w:br w:type="page"/>
      </w:r>
      <w:r>
        <w:rPr>
          <w:rFonts w:ascii="宋体" w:hAnsi="宋体" w:eastAsia="宋体" w:cs="微软雅黑"/>
          <w:b/>
          <w:color w:val="222222"/>
          <w:kern w:val="0"/>
          <w:sz w:val="27"/>
          <w:szCs w:val="27"/>
        </w:rPr>
        <w:t>2.</w:t>
      </w:r>
      <w:r>
        <w:rPr>
          <w:rFonts w:hint="eastAsia" w:ascii="宋体" w:hAnsi="宋体" w:eastAsia="宋体" w:cs="微软雅黑"/>
          <w:b/>
          <w:bCs/>
          <w:color w:val="222222"/>
          <w:kern w:val="0"/>
          <w:sz w:val="27"/>
          <w:szCs w:val="27"/>
        </w:rPr>
        <w:t>合同格式及内容</w:t>
      </w:r>
    </w:p>
    <w:p>
      <w:pPr>
        <w:widowControl w:val="0"/>
        <w:numPr>
          <w:ins w:id="72" w:author="文印室:文印室套红" w:date="2023-03-23T11:26:00Z"/>
        </w:numPr>
        <w:shd w:val="clear" w:color="auto" w:fill="FFFFFF"/>
        <w:adjustRightInd w:val="0"/>
        <w:snapToGrid w:val="0"/>
        <w:spacing w:line="500" w:lineRule="exact"/>
        <w:ind w:firstLine="540" w:firstLineChars="200"/>
        <w:jc w:val="left"/>
        <w:rPr>
          <w:rFonts w:hint="eastAsia" w:ascii="宋体" w:hAnsi="宋体" w:cs="微软雅黑"/>
          <w:color w:val="222222"/>
          <w:kern w:val="0"/>
          <w:sz w:val="27"/>
          <w:szCs w:val="27"/>
        </w:rPr>
      </w:pPr>
    </w:p>
    <w:p>
      <w:pPr>
        <w:widowControl w:val="0"/>
        <w:numPr>
          <w:ins w:id="73" w:author="文印室:文印室套红" w:date="2023-03-23T11:27:00Z"/>
        </w:numPr>
        <w:shd w:val="clear" w:color="auto" w:fill="FFFFFF"/>
        <w:adjustRightInd w:val="0"/>
        <w:snapToGrid w:val="0"/>
        <w:spacing w:line="500" w:lineRule="exact"/>
        <w:ind w:firstLine="0" w:firstLineChars="0"/>
        <w:jc w:val="center"/>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政府采购合同</w:t>
      </w:r>
    </w:p>
    <w:p>
      <w:pPr>
        <w:widowControl w:val="0"/>
        <w:shd w:val="clear" w:color="auto" w:fill="FFFFFF"/>
        <w:adjustRightInd w:val="0"/>
        <w:snapToGrid w:val="0"/>
        <w:spacing w:line="500" w:lineRule="exact"/>
        <w:ind w:firstLine="0" w:firstLineChars="0"/>
        <w:jc w:val="center"/>
        <w:rPr>
          <w:rFonts w:ascii="宋体" w:hAnsi="宋体" w:eastAsia="宋体"/>
          <w:color w:val="222222"/>
          <w:kern w:val="0"/>
          <w:sz w:val="27"/>
          <w:szCs w:val="27"/>
        </w:rPr>
      </w:pPr>
      <w:r>
        <w:rPr>
          <w:rFonts w:hint="eastAsia" w:ascii="宋体" w:hAnsi="宋体" w:eastAsia="宋体" w:cs="微软雅黑"/>
          <w:b/>
          <w:bCs/>
          <w:color w:val="222222"/>
          <w:kern w:val="0"/>
          <w:sz w:val="27"/>
          <w:szCs w:val="27"/>
        </w:rPr>
        <w:t>（货物类合同参考文本）</w:t>
      </w:r>
    </w:p>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r>
        <w:rPr>
          <w:rFonts w:ascii="宋体" w:hAnsi="宋体" w:eastAsia="宋体" w:cs="微软雅黑"/>
          <w:b/>
          <w:bCs/>
          <w:color w:val="222222"/>
          <w:kern w:val="0"/>
          <w:sz w:val="27"/>
          <w:szCs w:val="27"/>
        </w:rPr>
        <w:t xml:space="preserve">                               </w:t>
      </w:r>
      <w:r>
        <w:rPr>
          <w:rFonts w:hint="eastAsia" w:ascii="宋体" w:hAnsi="宋体" w:cs="微软雅黑"/>
          <w:b/>
          <w:bCs/>
          <w:color w:val="222222"/>
          <w:kern w:val="0"/>
          <w:sz w:val="27"/>
          <w:szCs w:val="27"/>
        </w:rPr>
        <w:t xml:space="preserve">            </w:t>
      </w: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合同编号：</w:t>
      </w:r>
      <w:r>
        <w:rPr>
          <w:rFonts w:ascii="宋体" w:hAnsi="宋体" w:eastAsia="宋体"/>
          <w:b/>
          <w:bCs/>
          <w:color w:val="222222"/>
          <w:kern w:val="0"/>
          <w:sz w:val="27"/>
          <w:szCs w:val="27"/>
        </w:rPr>
        <w:t> </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b/>
          <w:bCs/>
          <w:color w:val="222222"/>
          <w:kern w:val="0"/>
          <w:sz w:val="27"/>
          <w:szCs w:val="27"/>
        </w:rPr>
        <w:t>甲方：</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填写采购单位名称</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地址：</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填写详细地址</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乙方：</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填写中标、成交投标人名称</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地址：</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填写详细地址</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根据《中华人民共和国政府采购法》《中华人民共和国政府采购法实施条例》《中华人民共和国民法典》等相关法律法规、规范性文件以及</w:t>
      </w:r>
      <w:r>
        <w:rPr>
          <w:rFonts w:ascii="宋体" w:hAnsi="宋体" w:eastAsia="宋体" w:cs="微软雅黑"/>
          <w:color w:val="222222"/>
          <w:kern w:val="0"/>
          <w:sz w:val="27"/>
          <w:szCs w:val="27"/>
          <w:u w:val="single"/>
        </w:rPr>
        <w:t xml:space="preserve">  </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项目（填写项目名称）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（填写政府采购项目编号）的中标（成交）结果、招标（磋商、谈判）文件或询价通知书、投标（响应）文件等文件的相关内容，甲乙双方经平等协商，就如下合同条款达成一致意见。</w:t>
      </w:r>
    </w:p>
    <w:p>
      <w:pPr>
        <w:widowControl w:val="0"/>
        <w:shd w:val="clear" w:color="auto" w:fill="FFFFFF"/>
        <w:adjustRightInd w:val="0"/>
        <w:snapToGrid w:val="0"/>
        <w:spacing w:line="500" w:lineRule="exact"/>
        <w:ind w:firstLine="540" w:firstLineChars="200"/>
        <w:rPr>
          <w:rFonts w:ascii="黑体" w:hAnsi="黑体" w:eastAsia="黑体"/>
          <w:color w:val="222222"/>
          <w:kern w:val="0"/>
          <w:sz w:val="27"/>
          <w:szCs w:val="27"/>
        </w:rPr>
      </w:pPr>
      <w:r>
        <w:rPr>
          <w:rFonts w:hint="eastAsia" w:ascii="黑体" w:hAnsi="黑体" w:eastAsia="黑体" w:cs="微软雅黑"/>
          <w:color w:val="222222"/>
          <w:kern w:val="0"/>
          <w:sz w:val="27"/>
          <w:szCs w:val="27"/>
        </w:rPr>
        <w:t>一、</w:t>
      </w:r>
      <w:r>
        <w:rPr>
          <w:rFonts w:hint="eastAsia" w:ascii="黑体" w:hAnsi="黑体" w:eastAsia="黑体" w:cs="微软雅黑"/>
          <w:b/>
          <w:bCs/>
          <w:color w:val="222222"/>
          <w:kern w:val="0"/>
          <w:sz w:val="27"/>
          <w:szCs w:val="27"/>
        </w:rPr>
        <w:t>甲方向乙方采购的货物基本情况</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u w:val="single"/>
        </w:rPr>
      </w:pPr>
      <w:r>
        <w:rPr>
          <w:rFonts w:hint="eastAsia" w:ascii="宋体" w:hAnsi="宋体" w:eastAsia="宋体" w:cs="微软雅黑"/>
          <w:color w:val="222222"/>
          <w:kern w:val="0"/>
          <w:sz w:val="27"/>
          <w:szCs w:val="27"/>
        </w:rPr>
        <w:t>（一）根据招标（磋商、谈判）文件或询价通知书及中标（成交）结果公告，甲方所采购的货物、服务（如有）基本情况如下：</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rPr>
          <w:rFonts w:ascii="宋体" w:hAnsi="宋体" w:eastAsia="宋体"/>
          <w:color w:val="222222"/>
          <w:kern w:val="0"/>
          <w:sz w:val="27"/>
          <w:szCs w:val="27"/>
          <w:u w:val="single"/>
        </w:rPr>
      </w:pP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（二）货物名称、数量、规格型号、生产厂家、品牌、单价、与货物相关的服务等详细内容，见合同附件</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货物清单。</w:t>
      </w:r>
    </w:p>
    <w:p>
      <w:pPr>
        <w:widowControl w:val="0"/>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74" w:author="文印室:文印室套红" w:date="2023-03-23T11:27:00Z"/>
        </w:numPr>
        <w:shd w:val="clear" w:color="auto" w:fill="FFFFFF"/>
        <w:adjustRightInd w:val="0"/>
        <w:snapToGrid w:val="0"/>
        <w:spacing w:line="500" w:lineRule="exact"/>
        <w:ind w:firstLine="540" w:firstLineChars="200"/>
        <w:rPr>
          <w:rFonts w:ascii="黑体" w:hAnsi="黑体" w:eastAsia="黑体"/>
          <w:color w:val="222222"/>
          <w:kern w:val="0"/>
          <w:sz w:val="27"/>
          <w:szCs w:val="27"/>
        </w:rPr>
      </w:pPr>
      <w:r>
        <w:rPr>
          <w:rFonts w:hint="eastAsia" w:ascii="黑体" w:hAnsi="黑体" w:eastAsia="黑体" w:cs="微软雅黑"/>
          <w:color w:val="222222"/>
          <w:kern w:val="0"/>
          <w:sz w:val="27"/>
          <w:szCs w:val="27"/>
        </w:rPr>
        <w:t>二、</w:t>
      </w:r>
      <w:r>
        <w:rPr>
          <w:rFonts w:hint="eastAsia" w:ascii="黑体" w:hAnsi="黑体" w:eastAsia="黑体" w:cs="微软雅黑"/>
          <w:b/>
          <w:bCs/>
          <w:color w:val="222222"/>
          <w:kern w:val="0"/>
          <w:sz w:val="27"/>
          <w:szCs w:val="27"/>
        </w:rPr>
        <w:t>乙方交付货物的时间及地点</w:t>
      </w:r>
      <w:r>
        <w:rPr>
          <w:rFonts w:ascii="宋体" w:hAnsi="宋体" w:eastAsia="黑体"/>
          <w:b/>
          <w:bCs/>
          <w:color w:val="222222"/>
          <w:kern w:val="0"/>
          <w:sz w:val="27"/>
          <w:szCs w:val="27"/>
        </w:rPr>
        <w:t>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（一）交付时间：</w:t>
      </w:r>
      <w:r>
        <w:rPr>
          <w:rFonts w:ascii="宋体" w:hAnsi="宋体" w:eastAsia="宋体" w:cs="微软雅黑"/>
          <w:color w:val="222222"/>
          <w:kern w:val="0"/>
          <w:sz w:val="27"/>
          <w:szCs w:val="27"/>
        </w:rPr>
        <w:t xml:space="preserve">   </w:t>
      </w:r>
      <w:r>
        <w:rPr>
          <w:rFonts w:ascii="宋体" w:hAnsi="宋体" w:eastAsia="宋体"/>
          <w:color w:val="222222"/>
          <w:kern w:val="0"/>
          <w:sz w:val="27"/>
          <w:szCs w:val="27"/>
        </w:rPr>
        <w:t>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（二）交付地点：</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（填写详细地址）</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（三）交付货物的名称及数量：</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w:t>
      </w:r>
    </w:p>
    <w:p>
      <w:pPr>
        <w:widowControl w:val="0"/>
        <w:shd w:val="clear" w:color="auto" w:fill="FFFFFF"/>
        <w:adjustRightInd w:val="0"/>
        <w:snapToGrid w:val="0"/>
        <w:spacing w:line="500" w:lineRule="exact"/>
        <w:ind w:left="268" w:leftChars="128" w:firstLine="270" w:firstLineChars="100"/>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（四）乙方交付货物代表及联系电话：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（填写姓名和联系电话）</w:t>
      </w:r>
    </w:p>
    <w:p>
      <w:pPr>
        <w:widowControl w:val="0"/>
        <w:shd w:val="clear" w:color="auto" w:fill="FFFFFF"/>
        <w:adjustRightInd w:val="0"/>
        <w:snapToGrid w:val="0"/>
        <w:spacing w:line="500" w:lineRule="exact"/>
        <w:ind w:left="268" w:leftChars="128" w:firstLine="270" w:firstLineChars="100"/>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（五）甲方接收货物代表及联系电话：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（填写姓名和联系电话）</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注：货物为多批次交付的，应详细列明每批次交付的内容、数量、交付时间、交付地点等。</w:t>
      </w:r>
    </w:p>
    <w:p>
      <w:pPr>
        <w:widowControl w:val="0"/>
        <w:shd w:val="clear" w:color="auto" w:fill="FFFFFF"/>
        <w:adjustRightInd w:val="0"/>
        <w:snapToGrid w:val="0"/>
        <w:spacing w:line="500" w:lineRule="exact"/>
        <w:ind w:firstLine="540" w:firstLineChars="200"/>
        <w:rPr>
          <w:rFonts w:ascii="黑体" w:hAnsi="黑体" w:eastAsia="黑体" w:cs="微软雅黑"/>
          <w:color w:val="222222"/>
          <w:kern w:val="0"/>
          <w:sz w:val="27"/>
          <w:szCs w:val="27"/>
        </w:rPr>
      </w:pPr>
      <w:r>
        <w:rPr>
          <w:rFonts w:hint="eastAsia" w:ascii="黑体" w:hAnsi="黑体" w:eastAsia="黑体" w:cs="微软雅黑"/>
          <w:color w:val="222222"/>
          <w:kern w:val="0"/>
          <w:sz w:val="27"/>
          <w:szCs w:val="27"/>
        </w:rPr>
        <w:t>三、乙方交付货物的质量</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（一）乙方交付的货物应同时满足：</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符合国家法律法规和规范性文件对货物的质量要求；</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符合甲方招标（磋商、谈判）文件或询价通知书对货物的质量要求；</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符合乙方在投标（响应）文件中或磋商、谈判过程中对货物质量作出的书面承诺、声明或保证。上述质量要求作为甲方对乙方货物质量的验收依据。</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（二）乙方应根据国家法律法规和规范性文件的规定、招标（磋商、谈判）文件或询价通知书的相关要求、投标（响应）文件及乙方承诺、声明或保证，向甲方提供相应的货物质量证明文件。</w:t>
      </w:r>
    </w:p>
    <w:p>
      <w:pPr>
        <w:widowControl w:val="0"/>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75" w:author="文印室:文印室套红" w:date="2023-03-23T11:28:00Z"/>
        </w:numPr>
        <w:shd w:val="clear" w:color="auto" w:fill="FFFFFF"/>
        <w:adjustRightInd w:val="0"/>
        <w:snapToGrid w:val="0"/>
        <w:spacing w:line="500" w:lineRule="exact"/>
        <w:ind w:firstLine="540" w:firstLineChars="200"/>
        <w:rPr>
          <w:rFonts w:ascii="宋体" w:hAnsi="宋体" w:eastAsia="宋体"/>
          <w:b/>
          <w:bCs/>
          <w:color w:val="222222"/>
          <w:kern w:val="0"/>
          <w:sz w:val="27"/>
          <w:szCs w:val="27"/>
        </w:rPr>
      </w:pPr>
      <w:r>
        <w:rPr>
          <w:rFonts w:hint="eastAsia" w:ascii="黑体" w:hAnsi="黑体" w:eastAsia="黑体" w:cs="微软雅黑"/>
          <w:b w:val="0"/>
          <w:bCs w:val="0"/>
          <w:color w:val="222222"/>
          <w:kern w:val="0"/>
          <w:sz w:val="27"/>
          <w:szCs w:val="27"/>
        </w:rPr>
        <w:t>四、乙方交付货物的包装及标识</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（一）乙方交付货物的包装和标识应同时满足：</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符合国家法律法规和规范性文件对产品包装及标识的要求；</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符合甲方招标（磋商、谈判）文件或询价通知书对货物包装及标识的要求；</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符合乙方在投标（响应）文件中对货物包装及标识作出的承诺、声明或保证；</w:t>
      </w: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符合绿色环保、运输及安全性等要求。</w:t>
      </w: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r>
        <w:rPr>
          <w:rFonts w:hint="eastAsia" w:ascii="宋体" w:hAnsi="宋体" w:eastAsia="宋体" w:cs="微软雅黑"/>
          <w:color w:val="222222"/>
          <w:kern w:val="0"/>
          <w:sz w:val="27"/>
          <w:szCs w:val="27"/>
        </w:rPr>
        <w:t>（二）货物的包装费用由乙方承担。</w:t>
      </w:r>
    </w:p>
    <w:p>
      <w:pPr>
        <w:widowControl w:val="0"/>
        <w:numPr>
          <w:ins w:id="76" w:author="文印室:文印室套红" w:date="2023-03-23T11:28:00Z"/>
        </w:numPr>
        <w:shd w:val="clear" w:color="auto" w:fill="FFFFFF"/>
        <w:adjustRightInd w:val="0"/>
        <w:snapToGrid w:val="0"/>
        <w:spacing w:line="500" w:lineRule="exact"/>
        <w:ind w:firstLine="540" w:firstLineChars="200"/>
        <w:jc w:val="left"/>
        <w:rPr>
          <w:rFonts w:hint="eastAsia" w:ascii="黑体" w:hAnsi="黑体" w:eastAsia="黑体" w:cs="微软雅黑"/>
          <w:b w:val="0"/>
          <w:bCs w:val="0"/>
          <w:color w:val="222222"/>
          <w:kern w:val="0"/>
          <w:sz w:val="27"/>
          <w:szCs w:val="27"/>
          <w:lang w:eastAsia="zh-CN"/>
        </w:rPr>
      </w:pPr>
      <w:r>
        <w:rPr>
          <w:rFonts w:hint="eastAsia" w:ascii="黑体" w:hAnsi="黑体" w:eastAsia="黑体" w:cs="微软雅黑"/>
          <w:b w:val="0"/>
          <w:bCs w:val="0"/>
          <w:color w:val="222222"/>
          <w:kern w:val="0"/>
          <w:sz w:val="27"/>
          <w:szCs w:val="27"/>
        </w:rPr>
        <w:t>五、货物的运输要求</w:t>
      </w:r>
    </w:p>
    <w:p>
      <w:pPr>
        <w:widowControl w:val="0"/>
        <w:numPr>
          <w:ins w:id="77" w:author="文印室:文印室套红" w:date="2023-03-23T11:28:00Z"/>
        </w:numPr>
        <w:shd w:val="clear" w:color="auto" w:fill="FFFFFF"/>
        <w:adjustRightInd w:val="0"/>
        <w:snapToGrid w:val="0"/>
        <w:spacing w:line="500" w:lineRule="exact"/>
        <w:ind w:firstLine="540" w:firstLineChars="200"/>
        <w:jc w:val="left"/>
        <w:rPr>
          <w:rFonts w:hint="eastAsia" w:ascii="宋体" w:hAnsi="宋体"/>
          <w:b/>
          <w:bCs/>
          <w:color w:val="222222"/>
          <w:kern w:val="0"/>
          <w:sz w:val="27"/>
          <w:szCs w:val="27"/>
        </w:rPr>
      </w:pPr>
    </w:p>
    <w:p>
      <w:pPr>
        <w:widowControl w:val="0"/>
        <w:numPr>
          <w:ins w:id="78" w:author="文印室:文印室套红" w:date="2023-03-23T11:29:00Z"/>
        </w:numPr>
        <w:shd w:val="clear" w:color="auto" w:fill="FFFFFF"/>
        <w:adjustRightInd w:val="0"/>
        <w:snapToGrid w:val="0"/>
        <w:spacing w:line="500" w:lineRule="exact"/>
        <w:ind w:firstLine="540" w:firstLineChars="200"/>
        <w:jc w:val="left"/>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（一）运输方式及运输线路：</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w:t>
      </w:r>
    </w:p>
    <w:p>
      <w:pPr>
        <w:widowControl w:val="0"/>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（二）运输、保险及其他相关费用由乙方承担。</w:t>
      </w: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79" w:author="文印室:文印室套红" w:date="2023-03-23T11:29:00Z"/>
        </w:numPr>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黑体" w:hAnsi="黑体" w:eastAsia="黑体" w:cs="微软雅黑"/>
          <w:b w:val="0"/>
          <w:bCs w:val="0"/>
          <w:color w:val="222222"/>
          <w:kern w:val="0"/>
          <w:sz w:val="27"/>
          <w:szCs w:val="27"/>
        </w:rPr>
        <w:t>六、甲方对货物的验收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（一）乙方将货物送达至甲方指定的地点，应及时通知甲方。在甲方收到到货通知并在货物到达指定地点后</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内，由甲乙双方及第三方（如有）对货物的数量、规格型号、生产厂家、品牌、外观进行验收，在条件允许的情况下，可以同步对货物质量进行初步验收，甲乙双方应签署书面验收记录，作为本项目的履行文件留存。</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（二）在甲方收到货物</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日内，如发现质量问题，甲方应在</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日内向乙方提出书面异议，甲方逾期提出的，视为乙方所交付的货物质量符合合同的约定。乙方在收到甲方关于质量问题的书面异议后，应当在</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日内负责解决处理。</w:t>
      </w:r>
    </w:p>
    <w:p>
      <w:pPr>
        <w:widowControl w:val="0"/>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（三）乙方提交的货物数量、规格型号及质量不符合本合同要求的，甲方应在验收记录中作出明确记载，保留相关的证据，并有权拒绝接受货物，解除合同且不承担任何法律责任。</w:t>
      </w: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80" w:author="文印室:文印室套红" w:date="2023-03-23T11:29:00Z"/>
        </w:numPr>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黑体" w:hAnsi="黑体" w:eastAsia="黑体" w:cs="微软雅黑"/>
          <w:b w:val="0"/>
          <w:bCs w:val="0"/>
          <w:color w:val="222222"/>
          <w:kern w:val="0"/>
          <w:sz w:val="27"/>
          <w:szCs w:val="27"/>
        </w:rPr>
        <w:t>七、合同金额</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在乙方提供完全符合合同要求的货物的前提下，本合同总金额为</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元（小写）</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（大写）</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w:t>
      </w:r>
    </w:p>
    <w:p>
      <w:pPr>
        <w:widowControl w:val="0"/>
        <w:numPr>
          <w:ilvl w:val="0"/>
          <w:numId w:val="0"/>
        </w:numPr>
        <w:shd w:val="clear" w:color="auto" w:fill="FFFFFF"/>
        <w:adjustRightInd w:val="0"/>
        <w:snapToGrid w:val="0"/>
        <w:spacing w:line="500" w:lineRule="exact"/>
        <w:ind w:firstLine="540" w:firstLineChars="200"/>
        <w:rPr>
          <w:rFonts w:ascii="黑体" w:hAnsi="黑体" w:eastAsia="黑体" w:cs="微软雅黑"/>
          <w:b w:val="0"/>
          <w:bCs w:val="0"/>
          <w:color w:val="222222"/>
          <w:kern w:val="0"/>
          <w:sz w:val="27"/>
          <w:szCs w:val="27"/>
        </w:rPr>
      </w:pPr>
      <w:r>
        <w:rPr>
          <w:rFonts w:hint="eastAsia" w:ascii="黑体" w:hAnsi="黑体" w:eastAsia="黑体" w:cs="微软雅黑"/>
          <w:color w:val="222222"/>
          <w:kern w:val="0"/>
          <w:sz w:val="27"/>
          <w:szCs w:val="27"/>
        </w:rPr>
        <w:t>八、</w:t>
      </w:r>
      <w:r>
        <w:rPr>
          <w:rFonts w:hint="eastAsia" w:ascii="黑体" w:hAnsi="黑体" w:eastAsia="黑体" w:cs="微软雅黑"/>
          <w:b w:val="0"/>
          <w:bCs w:val="0"/>
          <w:color w:val="222222"/>
          <w:kern w:val="0"/>
          <w:sz w:val="27"/>
          <w:szCs w:val="27"/>
        </w:rPr>
        <w:t>付款时间、金额及条件</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u w:val="single"/>
        </w:rPr>
      </w:pPr>
      <w:r>
        <w:rPr>
          <w:rFonts w:hint="eastAsia" w:ascii="宋体" w:hAnsi="宋体" w:eastAsia="宋体" w:cs="微软雅黑"/>
          <w:color w:val="222222"/>
          <w:kern w:val="0"/>
          <w:sz w:val="27"/>
          <w:szCs w:val="27"/>
        </w:rPr>
        <w:t>（一）付款时间及付款金额：</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（二）付款条件：</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（三）乙方账户信息</w:t>
      </w:r>
    </w:p>
    <w:p>
      <w:pPr>
        <w:widowControl w:val="0"/>
        <w:shd w:val="clear" w:color="auto" w:fill="FFFFFF"/>
        <w:adjustRightInd w:val="0"/>
        <w:snapToGrid w:val="0"/>
        <w:spacing w:line="500" w:lineRule="exact"/>
        <w:ind w:firstLine="1080" w:firstLineChars="400"/>
        <w:rPr>
          <w:rFonts w:ascii="宋体" w:hAnsi="宋体" w:eastAsia="宋体"/>
          <w:color w:val="222222"/>
          <w:kern w:val="0"/>
          <w:sz w:val="27"/>
          <w:szCs w:val="27"/>
          <w:u w:val="thick"/>
        </w:rPr>
      </w:pPr>
      <w:r>
        <w:rPr>
          <w:rFonts w:hint="eastAsia" w:ascii="宋体" w:hAnsi="宋体" w:eastAsia="宋体" w:cs="微软雅黑"/>
          <w:color w:val="222222"/>
          <w:kern w:val="0"/>
          <w:sz w:val="27"/>
          <w:szCs w:val="27"/>
        </w:rPr>
        <w:t>乙方名称：</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1080" w:firstLineChars="400"/>
        <w:rPr>
          <w:rFonts w:ascii="宋体" w:hAnsi="宋体" w:eastAsia="宋体"/>
          <w:color w:val="222222"/>
          <w:kern w:val="0"/>
          <w:sz w:val="27"/>
          <w:szCs w:val="27"/>
          <w:u w:val="thick"/>
        </w:rPr>
      </w:pPr>
      <w:r>
        <w:rPr>
          <w:rFonts w:hint="eastAsia" w:ascii="宋体" w:hAnsi="宋体" w:eastAsia="宋体" w:cs="微软雅黑"/>
          <w:color w:val="222222"/>
          <w:kern w:val="0"/>
          <w:sz w:val="27"/>
          <w:szCs w:val="27"/>
        </w:rPr>
        <w:t>开户银行：</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1080" w:firstLineChars="400"/>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银行账号：</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r>
        <w:rPr>
          <w:rFonts w:ascii="宋体" w:hAnsi="宋体" w:eastAsia="宋体" w:cs="微软雅黑"/>
          <w:b/>
          <w:bCs/>
          <w:color w:val="222222"/>
          <w:kern w:val="0"/>
          <w:sz w:val="27"/>
          <w:szCs w:val="27"/>
        </w:rPr>
        <w:t xml:space="preserve">                                         </w:t>
      </w:r>
    </w:p>
    <w:p>
      <w:pPr>
        <w:widowControl w:val="0"/>
        <w:shd w:val="clear" w:color="auto" w:fill="FFFFFF"/>
        <w:adjustRightInd w:val="0"/>
        <w:snapToGrid w:val="0"/>
        <w:spacing w:line="500" w:lineRule="exact"/>
        <w:ind w:firstLine="540" w:firstLineChars="200"/>
        <w:rPr>
          <w:rFonts w:hint="eastAsia" w:ascii="黑体" w:hAnsi="黑体" w:eastAsia="黑体" w:cs="微软雅黑"/>
          <w:b w:val="0"/>
          <w:bCs w:val="0"/>
          <w:color w:val="222222"/>
          <w:kern w:val="0"/>
          <w:sz w:val="27"/>
          <w:szCs w:val="27"/>
          <w:lang w:eastAsia="zh-CN"/>
        </w:rPr>
      </w:pPr>
      <w:r>
        <w:rPr>
          <w:rFonts w:hint="eastAsia" w:ascii="黑体" w:hAnsi="黑体" w:eastAsia="黑体" w:cs="微软雅黑"/>
          <w:b w:val="0"/>
          <w:bCs w:val="0"/>
          <w:color w:val="222222"/>
          <w:kern w:val="0"/>
          <w:sz w:val="27"/>
          <w:szCs w:val="27"/>
        </w:rPr>
        <w:t>九、货物质量保证及售后服务</w:t>
      </w:r>
    </w:p>
    <w:p>
      <w:pPr>
        <w:widowControl w:val="0"/>
        <w:shd w:val="clear" w:color="auto" w:fill="FFFFFF"/>
        <w:adjustRightInd w:val="0"/>
        <w:snapToGrid w:val="0"/>
        <w:spacing w:line="500" w:lineRule="exact"/>
        <w:ind w:firstLine="540" w:firstLineChars="200"/>
        <w:rPr>
          <w:rFonts w:hint="eastAsia" w:ascii="黑体" w:hAnsi="黑体" w:eastAsia="黑体" w:cs="微软雅黑"/>
          <w:b w:val="0"/>
          <w:bCs w:val="0"/>
          <w:color w:val="222222"/>
          <w:kern w:val="0"/>
          <w:sz w:val="27"/>
          <w:szCs w:val="27"/>
        </w:rPr>
      </w:pPr>
    </w:p>
    <w:p>
      <w:pPr>
        <w:widowControl w:val="0"/>
        <w:numPr>
          <w:ins w:id="81" w:author="文印室:文印室套红" w:date="2023-03-23T11:29:00Z"/>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pPr>
        <w:widowControl w:val="0"/>
        <w:shd w:val="clear" w:color="auto" w:fill="FFFFFF"/>
        <w:adjustRightInd w:val="0"/>
        <w:snapToGrid w:val="0"/>
        <w:spacing w:line="500" w:lineRule="exact"/>
        <w:ind w:firstLine="540" w:firstLineChars="200"/>
        <w:rPr>
          <w:rFonts w:ascii="黑体" w:hAnsi="黑体" w:eastAsia="黑体" w:cs="微软雅黑"/>
          <w:color w:val="222222"/>
          <w:kern w:val="0"/>
          <w:sz w:val="27"/>
          <w:szCs w:val="27"/>
        </w:rPr>
      </w:pPr>
      <w:r>
        <w:rPr>
          <w:rFonts w:hint="eastAsia" w:ascii="黑体" w:hAnsi="黑体" w:eastAsia="黑体" w:cs="微软雅黑"/>
          <w:b w:val="0"/>
          <w:bCs w:val="0"/>
          <w:color w:val="222222"/>
          <w:kern w:val="0"/>
          <w:sz w:val="27"/>
          <w:szCs w:val="27"/>
        </w:rPr>
        <w:t>十、知识产权</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乙方保证其提供的货物的全部及部分，均不存在任何侵犯第三方知识产权的情形。否则，乙方应向甲方承担违约责任及赔偿由此给甲方造成的名誉及经济损失。</w:t>
      </w:r>
    </w:p>
    <w:p>
      <w:pPr>
        <w:widowControl w:val="0"/>
        <w:shd w:val="clear" w:color="auto" w:fill="FFFFFF"/>
        <w:adjustRightInd w:val="0"/>
        <w:snapToGrid w:val="0"/>
        <w:spacing w:line="500" w:lineRule="exact"/>
        <w:ind w:firstLine="540" w:firstLineChars="200"/>
        <w:rPr>
          <w:rFonts w:ascii="宋体" w:hAnsi="宋体" w:eastAsia="宋体"/>
          <w:b/>
          <w:bCs/>
          <w:color w:val="222222"/>
          <w:kern w:val="0"/>
          <w:sz w:val="27"/>
          <w:szCs w:val="27"/>
        </w:rPr>
      </w:pPr>
      <w:r>
        <w:rPr>
          <w:rFonts w:ascii="宋体" w:hAnsi="宋体" w:eastAsia="宋体" w:cs="微软雅黑"/>
          <w:color w:val="222222"/>
          <w:kern w:val="0"/>
          <w:sz w:val="27"/>
          <w:szCs w:val="27"/>
        </w:rPr>
        <w:t xml:space="preserve">    </w:t>
      </w:r>
      <w:r>
        <w:rPr>
          <w:rFonts w:hint="eastAsia" w:ascii="黑体" w:hAnsi="黑体" w:eastAsia="黑体" w:cs="微软雅黑"/>
          <w:b w:val="0"/>
          <w:bCs w:val="0"/>
          <w:color w:val="222222"/>
          <w:kern w:val="0"/>
          <w:sz w:val="27"/>
          <w:szCs w:val="27"/>
        </w:rPr>
        <w:t>十一、违约条款</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（一）甲方没有正当理由逾期支付合同款项的，每延期一日，甲方应按照逾期支付金额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承担违约责任。延期达到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日，乙方有权解除合同，并要求甲方赔偿由此造成的经济损失。</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（二）甲方存在其他违反本合同的行为，应承担相应的违约责任（注：可以根据情况进行细化）；违约金不足以赔偿乙方损失的，乙方有权要求甲方赔偿由此造成的经济损失。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（三）</w:t>
      </w:r>
      <w:r>
        <w:rPr>
          <w:rFonts w:hint="eastAsia" w:ascii="宋体" w:hAnsi="宋体" w:eastAsia="宋体" w:cs="微软雅黑"/>
          <w:color w:val="222222"/>
          <w:kern w:val="0"/>
          <w:sz w:val="27"/>
          <w:szCs w:val="27"/>
        </w:rPr>
        <w:t>乙方逾期交付货物的，每延期一日，乙方应按照合同总金额的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承担违约责任。延期达到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日，甲方有权解除合同，拒付延期部分货物的相应货款，并要求乙方赔偿甲方的经济损失。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（四）乙方交付的货物不符合质量约定或乙方未履行相应的质量保证责任及售后服务义务、或存在侵权行为的，甲方有权退货，并要求乙方支付合同总金额</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的违约金，违约金不足以赔偿甲方损失的，甲方有权要求乙方赔偿经济损失。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（五）乙方在参与本项目采购活动过程中，如存在提供虚假承诺、证明、串通投标等违法违规行为，除承担相应的行政责任外，甲方有权解除合同，并要求乙方承担合同总金额</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的违约金，违约金不足以赔偿甲方损失的，甲方有权要求乙方赔偿经济损失。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（六）乙方存在其他违反本合同的行为，应承担相应的违约责任（注：可以根据情况进行细化）；违约金不足以赔偿甲方损失的，甲方有权要求乙方赔偿经济损失。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hint="eastAsia" w:ascii="黑体" w:hAnsi="黑体" w:eastAsia="黑体" w:cs="微软雅黑"/>
          <w:b w:val="0"/>
          <w:bCs w:val="0"/>
          <w:color w:val="222222"/>
          <w:kern w:val="0"/>
          <w:sz w:val="27"/>
          <w:szCs w:val="27"/>
          <w:lang w:eastAsia="zh-CN"/>
        </w:rPr>
      </w:pPr>
      <w:r>
        <w:rPr>
          <w:rFonts w:hint="eastAsia" w:ascii="黑体" w:hAnsi="黑体" w:eastAsia="黑体" w:cs="微软雅黑"/>
          <w:b w:val="0"/>
          <w:bCs w:val="0"/>
          <w:color w:val="222222"/>
          <w:kern w:val="0"/>
          <w:sz w:val="27"/>
          <w:szCs w:val="27"/>
        </w:rPr>
        <w:t>十二、不可抗力</w:t>
      </w:r>
    </w:p>
    <w:p>
      <w:pPr>
        <w:widowControl w:val="0"/>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82" w:author="文印室:文印室套红" w:date="2023-03-23T11:30:00Z"/>
        </w:numPr>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因不可抗力致使一方不能及时或完全履行合同的，应及时通知另一方，双方互不承担责任，并在</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天内提供有关不可抗力的相关证明。合同未履行部分是否继续履行、如何履行等问题，双方协商解决。</w:t>
      </w:r>
    </w:p>
    <w:p>
      <w:pPr>
        <w:widowControl w:val="0"/>
        <w:numPr>
          <w:ins w:id="83" w:author="文印室:文印室套红" w:date="2023-03-23T11:30:00Z"/>
        </w:numPr>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84" w:author="文印室:文印室套红" w:date="2023-03-23T11:30:00Z"/>
        </w:numPr>
        <w:shd w:val="clear" w:color="auto" w:fill="FFFFFF"/>
        <w:adjustRightInd w:val="0"/>
        <w:snapToGrid w:val="0"/>
        <w:spacing w:line="500" w:lineRule="exact"/>
        <w:ind w:firstLine="540" w:firstLineChars="200"/>
        <w:rPr>
          <w:rFonts w:hint="eastAsia" w:ascii="黑体" w:hAnsi="黑体" w:eastAsia="黑体" w:cs="微软雅黑"/>
          <w:b w:val="0"/>
          <w:bCs w:val="0"/>
          <w:color w:val="222222"/>
          <w:kern w:val="0"/>
          <w:sz w:val="27"/>
          <w:szCs w:val="27"/>
          <w:lang w:eastAsia="zh-CN"/>
        </w:rPr>
      </w:pPr>
      <w:r>
        <w:rPr>
          <w:rFonts w:hint="eastAsia" w:ascii="黑体" w:hAnsi="黑体" w:eastAsia="黑体" w:cs="微软雅黑"/>
          <w:b w:val="0"/>
          <w:bCs w:val="0"/>
          <w:color w:val="222222"/>
          <w:kern w:val="0"/>
          <w:sz w:val="27"/>
          <w:szCs w:val="27"/>
        </w:rPr>
        <w:t>十三、争议的解决方式</w:t>
      </w:r>
    </w:p>
    <w:p>
      <w:pPr>
        <w:widowControl w:val="0"/>
        <w:numPr>
          <w:ins w:id="85" w:author="文印室:文印室套红" w:date="2023-03-23T11:30:00Z"/>
        </w:numPr>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合同发生纠纷时，双方应协商解决，协商不成，可以采用下列方式解决：</w:t>
      </w:r>
    </w:p>
    <w:p>
      <w:pPr>
        <w:widowControl w:val="0"/>
        <w:numPr>
          <w:ins w:id="86" w:author="文印室:文印室套红" w:date="2023-03-23T11:30:00Z"/>
        </w:numPr>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87" w:author="文印室:文印室套红" w:date="2023-03-23T11:30:00Z"/>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（一）提交</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仲裁委员会仲裁。</w:t>
      </w:r>
    </w:p>
    <w:p>
      <w:pPr>
        <w:widowControl w:val="0"/>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（二）向</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人民法院起诉。</w:t>
      </w: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88" w:author="文印室:文印室套红" w:date="2023-03-23T11:30:00Z"/>
        </w:numPr>
        <w:shd w:val="clear" w:color="auto" w:fill="FFFFFF"/>
        <w:adjustRightInd w:val="0"/>
        <w:snapToGrid w:val="0"/>
        <w:spacing w:line="500" w:lineRule="exact"/>
        <w:ind w:firstLine="540" w:firstLineChars="200"/>
        <w:jc w:val="left"/>
        <w:rPr>
          <w:rFonts w:hint="eastAsia" w:ascii="黑体" w:hAnsi="黑体" w:eastAsia="黑体" w:cs="微软雅黑"/>
          <w:b w:val="0"/>
          <w:bCs w:val="0"/>
          <w:color w:val="222222"/>
          <w:kern w:val="0"/>
          <w:sz w:val="27"/>
          <w:szCs w:val="27"/>
          <w:lang w:eastAsia="zh-CN"/>
        </w:rPr>
      </w:pPr>
      <w:r>
        <w:rPr>
          <w:rFonts w:hint="eastAsia" w:ascii="黑体" w:hAnsi="黑体" w:eastAsia="黑体" w:cs="微软雅黑"/>
          <w:b w:val="0"/>
          <w:bCs w:val="0"/>
          <w:color w:val="222222"/>
          <w:kern w:val="0"/>
          <w:sz w:val="27"/>
          <w:szCs w:val="27"/>
        </w:rPr>
        <w:t>十四、合同保存</w:t>
      </w:r>
    </w:p>
    <w:p>
      <w:pPr>
        <w:widowControl w:val="0"/>
        <w:numPr>
          <w:ins w:id="89" w:author="文印室:文印室套红" w:date="2023-03-23T11:30:00Z"/>
        </w:numPr>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90" w:author="文印室:文印室套红" w:date="2023-03-23T11:30:00Z"/>
        </w:numPr>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合同文本一式</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份，采购单位、中标（成交）投标人、采购代理机构、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各执一份。合同文本保存期限为从采购结束之日起至少保存十五年。</w:t>
      </w:r>
    </w:p>
    <w:p>
      <w:pPr>
        <w:widowControl w:val="0"/>
        <w:numPr>
          <w:ins w:id="91" w:author="文印室:文印室套红" w:date="2023-03-23T11:30:00Z"/>
        </w:numPr>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92" w:author="文印室:文印室套红" w:date="2023-03-23T11:30:00Z"/>
        </w:numPr>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黑体" w:hAnsi="黑体" w:eastAsia="黑体" w:cs="微软雅黑"/>
          <w:b w:val="0"/>
          <w:bCs w:val="0"/>
          <w:color w:val="222222"/>
          <w:kern w:val="0"/>
          <w:sz w:val="27"/>
          <w:szCs w:val="27"/>
        </w:rPr>
        <w:t>十五、合同附件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本合同所附下列文件是构成本合同不可分割的组成部分，其内容与本合同具有同等的法律效力：</w:t>
      </w:r>
    </w:p>
    <w:p>
      <w:pPr>
        <w:widowControl w:val="0"/>
        <w:numPr>
          <w:ilvl w:val="0"/>
          <w:numId w:val="9"/>
        </w:numPr>
        <w:shd w:val="clear" w:color="auto" w:fill="FFFFFF"/>
        <w:adjustRightInd w:val="0"/>
        <w:snapToGrid w:val="0"/>
        <w:spacing w:line="500" w:lineRule="exact"/>
        <w:ind w:left="0" w:firstLine="54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货物清单（双方应盖章确认）</w:t>
      </w:r>
    </w:p>
    <w:p>
      <w:pPr>
        <w:widowControl w:val="0"/>
        <w:numPr>
          <w:ilvl w:val="0"/>
          <w:numId w:val="9"/>
        </w:numPr>
        <w:shd w:val="clear" w:color="auto" w:fill="FFFFFF"/>
        <w:adjustRightInd w:val="0"/>
        <w:snapToGrid w:val="0"/>
        <w:spacing w:line="500" w:lineRule="exact"/>
        <w:ind w:left="0" w:firstLine="54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乙方出具的报价单（函）</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、中标（成交）结果公告及中标（成交）通知书</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、甲方招标（磋商、谈判）文件或询价通知书</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、乙方投标（响应）文件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、甲乙双方商定的其他文件</w:t>
      </w:r>
    </w:p>
    <w:p>
      <w:pPr>
        <w:widowControl w:val="0"/>
        <w:shd w:val="clear" w:color="auto" w:fill="FFFFFF"/>
        <w:adjustRightInd w:val="0"/>
        <w:snapToGrid w:val="0"/>
        <w:spacing w:line="500" w:lineRule="exact"/>
        <w:ind w:firstLine="540" w:firstLineChars="200"/>
        <w:jc w:val="left"/>
        <w:rPr>
          <w:rFonts w:ascii="黑体" w:hAnsi="黑体" w:eastAsia="黑体" w:cs="微软雅黑"/>
          <w:color w:val="222222"/>
          <w:kern w:val="0"/>
          <w:sz w:val="27"/>
          <w:szCs w:val="27"/>
        </w:rPr>
      </w:pPr>
      <w:r>
        <w:rPr>
          <w:rFonts w:hint="eastAsia" w:ascii="黑体" w:hAnsi="黑体" w:eastAsia="黑体" w:cs="微软雅黑"/>
          <w:b w:val="0"/>
          <w:bCs w:val="0"/>
          <w:color w:val="222222"/>
          <w:kern w:val="0"/>
          <w:sz w:val="27"/>
          <w:szCs w:val="27"/>
        </w:rPr>
        <w:t>十六、双方约定的其他条款</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u w:val="single"/>
        </w:rPr>
      </w:pPr>
      <w:r>
        <w:rPr>
          <w:rFonts w:ascii="宋体" w:hAnsi="宋体" w:eastAsia="宋体" w:cs="微软雅黑"/>
          <w:color w:val="222222"/>
          <w:kern w:val="0"/>
          <w:sz w:val="27"/>
          <w:szCs w:val="27"/>
        </w:rPr>
        <w:t xml:space="preserve">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黑体" w:hAnsi="黑体" w:eastAsia="黑体" w:cs="微软雅黑"/>
          <w:b w:val="0"/>
          <w:bCs w:val="0"/>
          <w:color w:val="222222"/>
          <w:kern w:val="0"/>
          <w:sz w:val="27"/>
          <w:szCs w:val="27"/>
        </w:rPr>
      </w:pPr>
      <w:r>
        <w:rPr>
          <w:rFonts w:hint="eastAsia" w:ascii="黑体" w:hAnsi="黑体" w:eastAsia="黑体" w:cs="微软雅黑"/>
          <w:b w:val="0"/>
          <w:bCs w:val="0"/>
          <w:color w:val="222222"/>
          <w:kern w:val="0"/>
          <w:sz w:val="27"/>
          <w:szCs w:val="27"/>
        </w:rPr>
        <w:t>十七、本合同未尽事宜，由双方另行签订补充协议，补充协议是本合同的组成部分。</w:t>
      </w:r>
    </w:p>
    <w:p>
      <w:pPr>
        <w:widowControl w:val="0"/>
        <w:shd w:val="clear" w:color="auto" w:fill="FFFFFF"/>
        <w:adjustRightInd w:val="0"/>
        <w:snapToGrid w:val="0"/>
        <w:spacing w:line="500" w:lineRule="exact"/>
        <w:ind w:left="0" w:firstLine="540" w:firstLineChars="200"/>
        <w:jc w:val="left"/>
        <w:rPr>
          <w:rFonts w:ascii="黑体" w:hAnsi="黑体" w:eastAsia="黑体" w:cs="微软雅黑"/>
          <w:b w:val="0"/>
          <w:bCs w:val="0"/>
          <w:color w:val="222222"/>
          <w:kern w:val="0"/>
          <w:sz w:val="27"/>
          <w:szCs w:val="27"/>
        </w:rPr>
      </w:pPr>
      <w:r>
        <w:rPr>
          <w:rFonts w:hint="eastAsia" w:ascii="黑体" w:hAnsi="黑体" w:eastAsia="黑体" w:cs="微软雅黑"/>
          <w:b w:val="0"/>
          <w:bCs w:val="0"/>
          <w:color w:val="222222"/>
          <w:kern w:val="0"/>
          <w:sz w:val="27"/>
          <w:szCs w:val="27"/>
        </w:rPr>
        <w:t>十八、本合同由甲乙双方盖章生效。</w:t>
      </w:r>
    </w:p>
    <w:p>
      <w:pPr>
        <w:widowControl w:val="0"/>
        <w:shd w:val="clear" w:color="auto" w:fill="FFFFFF"/>
        <w:adjustRightInd w:val="0"/>
        <w:snapToGrid w:val="0"/>
        <w:spacing w:line="500" w:lineRule="exact"/>
        <w:ind w:left="540"/>
        <w:rPr>
          <w:rFonts w:ascii="宋体" w:hAnsi="宋体" w:eastAsia="宋体"/>
          <w:b/>
          <w:bCs/>
          <w:color w:val="222222"/>
          <w:kern w:val="0"/>
          <w:sz w:val="27"/>
          <w:szCs w:val="27"/>
        </w:rPr>
      </w:pPr>
    </w:p>
    <w:p>
      <w:pPr>
        <w:widowControl w:val="0"/>
        <w:shd w:val="clear" w:color="auto" w:fill="FFFFFF"/>
        <w:adjustRightInd w:val="0"/>
        <w:snapToGrid w:val="0"/>
        <w:spacing w:line="500" w:lineRule="exact"/>
        <w:rPr>
          <w:rFonts w:hint="eastAsia" w:ascii="宋体" w:hAnsi="宋体" w:eastAsia="宋体" w:cs="微软雅黑"/>
          <w:color w:val="222222"/>
          <w:kern w:val="0"/>
          <w:sz w:val="24"/>
          <w:szCs w:val="24"/>
          <w:lang w:eastAsia="zh-CN"/>
        </w:rPr>
      </w:pPr>
      <w:r>
        <w:rPr>
          <w:rFonts w:hint="eastAsia" w:ascii="宋体" w:hAnsi="宋体" w:eastAsia="宋体" w:cs="微软雅黑"/>
          <w:color w:val="222222"/>
          <w:kern w:val="0"/>
          <w:sz w:val="24"/>
          <w:szCs w:val="24"/>
        </w:rPr>
        <w:t>甲方名称：（章）</w:t>
      </w:r>
      <w:r>
        <w:rPr>
          <w:rFonts w:ascii="宋体" w:hAnsi="宋体" w:eastAsia="宋体"/>
          <w:color w:val="222222"/>
          <w:kern w:val="0"/>
          <w:sz w:val="24"/>
          <w:szCs w:val="24"/>
        </w:rPr>
        <w:t> </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乙方名称：（章）</w:t>
      </w:r>
    </w:p>
    <w:p>
      <w:pPr>
        <w:widowControl w:val="0"/>
        <w:shd w:val="clear" w:color="auto" w:fill="FFFFFF"/>
        <w:adjustRightInd w:val="0"/>
        <w:snapToGrid w:val="0"/>
        <w:spacing w:line="500" w:lineRule="exact"/>
        <w:rPr>
          <w:rFonts w:hint="eastAsia" w:ascii="宋体" w:hAnsi="宋体" w:eastAsia="宋体" w:cs="微软雅黑"/>
          <w:color w:val="222222"/>
          <w:kern w:val="0"/>
          <w:sz w:val="24"/>
          <w:szCs w:val="24"/>
          <w:lang w:eastAsia="zh-CN"/>
        </w:rPr>
      </w:pPr>
      <w:r>
        <w:rPr>
          <w:rFonts w:hint="eastAsia" w:ascii="宋体" w:hAnsi="宋体" w:eastAsia="宋体" w:cs="微软雅黑"/>
          <w:color w:val="222222"/>
          <w:kern w:val="0"/>
          <w:sz w:val="24"/>
          <w:szCs w:val="24"/>
        </w:rPr>
        <w:t>甲方法定代表人或负责人：（签字）</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乙方法定代表人或负责人：（签字）</w:t>
      </w:r>
    </w:p>
    <w:p>
      <w:pPr>
        <w:widowControl w:val="0"/>
        <w:shd w:val="clear" w:color="auto" w:fill="FFFFFF"/>
        <w:adjustRightInd w:val="0"/>
        <w:snapToGrid w:val="0"/>
        <w:spacing w:line="500" w:lineRule="exact"/>
        <w:rPr>
          <w:rFonts w:ascii="宋体" w:hAnsi="宋体" w:eastAsia="宋体"/>
          <w:color w:val="222222"/>
          <w:kern w:val="0"/>
          <w:sz w:val="24"/>
          <w:szCs w:val="24"/>
        </w:rPr>
      </w:pP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年</w:t>
      </w:r>
      <w:r>
        <w:rPr>
          <w:rFonts w:hint="eastAsia" w:ascii="宋体" w:hAnsi="宋体" w:cs="微软雅黑"/>
          <w:color w:val="222222"/>
          <w:kern w:val="0"/>
          <w:sz w:val="24"/>
          <w:szCs w:val="24"/>
        </w:rPr>
        <w:t xml:space="preserve">     </w:t>
      </w:r>
      <w:r>
        <w:rPr>
          <w:rFonts w:hint="eastAsia" w:ascii="宋体" w:hAnsi="宋体" w:eastAsia="宋体" w:cs="微软雅黑"/>
          <w:color w:val="222222"/>
          <w:kern w:val="0"/>
          <w:sz w:val="24"/>
          <w:szCs w:val="24"/>
        </w:rPr>
        <w:t>月</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日</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年</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月</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日</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p>
      <w:pPr>
        <w:widowControl w:val="0"/>
        <w:shd w:val="clear" w:color="auto" w:fill="FFFFFF"/>
        <w:adjustRightInd w:val="0"/>
        <w:snapToGrid w:val="0"/>
        <w:spacing w:line="500" w:lineRule="exact"/>
        <w:jc w:val="center"/>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政府采购合同</w:t>
      </w:r>
    </w:p>
    <w:p>
      <w:pPr>
        <w:widowControl w:val="0"/>
        <w:adjustRightInd w:val="0"/>
        <w:snapToGrid w:val="0"/>
        <w:spacing w:line="500" w:lineRule="exact"/>
        <w:jc w:val="center"/>
        <w:rPr>
          <w:rFonts w:ascii="宋体" w:hAnsi="宋体" w:eastAsia="宋体"/>
          <w:kern w:val="0"/>
          <w:sz w:val="27"/>
          <w:szCs w:val="27"/>
        </w:rPr>
      </w:pPr>
      <w:r>
        <w:rPr>
          <w:rFonts w:hint="eastAsia" w:ascii="宋体" w:hAnsi="宋体" w:eastAsia="宋体" w:cs="微软雅黑"/>
          <w:b/>
          <w:bCs/>
          <w:kern w:val="0"/>
          <w:sz w:val="27"/>
          <w:szCs w:val="27"/>
        </w:rPr>
        <w:t>（服务类合同参考文本）</w:t>
      </w:r>
    </w:p>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r>
        <w:rPr>
          <w:rFonts w:ascii="宋体" w:hAnsi="宋体" w:eastAsia="宋体" w:cs="微软雅黑"/>
          <w:b/>
          <w:bCs/>
          <w:color w:val="222222"/>
          <w:kern w:val="0"/>
          <w:sz w:val="27"/>
          <w:szCs w:val="27"/>
        </w:rPr>
        <w:t xml:space="preserve">                              </w:t>
      </w:r>
      <w:r>
        <w:rPr>
          <w:rFonts w:hint="eastAsia" w:ascii="宋体" w:hAnsi="宋体" w:cs="微软雅黑"/>
          <w:b/>
          <w:bCs/>
          <w:color w:val="222222"/>
          <w:kern w:val="0"/>
          <w:sz w:val="27"/>
          <w:szCs w:val="27"/>
        </w:rPr>
        <w:t xml:space="preserve">              </w:t>
      </w: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合同编号：</w:t>
      </w:r>
      <w:r>
        <w:rPr>
          <w:rFonts w:ascii="宋体" w:hAnsi="宋体" w:eastAsia="宋体"/>
          <w:b/>
          <w:bCs/>
          <w:color w:val="222222"/>
          <w:kern w:val="0"/>
          <w:sz w:val="27"/>
          <w:szCs w:val="27"/>
        </w:rPr>
        <w:t> </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b/>
          <w:bCs/>
          <w:color w:val="222222"/>
          <w:kern w:val="0"/>
          <w:sz w:val="27"/>
          <w:szCs w:val="27"/>
        </w:rPr>
        <w:t>甲方：</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填写采购单位名称</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地址：</w:t>
      </w:r>
      <w:r>
        <w:rPr>
          <w:rFonts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（填写详细地址）</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乙方：</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填写中标、成交投标人名称</w:t>
      </w:r>
      <w:r>
        <w:rPr>
          <w:rFonts w:hint="eastAsia" w:ascii="宋体" w:hAnsi="宋体" w:eastAsia="宋体" w:cs="微软雅黑"/>
          <w:b/>
          <w:bCs/>
          <w:color w:val="222222"/>
          <w:kern w:val="0"/>
          <w:sz w:val="27"/>
          <w:szCs w:val="27"/>
        </w:rPr>
        <w:t>）</w:t>
      </w:r>
    </w:p>
    <w:p>
      <w:pPr>
        <w:widowControl w:val="0"/>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地址：</w:t>
      </w:r>
      <w:r>
        <w:rPr>
          <w:rFonts w:ascii="宋体" w:hAnsi="宋体" w:eastAsia="宋体" w:cs="微软雅黑"/>
          <w:b/>
          <w:bCs/>
          <w:color w:val="222222"/>
          <w:kern w:val="0"/>
          <w:sz w:val="27"/>
          <w:szCs w:val="27"/>
        </w:rPr>
        <w:t>***</w:t>
      </w:r>
      <w:r>
        <w:rPr>
          <w:rFonts w:hint="eastAsia" w:ascii="宋体" w:hAnsi="宋体" w:eastAsia="宋体" w:cs="微软雅黑"/>
          <w:color w:val="222222"/>
          <w:kern w:val="0"/>
          <w:sz w:val="27"/>
          <w:szCs w:val="27"/>
        </w:rPr>
        <w:t>（填写详细地址）</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甲乙双方根据《中华人民共和国政府采购法》《中华人民共和国政府采购法实施条例》《中华人民共和国民法典》等相关法律法规、规范性文件以及</w:t>
      </w:r>
      <w:r>
        <w:rPr>
          <w:rFonts w:ascii="宋体" w:hAnsi="宋体" w:eastAsia="宋体" w:cs="微软雅黑"/>
          <w:color w:val="222222"/>
          <w:kern w:val="0"/>
          <w:sz w:val="27"/>
          <w:szCs w:val="27"/>
          <w:u w:val="single"/>
        </w:rPr>
        <w:t xml:space="preserve">  </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项目（填写项目名称）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（填写政府采购项目编号）的中标（成交）结果、招标（磋商、谈判）文件、投标（响应）文件等文件的相关内容，经平等自愿协商一致，就如下合同条款达成一致意见。</w:t>
      </w:r>
    </w:p>
    <w:p>
      <w:pPr>
        <w:widowControl w:val="0"/>
        <w:shd w:val="clear" w:color="auto" w:fill="FFFFFF"/>
        <w:adjustRightInd w:val="0"/>
        <w:snapToGrid w:val="0"/>
        <w:spacing w:line="500" w:lineRule="exact"/>
        <w:ind w:left="619"/>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一、乙方向甲方提供的服务内容</w:t>
      </w:r>
    </w:p>
    <w:p>
      <w:pPr>
        <w:widowControl w:val="0"/>
        <w:numPr>
          <w:ilvl w:val="0"/>
          <w:numId w:val="10"/>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根据招标（磋商、谈判）文件及中标（成交）结果公告，乙方向甲方提供的服务、货物（如有）内容如下：</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w:t>
      </w:r>
    </w:p>
    <w:p>
      <w:pPr>
        <w:widowControl w:val="0"/>
        <w:shd w:val="clear" w:color="auto" w:fill="FFFFFF"/>
        <w:adjustRightInd w:val="0"/>
        <w:snapToGrid w:val="0"/>
        <w:spacing w:line="500" w:lineRule="exact"/>
        <w:rPr>
          <w:rFonts w:hint="eastAsia" w:ascii="宋体" w:hAnsi="宋体"/>
          <w:color w:val="222222"/>
          <w:kern w:val="0"/>
          <w:sz w:val="27"/>
          <w:szCs w:val="27"/>
        </w:rPr>
      </w:pPr>
      <w:r>
        <w:rPr>
          <w:rFonts w:hint="eastAsia" w:ascii="宋体" w:hAnsi="宋体" w:eastAsia="宋体" w:cs="微软雅黑"/>
          <w:color w:val="222222"/>
          <w:kern w:val="0"/>
          <w:sz w:val="27"/>
          <w:szCs w:val="27"/>
        </w:rPr>
        <w:t>（二）服务项目名称、服务具体内容、服务方式、服务要求、服务成果及与之相关的货物等详细内容，见合同附件</w:t>
      </w:r>
      <w:r>
        <w:rPr>
          <w:rFonts w:ascii="宋体" w:hAnsi="宋体" w:eastAsia="宋体" w:cs="Î¢ÈíÑÅºÚ Western"/>
          <w:color w:val="222222"/>
          <w:kern w:val="0"/>
          <w:sz w:val="27"/>
          <w:szCs w:val="27"/>
        </w:rPr>
        <w:t>—</w:t>
      </w:r>
      <w:r>
        <w:rPr>
          <w:rFonts w:hint="eastAsia" w:ascii="宋体" w:hAnsi="宋体" w:eastAsia="宋体" w:cs="微软雅黑"/>
          <w:color w:val="222222"/>
          <w:kern w:val="0"/>
          <w:sz w:val="27"/>
          <w:szCs w:val="27"/>
        </w:rPr>
        <w:t>服务清单。</w:t>
      </w:r>
    </w:p>
    <w:p>
      <w:pPr>
        <w:widowControl w:val="0"/>
        <w:numPr>
          <w:ins w:id="93" w:author="文印室:文印室套红" w:date="2023-03-23T11:31:00Z"/>
        </w:numPr>
        <w:shd w:val="clear" w:color="auto" w:fill="FFFFFF"/>
        <w:adjustRightInd w:val="0"/>
        <w:snapToGrid w:val="0"/>
        <w:spacing w:line="500" w:lineRule="exact"/>
        <w:ind w:firstLine="540" w:firstLineChars="200"/>
        <w:rPr>
          <w:rFonts w:ascii="黑体" w:hAnsi="黑体" w:eastAsia="黑体"/>
          <w:color w:val="222222"/>
          <w:kern w:val="0"/>
          <w:sz w:val="27"/>
          <w:szCs w:val="27"/>
        </w:rPr>
      </w:pPr>
      <w:r>
        <w:rPr>
          <w:rFonts w:hint="eastAsia" w:ascii="黑体" w:hAnsi="黑体" w:eastAsia="黑体" w:cs="微软雅黑"/>
          <w:color w:val="222222"/>
          <w:kern w:val="0"/>
          <w:sz w:val="27"/>
          <w:szCs w:val="27"/>
        </w:rPr>
        <w:t>二、</w:t>
      </w:r>
      <w:r>
        <w:rPr>
          <w:rFonts w:hint="eastAsia" w:ascii="黑体" w:hAnsi="黑体" w:eastAsia="黑体" w:cs="微软雅黑"/>
          <w:b w:val="0"/>
          <w:bCs/>
          <w:color w:val="222222"/>
          <w:kern w:val="0"/>
          <w:sz w:val="27"/>
          <w:szCs w:val="27"/>
        </w:rPr>
        <w:t>乙方服务成果的交付时间、地点</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u w:val="single"/>
        </w:rPr>
      </w:pPr>
      <w:r>
        <w:rPr>
          <w:rFonts w:hint="eastAsia" w:ascii="宋体" w:hAnsi="宋体" w:eastAsia="宋体" w:cs="微软雅黑"/>
          <w:color w:val="222222"/>
          <w:kern w:val="0"/>
          <w:sz w:val="27"/>
          <w:szCs w:val="27"/>
        </w:rPr>
        <w:t>（一）服务期限：</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u w:val="thick"/>
        </w:rPr>
      </w:pPr>
      <w:r>
        <w:rPr>
          <w:rFonts w:hint="eastAsia" w:ascii="宋体" w:hAnsi="宋体" w:eastAsia="宋体" w:cs="微软雅黑"/>
          <w:color w:val="222222"/>
          <w:kern w:val="0"/>
          <w:sz w:val="27"/>
          <w:szCs w:val="27"/>
        </w:rPr>
        <w:t>（二）服务成果的交付时间和交付要求（如有）：</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（三）服务地点：</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（填写详细地址）</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（四）乙方代表及联系电话：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（填写姓名和联系电话）</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（五）甲方代表及联系电话：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（填写姓名和联系电话）</w:t>
      </w:r>
    </w:p>
    <w:p>
      <w:pPr>
        <w:widowControl w:val="0"/>
        <w:shd w:val="clear" w:color="auto" w:fill="FFFFFF"/>
        <w:adjustRightInd w:val="0"/>
        <w:snapToGrid w:val="0"/>
        <w:spacing w:line="500" w:lineRule="exact"/>
        <w:ind w:firstLine="540" w:firstLineChars="200"/>
        <w:rPr>
          <w:rFonts w:ascii="宋体" w:hAnsi="宋体" w:eastAsia="宋体"/>
          <w:b/>
          <w:bCs/>
          <w:color w:val="222222"/>
          <w:kern w:val="0"/>
          <w:sz w:val="27"/>
          <w:szCs w:val="27"/>
          <w:u w:val="single"/>
        </w:rPr>
      </w:pPr>
      <w:r>
        <w:rPr>
          <w:rFonts w:hint="eastAsia" w:ascii="宋体" w:hAnsi="宋体" w:eastAsia="宋体" w:cs="微软雅黑"/>
          <w:color w:val="222222"/>
          <w:kern w:val="0"/>
          <w:sz w:val="27"/>
          <w:szCs w:val="27"/>
        </w:rPr>
        <w:t>注：服务成果分阶段交付的，应分别列明各阶段的交付时间、交付内容。</w:t>
      </w:r>
    </w:p>
    <w:p>
      <w:pPr>
        <w:widowControl w:val="0"/>
        <w:shd w:val="clear" w:color="auto" w:fill="FFFFFF"/>
        <w:adjustRightInd w:val="0"/>
        <w:snapToGrid w:val="0"/>
        <w:spacing w:line="500" w:lineRule="exact"/>
        <w:ind w:firstLine="540" w:firstLineChars="200"/>
        <w:rPr>
          <w:rFonts w:ascii="黑体" w:hAnsi="黑体" w:eastAsia="黑体"/>
          <w:b/>
          <w:color w:val="222222"/>
          <w:kern w:val="0"/>
          <w:sz w:val="27"/>
          <w:szCs w:val="27"/>
        </w:rPr>
      </w:pPr>
      <w:r>
        <w:rPr>
          <w:rFonts w:hint="eastAsia" w:ascii="黑体" w:hAnsi="黑体" w:eastAsia="黑体" w:cs="微软雅黑"/>
          <w:b/>
          <w:color w:val="222222"/>
          <w:kern w:val="0"/>
          <w:sz w:val="27"/>
          <w:szCs w:val="27"/>
        </w:rPr>
        <w:t>三</w:t>
      </w:r>
      <w:r>
        <w:rPr>
          <w:rFonts w:hint="eastAsia" w:ascii="黑体" w:hAnsi="黑体" w:eastAsia="黑体" w:cs="微软雅黑"/>
          <w:color w:val="222222"/>
          <w:kern w:val="0"/>
          <w:sz w:val="27"/>
          <w:szCs w:val="27"/>
        </w:rPr>
        <w:t>、</w:t>
      </w:r>
      <w:r>
        <w:rPr>
          <w:rFonts w:hint="eastAsia" w:ascii="黑体" w:hAnsi="黑体" w:eastAsia="黑体" w:cs="微软雅黑"/>
          <w:b w:val="0"/>
          <w:bCs/>
          <w:color w:val="222222"/>
          <w:kern w:val="0"/>
          <w:sz w:val="27"/>
          <w:szCs w:val="27"/>
        </w:rPr>
        <w:t>乙方提供服务成果的质量</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（一）乙方提供的服务应同时满足：</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符合国家法律法规和规范性文件对服务质量的要求；</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符合甲方招标（磋商、谈判）文件对服务的质量要求；</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符合乙方在投标（响应）文件中或磋商、谈判过程中对服务质量作出的书面承诺、声明或保证。上述质量要求作为甲方对乙方服务质量的验收依据。</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（二）乙方应根据国家法律法规和规范性文件的规定、招标（磋商、谈判）文件的相关要求、投标（响应）文件及乙方承诺、声明或保证，向甲方提供相应的服务质量证明文件。</w:t>
      </w:r>
    </w:p>
    <w:p>
      <w:pPr>
        <w:widowControl w:val="0"/>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94" w:author="文印室:文印室套红" w:date="2023-03-23T11:32:00Z"/>
        </w:numPr>
        <w:shd w:val="clear" w:color="auto" w:fill="FFFFFF"/>
        <w:adjustRightInd w:val="0"/>
        <w:snapToGrid w:val="0"/>
        <w:spacing w:line="500" w:lineRule="exact"/>
        <w:ind w:firstLine="540" w:firstLineChars="200"/>
        <w:rPr>
          <w:rFonts w:ascii="黑体" w:hAnsi="黑体" w:eastAsia="黑体"/>
          <w:b w:val="0"/>
          <w:bCs/>
          <w:color w:val="222222"/>
          <w:kern w:val="0"/>
          <w:sz w:val="27"/>
          <w:szCs w:val="27"/>
        </w:rPr>
      </w:pPr>
      <w:r>
        <w:rPr>
          <w:rFonts w:hint="eastAsia" w:ascii="黑体" w:hAnsi="黑体" w:eastAsia="黑体" w:cs="微软雅黑"/>
          <w:b w:val="0"/>
          <w:bCs/>
          <w:color w:val="222222"/>
          <w:kern w:val="0"/>
          <w:sz w:val="27"/>
          <w:szCs w:val="27"/>
        </w:rPr>
        <w:t>四、乙方服务成果的交付方式及载体</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乙方交付服务成果方式及载体应符合国家法律法规和规范性文件的要求，并符合甲方招标（磋商、谈判）文件的要求、乙方在投标（响应）文件中对服务成果交付方式及载体作出的承诺。</w:t>
      </w:r>
    </w:p>
    <w:p>
      <w:pPr>
        <w:widowControl w:val="0"/>
        <w:shd w:val="clear" w:color="auto" w:fill="FFFFFF"/>
        <w:adjustRightInd w:val="0"/>
        <w:snapToGrid w:val="0"/>
        <w:spacing w:line="500" w:lineRule="exact"/>
        <w:ind w:firstLine="540" w:firstLineChars="200"/>
        <w:rPr>
          <w:rFonts w:ascii="黑体" w:hAnsi="黑体" w:eastAsia="黑体"/>
          <w:color w:val="222222"/>
          <w:kern w:val="0"/>
          <w:sz w:val="27"/>
          <w:szCs w:val="27"/>
        </w:rPr>
      </w:pPr>
      <w:r>
        <w:rPr>
          <w:rFonts w:hint="eastAsia" w:ascii="黑体" w:hAnsi="黑体" w:eastAsia="黑体" w:cs="微软雅黑"/>
          <w:b w:val="0"/>
          <w:bCs/>
          <w:color w:val="222222"/>
          <w:kern w:val="0"/>
          <w:sz w:val="27"/>
          <w:szCs w:val="27"/>
        </w:rPr>
        <w:t>五、甲方对乙方服务的监督</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pPr>
        <w:widowControl w:val="0"/>
        <w:shd w:val="clear" w:color="auto" w:fill="FFFFFF"/>
        <w:adjustRightInd w:val="0"/>
        <w:snapToGrid w:val="0"/>
        <w:spacing w:line="500" w:lineRule="exact"/>
        <w:ind w:firstLine="540" w:firstLineChars="200"/>
        <w:rPr>
          <w:rFonts w:ascii="黑体" w:hAnsi="黑体" w:eastAsia="黑体" w:cs="微软雅黑"/>
          <w:b w:val="0"/>
          <w:bCs/>
          <w:color w:val="222222"/>
          <w:kern w:val="0"/>
          <w:sz w:val="27"/>
          <w:szCs w:val="27"/>
        </w:rPr>
      </w:pPr>
      <w:r>
        <w:rPr>
          <w:rFonts w:hint="eastAsia" w:ascii="黑体" w:hAnsi="黑体" w:eastAsia="黑体" w:cs="微软雅黑"/>
          <w:b w:val="0"/>
          <w:bCs/>
          <w:color w:val="222222"/>
          <w:kern w:val="0"/>
          <w:sz w:val="27"/>
          <w:szCs w:val="27"/>
        </w:rPr>
        <w:t>六、合同金额</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在乙方提供完全符合合同要求的服务的前提下，本合同总金额为</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元（小写）</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（大写）。</w:t>
      </w:r>
    </w:p>
    <w:p>
      <w:pPr>
        <w:widowControl w:val="0"/>
        <w:shd w:val="clear" w:color="auto" w:fill="FFFFFF"/>
        <w:adjustRightInd w:val="0"/>
        <w:snapToGrid w:val="0"/>
        <w:spacing w:line="500" w:lineRule="exact"/>
        <w:ind w:firstLine="540" w:firstLineChars="200"/>
        <w:rPr>
          <w:rFonts w:ascii="宋体" w:hAnsi="宋体" w:eastAsia="宋体"/>
          <w:b/>
          <w:bCs/>
          <w:color w:val="222222"/>
          <w:kern w:val="0"/>
          <w:sz w:val="27"/>
          <w:szCs w:val="27"/>
        </w:rPr>
      </w:pPr>
      <w:r>
        <w:rPr>
          <w:rFonts w:hint="eastAsia" w:ascii="黑体" w:hAnsi="黑体" w:eastAsia="黑体" w:cs="微软雅黑"/>
          <w:b w:val="0"/>
          <w:bCs/>
          <w:color w:val="222222"/>
          <w:kern w:val="0"/>
          <w:sz w:val="27"/>
          <w:szCs w:val="27"/>
        </w:rPr>
        <w:t>七、付款时间及条件</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u w:val="single"/>
        </w:rPr>
      </w:pPr>
      <w:r>
        <w:rPr>
          <w:rFonts w:hint="eastAsia" w:ascii="宋体" w:hAnsi="宋体" w:eastAsia="宋体" w:cs="微软雅黑"/>
          <w:color w:val="222222"/>
          <w:kern w:val="0"/>
          <w:sz w:val="27"/>
          <w:szCs w:val="27"/>
        </w:rPr>
        <w:t>（一）付款时间：</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（二）付款条件：</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（三）乙方账户信息</w:t>
      </w:r>
    </w:p>
    <w:p>
      <w:pPr>
        <w:widowControl w:val="0"/>
        <w:shd w:val="clear" w:color="auto" w:fill="FFFFFF"/>
        <w:adjustRightInd w:val="0"/>
        <w:snapToGrid w:val="0"/>
        <w:spacing w:line="500" w:lineRule="exact"/>
        <w:ind w:firstLine="1080" w:firstLineChars="400"/>
        <w:rPr>
          <w:rFonts w:ascii="宋体" w:hAnsi="宋体" w:eastAsia="宋体"/>
          <w:color w:val="222222"/>
          <w:kern w:val="0"/>
          <w:sz w:val="27"/>
          <w:szCs w:val="27"/>
          <w:u w:val="thick"/>
        </w:rPr>
      </w:pPr>
      <w:r>
        <w:rPr>
          <w:rFonts w:hint="eastAsia" w:ascii="宋体" w:hAnsi="宋体" w:eastAsia="宋体" w:cs="微软雅黑"/>
          <w:color w:val="222222"/>
          <w:kern w:val="0"/>
          <w:sz w:val="27"/>
          <w:szCs w:val="27"/>
        </w:rPr>
        <w:t>乙方名称：</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1080" w:firstLineChars="400"/>
        <w:rPr>
          <w:rFonts w:ascii="宋体" w:hAnsi="宋体" w:eastAsia="宋体"/>
          <w:color w:val="222222"/>
          <w:kern w:val="0"/>
          <w:sz w:val="27"/>
          <w:szCs w:val="27"/>
          <w:u w:val="thick"/>
        </w:rPr>
      </w:pPr>
      <w:r>
        <w:rPr>
          <w:rFonts w:hint="eastAsia" w:ascii="宋体" w:hAnsi="宋体" w:eastAsia="宋体" w:cs="微软雅黑"/>
          <w:color w:val="222222"/>
          <w:kern w:val="0"/>
          <w:sz w:val="27"/>
          <w:szCs w:val="27"/>
        </w:rPr>
        <w:t>开户银行：</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ind w:firstLine="1080" w:firstLineChars="400"/>
        <w:rPr>
          <w:rFonts w:ascii="宋体" w:hAnsi="宋体" w:eastAsia="宋体"/>
          <w:b/>
          <w:bCs/>
          <w:color w:val="222222"/>
          <w:kern w:val="0"/>
          <w:sz w:val="27"/>
          <w:szCs w:val="27"/>
          <w:u w:val="single"/>
        </w:rPr>
      </w:pPr>
      <w:r>
        <w:rPr>
          <w:rFonts w:hint="eastAsia" w:ascii="宋体" w:hAnsi="宋体" w:eastAsia="宋体" w:cs="微软雅黑"/>
          <w:color w:val="222222"/>
          <w:kern w:val="0"/>
          <w:sz w:val="27"/>
          <w:szCs w:val="27"/>
        </w:rPr>
        <w:t>银行账号：</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p>
    <w:p>
      <w:pPr>
        <w:widowControl w:val="0"/>
        <w:shd w:val="clear" w:color="auto" w:fill="FFFFFF"/>
        <w:adjustRightInd w:val="0"/>
        <w:snapToGrid w:val="0"/>
        <w:spacing w:line="500" w:lineRule="exact"/>
        <w:ind w:firstLine="540" w:firstLineChars="200"/>
        <w:rPr>
          <w:rFonts w:ascii="黑体" w:hAnsi="黑体" w:eastAsia="黑体" w:cs="微软雅黑"/>
          <w:bCs/>
          <w:color w:val="222222"/>
          <w:kern w:val="0"/>
          <w:sz w:val="27"/>
          <w:szCs w:val="27"/>
        </w:rPr>
      </w:pPr>
      <w:r>
        <w:rPr>
          <w:rFonts w:hint="eastAsia" w:ascii="黑体" w:hAnsi="黑体" w:eastAsia="黑体" w:cs="微软雅黑"/>
          <w:b w:val="0"/>
          <w:bCs/>
          <w:color w:val="222222"/>
          <w:kern w:val="0"/>
          <w:sz w:val="27"/>
          <w:szCs w:val="27"/>
        </w:rPr>
        <w:t>八、知识产权</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乙方应保证其提供的服务及服务成果的全部及部分，均不存在侵犯第三方知识产权的情形，其服务成果的所有权由甲方享有。否则，乙方应向甲方承担违约责任及赔偿由此给甲方造成的名誉及经济损失。</w:t>
      </w:r>
    </w:p>
    <w:p>
      <w:pPr>
        <w:widowControl w:val="0"/>
        <w:numPr>
          <w:ilvl w:val="0"/>
          <w:numId w:val="11"/>
        </w:numPr>
        <w:shd w:val="clear" w:color="auto" w:fill="FFFFFF"/>
        <w:adjustRightInd w:val="0"/>
        <w:snapToGrid w:val="0"/>
        <w:spacing w:line="500" w:lineRule="exact"/>
        <w:ind w:left="0" w:firstLine="540" w:firstLineChars="20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违约条款</w:t>
      </w:r>
    </w:p>
    <w:p>
      <w:pPr>
        <w:widowControl w:val="0"/>
        <w:numPr>
          <w:ilvl w:val="0"/>
          <w:numId w:val="12"/>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甲方没有正当理由逾期支付合同款项的，每延期一日，甲方应按照逾期支付金额</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承担违约责任。延期达到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日，乙方有权解除合同，并要求甲方赔偿由此造成的经济损失。</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（二）甲方存在其他违反本合同的行为，应承担相应的违约责任（注：可以根据情况进行细化）；违约金不足以赔偿乙方损失的，乙方有权要求甲方赔偿由此造成的经济损失。</w:t>
      </w:r>
    </w:p>
    <w:p>
      <w:pPr>
        <w:widowControl w:val="0"/>
        <w:shd w:val="clear" w:color="auto" w:fill="FFFFFF"/>
        <w:adjustRightInd w:val="0"/>
        <w:snapToGrid w:val="0"/>
        <w:spacing w:line="500" w:lineRule="exact"/>
        <w:ind w:firstLine="540" w:firstLineChars="200"/>
        <w:rPr>
          <w:rFonts w:hint="eastAsia" w:ascii="宋体" w:hAnsi="宋体"/>
          <w:b/>
          <w:bCs/>
          <w:color w:val="222222"/>
          <w:kern w:val="0"/>
          <w:sz w:val="27"/>
          <w:szCs w:val="27"/>
        </w:rPr>
      </w:pPr>
    </w:p>
    <w:p>
      <w:pPr>
        <w:widowControl w:val="0"/>
        <w:numPr>
          <w:ins w:id="95" w:author="文印室:文印室套红" w:date="2023-03-23T11:33:00Z"/>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（三）乙方逾期提供服务成果的，每延期一日，乙方应按照合同总金额的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承担违约责任。延期达到</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日，甲方有权解除合同，拒付延期部分的相应服务款项，并要求乙方赔偿甲方的经济损失。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（四）乙方交付的服务不符合质量要求，或其服务成果存在侵权行为的，甲方有权解除合同，并要求乙方支付合同总金额</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的违约金，违约金不足以赔偿甲方损失的，甲方有权要求乙方赔偿经济损失。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（五）乙方在参与本项目采购活动过程中，如存在提供虚假承诺、证明、串通投标等违法违规行为，除承担相应的行政责任外，甲方有权解除合同，并要求乙方承担合同总金额</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的违约金，违约金不足以赔偿甲方损失的，甲方有权要求乙方赔偿经济损失。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（六）乙方存在其他违反本合同的行为，应承担相应的违约责任（注：可以根据情况进行细化）；违约金不足以赔偿甲方损失的，甲方有权要求乙方赔偿经济损失。</w:t>
      </w:r>
    </w:p>
    <w:p>
      <w:pPr>
        <w:widowControl w:val="0"/>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96" w:author="文印室:文印室套红" w:date="2023-03-23T11:33:00Z"/>
        </w:numPr>
        <w:shd w:val="clear" w:color="auto" w:fill="FFFFFF"/>
        <w:adjustRightInd w:val="0"/>
        <w:snapToGrid w:val="0"/>
        <w:spacing w:line="500" w:lineRule="exact"/>
        <w:ind w:firstLine="540" w:firstLineChars="200"/>
        <w:rPr>
          <w:rFonts w:hint="eastAsia" w:ascii="宋体" w:hAnsi="宋体" w:eastAsia="宋体" w:cs="微软雅黑"/>
          <w:b/>
          <w:bCs/>
          <w:color w:val="222222"/>
          <w:kern w:val="0"/>
          <w:sz w:val="27"/>
          <w:szCs w:val="27"/>
          <w:lang w:eastAsia="zh-CN"/>
        </w:rPr>
      </w:pPr>
      <w:r>
        <w:rPr>
          <w:rFonts w:hint="eastAsia" w:ascii="宋体" w:hAnsi="宋体" w:eastAsia="宋体" w:cs="微软雅黑"/>
          <w:b/>
          <w:bCs/>
          <w:color w:val="222222"/>
          <w:kern w:val="0"/>
          <w:sz w:val="27"/>
          <w:szCs w:val="27"/>
        </w:rPr>
        <w:t>十、不可抗力</w:t>
      </w:r>
    </w:p>
    <w:p>
      <w:pPr>
        <w:widowControl w:val="0"/>
        <w:numPr>
          <w:ins w:id="97" w:author="文印室:文印室套红" w:date="2023-03-23T11:33:00Z"/>
        </w:numPr>
        <w:shd w:val="clear" w:color="auto" w:fill="FFFFFF"/>
        <w:adjustRightInd w:val="0"/>
        <w:snapToGrid w:val="0"/>
        <w:spacing w:line="500" w:lineRule="exact"/>
        <w:ind w:firstLine="540" w:firstLineChars="200"/>
        <w:rPr>
          <w:rFonts w:hint="eastAsia" w:ascii="宋体" w:hAnsi="宋体"/>
          <w:b/>
          <w:bCs/>
          <w:color w:val="222222"/>
          <w:kern w:val="0"/>
          <w:sz w:val="27"/>
          <w:szCs w:val="27"/>
        </w:rPr>
      </w:pPr>
    </w:p>
    <w:p>
      <w:pPr>
        <w:widowControl w:val="0"/>
        <w:numPr>
          <w:ins w:id="98" w:author="文印室:文印室套红" w:date="2023-03-23T11:33:00Z"/>
        </w:numPr>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因不可抗力致使一方不能及时或完全履行合同的，应及时通知另一方，双方互不承担责任，并在</w:t>
      </w:r>
      <w:r>
        <w:rPr>
          <w:rFonts w:ascii="宋体" w:hAnsi="宋体" w:eastAsia="宋体"/>
          <w:color w:val="222222"/>
          <w:kern w:val="0"/>
          <w:sz w:val="27"/>
          <w:szCs w:val="27"/>
        </w:rPr>
        <w:t> </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天内提供有关不可抗力的相关证明。合同未履行部分是否继续履行、如何履行等问题，由双方协商解决。</w:t>
      </w:r>
    </w:p>
    <w:p>
      <w:pPr>
        <w:widowControl w:val="0"/>
        <w:numPr>
          <w:ins w:id="99" w:author="文印室:文印室套红" w:date="2023-03-23T11:33:00Z"/>
        </w:numPr>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100" w:author="文印室:文印室套红" w:date="2023-03-23T11:33:00Z"/>
        </w:numPr>
        <w:shd w:val="clear" w:color="auto" w:fill="FFFFFF"/>
        <w:adjustRightInd w:val="0"/>
        <w:snapToGrid w:val="0"/>
        <w:spacing w:line="500" w:lineRule="exact"/>
        <w:ind w:firstLine="540" w:firstLineChars="200"/>
        <w:rPr>
          <w:rFonts w:hint="eastAsia" w:ascii="宋体" w:hAnsi="宋体" w:eastAsia="宋体" w:cs="微软雅黑"/>
          <w:b/>
          <w:bCs/>
          <w:color w:val="222222"/>
          <w:kern w:val="0"/>
          <w:sz w:val="27"/>
          <w:szCs w:val="27"/>
          <w:lang w:eastAsia="zh-CN"/>
        </w:rPr>
      </w:pPr>
      <w:r>
        <w:rPr>
          <w:rFonts w:hint="eastAsia" w:ascii="宋体" w:hAnsi="宋体" w:eastAsia="宋体" w:cs="微软雅黑"/>
          <w:b/>
          <w:bCs/>
          <w:color w:val="222222"/>
          <w:kern w:val="0"/>
          <w:sz w:val="27"/>
          <w:szCs w:val="27"/>
        </w:rPr>
        <w:t>十一、争议的解决方式</w:t>
      </w:r>
    </w:p>
    <w:p>
      <w:pPr>
        <w:widowControl w:val="0"/>
        <w:numPr>
          <w:ins w:id="101" w:author="文印室:文印室套红" w:date="2023-03-23T11:33:00Z"/>
        </w:numPr>
        <w:shd w:val="clear" w:color="auto" w:fill="FFFFFF"/>
        <w:adjustRightInd w:val="0"/>
        <w:snapToGrid w:val="0"/>
        <w:spacing w:line="500" w:lineRule="exact"/>
        <w:ind w:firstLine="540" w:firstLineChars="200"/>
        <w:rPr>
          <w:rFonts w:hint="eastAsia" w:ascii="宋体" w:hAnsi="宋体"/>
          <w:b/>
          <w:bCs/>
          <w:color w:val="222222"/>
          <w:kern w:val="0"/>
          <w:sz w:val="27"/>
          <w:szCs w:val="27"/>
        </w:rPr>
      </w:pPr>
    </w:p>
    <w:p>
      <w:pPr>
        <w:widowControl w:val="0"/>
        <w:numPr>
          <w:ins w:id="102" w:author="文印室:文印室套红" w:date="2023-03-23T11:33:00Z"/>
        </w:numPr>
        <w:shd w:val="clear" w:color="auto" w:fill="FFFFFF"/>
        <w:adjustRightInd w:val="0"/>
        <w:snapToGrid w:val="0"/>
        <w:spacing w:line="500" w:lineRule="exact"/>
        <w:ind w:firstLine="540" w:firstLineChars="200"/>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合同发生纠纷时，双方应协商解决，协商不成，可以采用下列方式</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解决：</w:t>
      </w:r>
    </w:p>
    <w:p>
      <w:pPr>
        <w:widowControl w:val="0"/>
        <w:numPr>
          <w:ins w:id="103" w:author="文印室:文印室套红" w:date="2023-03-23T11:33:00Z"/>
        </w:numPr>
        <w:shd w:val="clear" w:color="auto" w:fill="FFFFFF"/>
        <w:adjustRightInd w:val="0"/>
        <w:snapToGrid w:val="0"/>
        <w:spacing w:line="500" w:lineRule="exact"/>
        <w:ind w:firstLine="540" w:firstLineChars="200"/>
        <w:rPr>
          <w:rFonts w:hint="eastAsia" w:ascii="宋体" w:hAnsi="宋体"/>
          <w:color w:val="222222"/>
          <w:kern w:val="0"/>
          <w:sz w:val="27"/>
          <w:szCs w:val="27"/>
        </w:rPr>
      </w:pPr>
    </w:p>
    <w:p>
      <w:pPr>
        <w:widowControl w:val="0"/>
        <w:numPr>
          <w:ins w:id="104" w:author="文印室:文印室套红" w:date="2023-03-23T11:34:00Z"/>
        </w:numPr>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（一）提交</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仲裁委员会仲裁。</w:t>
      </w:r>
    </w:p>
    <w:p>
      <w:pPr>
        <w:widowControl w:val="0"/>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（二）向</w:t>
      </w:r>
      <w:r>
        <w:rPr>
          <w:rFonts w:ascii="宋体" w:hAnsi="宋体" w:eastAsia="宋体"/>
          <w:color w:val="222222"/>
          <w:kern w:val="0"/>
          <w:sz w:val="27"/>
          <w:szCs w:val="27"/>
          <w:u w:val="single"/>
        </w:rPr>
        <w:t>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人民法院起诉。</w:t>
      </w:r>
    </w:p>
    <w:p>
      <w:pPr>
        <w:widowControl w:val="0"/>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105" w:author="文印室:文印室套红" w:date="2023-03-23T11:34:00Z"/>
        </w:numPr>
        <w:shd w:val="clear" w:color="auto" w:fill="FFFFFF"/>
        <w:adjustRightInd w:val="0"/>
        <w:snapToGrid w:val="0"/>
        <w:spacing w:line="500" w:lineRule="exact"/>
        <w:ind w:firstLine="540" w:firstLineChars="200"/>
        <w:jc w:val="left"/>
        <w:rPr>
          <w:rFonts w:hint="eastAsia" w:ascii="宋体" w:hAnsi="宋体" w:eastAsia="宋体" w:cs="微软雅黑"/>
          <w:b/>
          <w:bCs/>
          <w:color w:val="222222"/>
          <w:kern w:val="0"/>
          <w:sz w:val="27"/>
          <w:szCs w:val="27"/>
          <w:lang w:eastAsia="zh-CN"/>
        </w:rPr>
      </w:pPr>
      <w:r>
        <w:rPr>
          <w:rFonts w:hint="eastAsia" w:ascii="宋体" w:hAnsi="宋体" w:eastAsia="宋体" w:cs="微软雅黑"/>
          <w:b/>
          <w:bCs/>
          <w:color w:val="222222"/>
          <w:kern w:val="0"/>
          <w:sz w:val="27"/>
          <w:szCs w:val="27"/>
        </w:rPr>
        <w:t>十二、合同保存</w:t>
      </w:r>
    </w:p>
    <w:p>
      <w:pPr>
        <w:widowControl w:val="0"/>
        <w:numPr>
          <w:ins w:id="106" w:author="文印室:文印室套红" w:date="2023-03-23T11:34:00Z"/>
        </w:numPr>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107" w:author="文印室:文印室套红" w:date="2023-03-23T11:34:00Z"/>
        </w:numPr>
        <w:shd w:val="clear" w:color="auto" w:fill="FFFFFF"/>
        <w:adjustRightInd w:val="0"/>
        <w:snapToGrid w:val="0"/>
        <w:spacing w:line="500" w:lineRule="exact"/>
        <w:ind w:firstLine="540" w:firstLineChars="200"/>
        <w:jc w:val="left"/>
        <w:rPr>
          <w:rFonts w:hint="eastAsia" w:ascii="宋体" w:hAnsi="宋体" w:eastAsia="宋体" w:cs="微软雅黑"/>
          <w:color w:val="222222"/>
          <w:kern w:val="0"/>
          <w:sz w:val="27"/>
          <w:szCs w:val="27"/>
          <w:lang w:eastAsia="zh-CN"/>
        </w:rPr>
      </w:pPr>
      <w:r>
        <w:rPr>
          <w:rFonts w:hint="eastAsia" w:ascii="宋体" w:hAnsi="宋体" w:eastAsia="宋体" w:cs="微软雅黑"/>
          <w:color w:val="222222"/>
          <w:kern w:val="0"/>
          <w:sz w:val="27"/>
          <w:szCs w:val="27"/>
        </w:rPr>
        <w:t>合同文本一式</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份，采购单位、中标（成交）投标人、采购代理机构、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各执一份。合同文本保存期限为从采购结束之日起至少保存十五年。</w:t>
      </w:r>
    </w:p>
    <w:p>
      <w:pPr>
        <w:widowControl w:val="0"/>
        <w:numPr>
          <w:ins w:id="108" w:author="文印室:文印室套红" w:date="2023-03-23T11:34:00Z"/>
        </w:numPr>
        <w:shd w:val="clear" w:color="auto" w:fill="FFFFFF"/>
        <w:adjustRightInd w:val="0"/>
        <w:snapToGrid w:val="0"/>
        <w:spacing w:line="500" w:lineRule="exact"/>
        <w:ind w:firstLine="540" w:firstLineChars="200"/>
        <w:jc w:val="left"/>
        <w:rPr>
          <w:rFonts w:hint="eastAsia" w:ascii="宋体" w:hAnsi="宋体"/>
          <w:color w:val="222222"/>
          <w:kern w:val="0"/>
          <w:sz w:val="27"/>
          <w:szCs w:val="27"/>
        </w:rPr>
      </w:pPr>
    </w:p>
    <w:p>
      <w:pPr>
        <w:widowControl w:val="0"/>
        <w:numPr>
          <w:ins w:id="109" w:author="文印室:文印室套红" w:date="2023-03-23T11:34:00Z"/>
        </w:numPr>
        <w:shd w:val="clear" w:color="auto" w:fill="FFFFFF"/>
        <w:adjustRightInd w:val="0"/>
        <w:snapToGrid w:val="0"/>
        <w:spacing w:line="500" w:lineRule="exact"/>
        <w:ind w:firstLine="540" w:firstLineChars="200"/>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十三、合同附件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本合同所附下列文件是构成本合同不可分割的部分，与本合同具有同等法律效力：</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、服务清单（双方应盖章确认）</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、乙方出具的报价单（函）</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、中标（成交）结果公告及中标（成交）通知书</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、甲方招标（磋商、谈判）文件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、乙方投标（响应）文件</w:t>
      </w:r>
    </w:p>
    <w:p>
      <w:pPr>
        <w:widowControl w:val="0"/>
        <w:shd w:val="clear" w:color="auto" w:fill="FFFFFF"/>
        <w:adjustRightInd w:val="0"/>
        <w:snapToGrid w:val="0"/>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、甲乙双方商定的其他文件</w:t>
      </w:r>
    </w:p>
    <w:p>
      <w:pPr>
        <w:widowControl w:val="0"/>
        <w:shd w:val="clear" w:color="auto" w:fill="FFFFFF"/>
        <w:adjustRightInd w:val="0"/>
        <w:snapToGrid w:val="0"/>
        <w:spacing w:line="500" w:lineRule="exact"/>
        <w:ind w:firstLine="540" w:firstLineChars="20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十四、双方约定的其他事宜</w:t>
      </w:r>
    </w:p>
    <w:p>
      <w:pPr>
        <w:widowControl w:val="0"/>
        <w:shd w:val="clear" w:color="auto" w:fill="FFFFFF"/>
        <w:adjustRightInd w:val="0"/>
        <w:snapToGrid w:val="0"/>
        <w:spacing w:line="500" w:lineRule="exact"/>
        <w:ind w:firstLine="540" w:firstLineChars="200"/>
        <w:rPr>
          <w:rFonts w:ascii="宋体" w:hAnsi="宋体" w:eastAsia="宋体" w:cs="微软雅黑"/>
          <w:color w:val="222222"/>
          <w:kern w:val="0"/>
          <w:sz w:val="27"/>
          <w:szCs w:val="27"/>
          <w:u w:val="single"/>
        </w:rPr>
      </w:pPr>
      <w:r>
        <w:rPr>
          <w:rFonts w:ascii="宋体" w:hAnsi="宋体" w:eastAsia="宋体" w:cs="微软雅黑"/>
          <w:color w:val="222222"/>
          <w:kern w:val="0"/>
          <w:sz w:val="27"/>
          <w:szCs w:val="27"/>
        </w:rPr>
        <w:t xml:space="preserve"> </w:t>
      </w:r>
      <w:r>
        <w:rPr>
          <w:rFonts w:ascii="宋体" w:hAnsi="宋体" w:eastAsia="宋体" w:cs="微软雅黑"/>
          <w:color w:val="222222"/>
          <w:kern w:val="0"/>
          <w:sz w:val="27"/>
          <w:szCs w:val="27"/>
          <w:u w:val="single"/>
        </w:rPr>
        <w:t xml:space="preserve">                                                     </w:t>
      </w:r>
    </w:p>
    <w:p>
      <w:pPr>
        <w:widowControl w:val="0"/>
        <w:numPr>
          <w:ilvl w:val="0"/>
          <w:numId w:val="13"/>
        </w:numPr>
        <w:shd w:val="clear" w:color="auto" w:fill="FFFFFF"/>
        <w:adjustRightInd w:val="0"/>
        <w:snapToGrid w:val="0"/>
        <w:spacing w:line="500" w:lineRule="exact"/>
        <w:ind w:left="0" w:firstLine="542" w:firstLineChars="0"/>
        <w:rPr>
          <w:rFonts w:hint="eastAsia" w:ascii="宋体" w:hAnsi="宋体"/>
          <w:b/>
          <w:bCs/>
          <w:color w:val="222222"/>
          <w:kern w:val="0"/>
          <w:sz w:val="27"/>
          <w:szCs w:val="27"/>
        </w:rPr>
      </w:pPr>
      <w:r>
        <w:rPr>
          <w:rFonts w:hint="eastAsia" w:ascii="宋体" w:hAnsi="宋体" w:eastAsia="宋体" w:cs="微软雅黑"/>
          <w:b/>
          <w:bCs/>
          <w:color w:val="222222"/>
          <w:kern w:val="0"/>
          <w:sz w:val="27"/>
          <w:szCs w:val="27"/>
        </w:rPr>
        <w:t>合同未尽事宜，双方另行签订补充协议，补充协议是合同的组成部分。</w:t>
      </w:r>
    </w:p>
    <w:p>
      <w:pPr>
        <w:widowControl w:val="0"/>
        <w:numPr>
          <w:ilvl w:val="0"/>
          <w:numId w:val="13"/>
        </w:numPr>
        <w:shd w:val="clear" w:color="auto" w:fill="FFFFFF"/>
        <w:adjustRightInd w:val="0"/>
        <w:snapToGrid w:val="0"/>
        <w:spacing w:line="500" w:lineRule="exact"/>
        <w:ind w:left="0" w:firstLine="542" w:firstLineChars="0"/>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本合同由甲乙双方盖章生效。</w:t>
      </w:r>
    </w:p>
    <w:p>
      <w:pPr>
        <w:widowControl w:val="0"/>
        <w:shd w:val="clear" w:color="auto" w:fill="FFFFFF"/>
        <w:adjustRightInd w:val="0"/>
        <w:snapToGrid w:val="0"/>
        <w:spacing w:line="500" w:lineRule="exact"/>
        <w:rPr>
          <w:rFonts w:ascii="宋体" w:hAnsi="宋体" w:eastAsia="宋体"/>
          <w:color w:val="222222"/>
          <w:kern w:val="0"/>
          <w:sz w:val="27"/>
          <w:szCs w:val="27"/>
        </w:rPr>
      </w:pPr>
    </w:p>
    <w:p>
      <w:pPr>
        <w:widowControl w:val="0"/>
        <w:shd w:val="clear" w:color="auto" w:fill="FFFFFF"/>
        <w:adjustRightInd w:val="0"/>
        <w:snapToGrid w:val="0"/>
        <w:spacing w:line="500" w:lineRule="exact"/>
        <w:rPr>
          <w:rFonts w:hint="eastAsia" w:ascii="宋体" w:hAnsi="宋体" w:eastAsia="宋体" w:cs="微软雅黑"/>
          <w:color w:val="222222"/>
          <w:kern w:val="0"/>
          <w:sz w:val="24"/>
          <w:szCs w:val="24"/>
          <w:lang w:eastAsia="zh-CN"/>
        </w:rPr>
      </w:pPr>
      <w:r>
        <w:rPr>
          <w:rFonts w:hint="eastAsia" w:ascii="宋体" w:hAnsi="宋体" w:eastAsia="宋体" w:cs="微软雅黑"/>
          <w:color w:val="222222"/>
          <w:kern w:val="0"/>
          <w:sz w:val="24"/>
          <w:szCs w:val="24"/>
        </w:rPr>
        <w:t>甲方名称：（章）</w:t>
      </w:r>
      <w:r>
        <w:rPr>
          <w:rFonts w:ascii="宋体" w:hAnsi="宋体" w:eastAsia="宋体"/>
          <w:color w:val="222222"/>
          <w:kern w:val="0"/>
          <w:sz w:val="24"/>
          <w:szCs w:val="24"/>
        </w:rPr>
        <w:t> </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乙方名称：（章）</w:t>
      </w:r>
    </w:p>
    <w:p>
      <w:pPr>
        <w:widowControl w:val="0"/>
        <w:shd w:val="clear" w:color="auto" w:fill="FFFFFF"/>
        <w:adjustRightInd w:val="0"/>
        <w:snapToGrid w:val="0"/>
        <w:spacing w:line="500" w:lineRule="exact"/>
        <w:rPr>
          <w:rFonts w:hint="eastAsia" w:ascii="宋体" w:hAnsi="宋体" w:eastAsia="宋体" w:cs="微软雅黑"/>
          <w:color w:val="222222"/>
          <w:kern w:val="0"/>
          <w:sz w:val="24"/>
          <w:szCs w:val="24"/>
          <w:lang w:eastAsia="zh-CN"/>
        </w:rPr>
      </w:pPr>
      <w:r>
        <w:rPr>
          <w:rFonts w:hint="eastAsia" w:ascii="宋体" w:hAnsi="宋体" w:eastAsia="宋体" w:cs="微软雅黑"/>
          <w:color w:val="222222"/>
          <w:kern w:val="0"/>
          <w:sz w:val="24"/>
          <w:szCs w:val="24"/>
        </w:rPr>
        <w:t>甲方法定代表人或负责人：（签字）</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乙方法定代表人或负责人：（签字）</w:t>
      </w:r>
    </w:p>
    <w:p>
      <w:pPr>
        <w:widowControl w:val="0"/>
        <w:shd w:val="clear" w:color="auto" w:fill="FFFFFF"/>
        <w:adjustRightInd w:val="0"/>
        <w:snapToGrid w:val="0"/>
        <w:spacing w:line="500" w:lineRule="exact"/>
        <w:rPr>
          <w:rFonts w:ascii="宋体" w:hAnsi="宋体" w:eastAsia="宋体"/>
          <w:color w:val="222222"/>
          <w:kern w:val="0"/>
          <w:sz w:val="24"/>
          <w:szCs w:val="24"/>
        </w:rPr>
      </w:pP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年</w:t>
      </w:r>
      <w:r>
        <w:rPr>
          <w:rFonts w:hint="eastAsia" w:ascii="宋体" w:hAnsi="宋体" w:cs="微软雅黑"/>
          <w:color w:val="222222"/>
          <w:kern w:val="0"/>
          <w:sz w:val="24"/>
          <w:szCs w:val="24"/>
        </w:rPr>
        <w:t xml:space="preserve">   </w:t>
      </w:r>
      <w:r>
        <w:rPr>
          <w:rFonts w:hint="eastAsia" w:ascii="宋体" w:hAnsi="宋体" w:eastAsia="宋体" w:cs="微软雅黑"/>
          <w:color w:val="222222"/>
          <w:kern w:val="0"/>
          <w:sz w:val="24"/>
          <w:szCs w:val="24"/>
        </w:rPr>
        <w:t>月</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日</w:t>
      </w:r>
      <w:r>
        <w:rPr>
          <w:rFonts w:ascii="宋体" w:hAnsi="宋体" w:eastAsia="宋体" w:cs="微软雅黑"/>
          <w:color w:val="222222"/>
          <w:kern w:val="0"/>
          <w:sz w:val="24"/>
          <w:szCs w:val="24"/>
        </w:rPr>
        <w:t xml:space="preserve">                       </w:t>
      </w:r>
      <w:r>
        <w:rPr>
          <w:rFonts w:hint="eastAsia" w:ascii="宋体" w:hAnsi="宋体" w:eastAsia="宋体" w:cs="微软雅黑"/>
          <w:color w:val="222222"/>
          <w:kern w:val="0"/>
          <w:sz w:val="24"/>
          <w:szCs w:val="24"/>
        </w:rPr>
        <w:t>年</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月</w:t>
      </w:r>
      <w:r>
        <w:rPr>
          <w:rFonts w:hint="eastAsia" w:ascii="宋体" w:hAnsi="宋体"/>
          <w:color w:val="222222"/>
          <w:kern w:val="0"/>
          <w:sz w:val="24"/>
          <w:szCs w:val="24"/>
        </w:rPr>
        <w:t xml:space="preserve">    </w:t>
      </w:r>
      <w:r>
        <w:rPr>
          <w:rFonts w:hint="eastAsia" w:ascii="宋体" w:hAnsi="宋体" w:eastAsia="宋体" w:cs="微软雅黑"/>
          <w:color w:val="222222"/>
          <w:kern w:val="0"/>
          <w:sz w:val="24"/>
          <w:szCs w:val="24"/>
        </w:rPr>
        <w:t>日</w:t>
      </w:r>
    </w:p>
    <w:p>
      <w:pPr>
        <w:widowControl w:val="0"/>
        <w:numPr>
          <w:ins w:id="110" w:author="文印室:文印室套红" w:date="2023-03-23T11:35:00Z"/>
        </w:numPr>
        <w:shd w:val="clear" w:color="auto" w:fill="FFFFFF"/>
        <w:adjustRightInd w:val="0"/>
        <w:snapToGrid w:val="0"/>
        <w:spacing w:line="500" w:lineRule="exact"/>
        <w:jc w:val="left"/>
        <w:rPr>
          <w:rFonts w:hint="eastAsia" w:ascii="宋体" w:hAnsi="宋体"/>
          <w:color w:val="222222"/>
          <w:kern w:val="0"/>
          <w:sz w:val="27"/>
          <w:szCs w:val="27"/>
        </w:rPr>
      </w:pPr>
    </w:p>
    <w:p>
      <w:pPr>
        <w:widowControl w:val="0"/>
        <w:shd w:val="clear" w:color="auto" w:fill="FFFFFF"/>
        <w:adjustRightInd w:val="0"/>
        <w:snapToGrid w:val="0"/>
        <w:spacing w:line="500" w:lineRule="exact"/>
        <w:jc w:val="left"/>
        <w:rPr>
          <w:rFonts w:ascii="宋体" w:hAnsi="宋体" w:eastAsia="宋体" w:cs="微软雅黑"/>
          <w:color w:val="222222"/>
          <w:kern w:val="0"/>
          <w:sz w:val="27"/>
          <w:szCs w:val="27"/>
        </w:rPr>
      </w:pPr>
      <w:r>
        <w:rPr>
          <w:rFonts w:ascii="宋体" w:hAnsi="宋体" w:eastAsia="宋体" w:cs="微软雅黑"/>
          <w:color w:val="222222"/>
          <w:kern w:val="0"/>
          <w:sz w:val="27"/>
          <w:szCs w:val="27"/>
        </w:rPr>
        <w:t xml:space="preserve">                     </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olor w:val="222222"/>
          <w:kern w:val="0"/>
          <w:sz w:val="27"/>
          <w:szCs w:val="27"/>
        </w:rPr>
        <w:br w:type="page"/>
      </w: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二</w:t>
      </w:r>
      <w:r>
        <w:rPr>
          <w:rFonts w:ascii="宋体" w:hAnsi="宋体" w:eastAsia="宋体" w:cs="微软雅黑"/>
          <w:b/>
          <w:bCs/>
          <w:color w:val="222222"/>
          <w:kern w:val="0"/>
          <w:sz w:val="27"/>
          <w:szCs w:val="27"/>
        </w:rPr>
        <w:t>.</w:t>
      </w:r>
      <w:r>
        <w:rPr>
          <w:rFonts w:hint="eastAsia" w:ascii="宋体" w:hAnsi="宋体" w:eastAsia="宋体" w:cs="微软雅黑"/>
          <w:b/>
          <w:bCs/>
          <w:color w:val="222222"/>
          <w:kern w:val="0"/>
          <w:sz w:val="27"/>
          <w:szCs w:val="27"/>
        </w:rPr>
        <w:t>验收</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严格按照采购合同开展履约验收。采购人或者采购代理机构应当成立验收小组</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按照采购合同的约定对投标人履约情况进行验收。验收时</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应当按照采购合同的约定对每一项技术、服务、安全标准的履约情况进行确认。验收结束后</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应当出具验收书（参考格式附后）</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列明各项标准的验收情况及项目总体评价</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由验收双方共同签署。验收结果应当与采购合同约定的资金支付及履约保证金返还条件挂钩。履约验收的各项资料应当存档备查。</w:t>
      </w: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p>
      <w:pPr>
        <w:numPr>
          <w:ins w:id="111" w:author="文印室:文印室套红" w:date="2023-03-23T12:43:00Z"/>
        </w:numPr>
        <w:adjustRightInd w:val="0"/>
        <w:snapToGrid w:val="0"/>
        <w:spacing w:line="500" w:lineRule="exact"/>
        <w:ind w:firstLine="540" w:firstLineChars="200"/>
        <w:rPr>
          <w:rFonts w:hint="eastAsia" w:ascii="宋体" w:hAnsi="宋体"/>
          <w:color w:val="222222"/>
          <w:kern w:val="0"/>
          <w:sz w:val="27"/>
          <w:szCs w:val="27"/>
        </w:rPr>
      </w:pPr>
    </w:p>
    <w:p>
      <w:pPr>
        <w:adjustRightInd w:val="0"/>
        <w:snapToGrid w:val="0"/>
        <w:spacing w:line="500" w:lineRule="exact"/>
        <w:ind w:firstLine="540" w:firstLineChars="200"/>
        <w:rPr>
          <w:rFonts w:hint="eastAsia" w:ascii="宋体" w:hAnsi="宋体" w:eastAsia="宋体"/>
          <w:color w:val="222222"/>
          <w:kern w:val="0"/>
          <w:sz w:val="27"/>
          <w:szCs w:val="27"/>
        </w:rPr>
      </w:pPr>
    </w:p>
    <w:p>
      <w:pPr>
        <w:adjustRightInd w:val="0"/>
        <w:snapToGrid w:val="0"/>
        <w:spacing w:line="500" w:lineRule="exact"/>
        <w:ind w:firstLine="0" w:firstLineChars="0"/>
        <w:jc w:val="center"/>
        <w:rPr>
          <w:rFonts w:ascii="宋体" w:hAnsi="宋体" w:eastAsia="宋体"/>
          <w:b/>
          <w:bCs/>
          <w:color w:val="222222"/>
          <w:kern w:val="0"/>
          <w:sz w:val="27"/>
          <w:szCs w:val="27"/>
        </w:rPr>
      </w:pPr>
      <w:r>
        <w:rPr>
          <w:rFonts w:ascii="宋体" w:hAnsi="宋体" w:eastAsia="宋体"/>
          <w:color w:val="222222"/>
          <w:kern w:val="0"/>
          <w:sz w:val="27"/>
          <w:szCs w:val="27"/>
        </w:rPr>
        <w:br w:type="page"/>
      </w:r>
      <w:r>
        <w:rPr>
          <w:rFonts w:hint="eastAsia" w:ascii="宋体" w:hAnsi="宋体" w:eastAsia="宋体" w:cs="微软雅黑"/>
          <w:b/>
          <w:bCs/>
          <w:color w:val="222222"/>
          <w:kern w:val="0"/>
          <w:sz w:val="27"/>
          <w:szCs w:val="27"/>
        </w:rPr>
        <w:t>政府采购货物履约验收书</w:t>
      </w:r>
    </w:p>
    <w:p>
      <w:pPr>
        <w:numPr>
          <w:ins w:id="112" w:author="文印室:文印室套红" w:date="2023-03-23T12:44:00Z"/>
        </w:numPr>
        <w:adjustRightInd w:val="0"/>
        <w:snapToGrid w:val="0"/>
        <w:spacing w:line="500" w:lineRule="exact"/>
        <w:ind w:firstLine="0" w:firstLineChars="0"/>
        <w:jc w:val="center"/>
        <w:rPr>
          <w:rFonts w:hint="eastAsia" w:ascii="宋体" w:hAnsi="宋体" w:eastAsia="宋体"/>
          <w:color w:val="222222"/>
          <w:kern w:val="0"/>
          <w:sz w:val="27"/>
          <w:szCs w:val="27"/>
        </w:rPr>
      </w:pPr>
      <w:r>
        <w:rPr>
          <w:rFonts w:hint="eastAsia" w:ascii="宋体" w:hAnsi="宋体" w:eastAsia="宋体" w:cs="微软雅黑"/>
          <w:b/>
          <w:bCs/>
          <w:color w:val="222222"/>
          <w:kern w:val="0"/>
          <w:sz w:val="27"/>
          <w:szCs w:val="27"/>
        </w:rPr>
        <w:t>（参考格式）</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项目名称</w:t>
            </w:r>
          </w:p>
        </w:tc>
        <w:tc>
          <w:tcPr>
            <w:tcW w:w="6963" w:type="dxa"/>
            <w:vAlign w:val="center"/>
          </w:tcPr>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项目编号</w:t>
            </w:r>
          </w:p>
        </w:tc>
        <w:tc>
          <w:tcPr>
            <w:tcW w:w="6963" w:type="dxa"/>
            <w:vAlign w:val="center"/>
          </w:tcPr>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w:t>
            </w:r>
          </w:p>
        </w:tc>
        <w:tc>
          <w:tcPr>
            <w:tcW w:w="6963" w:type="dxa"/>
            <w:vAlign w:val="center"/>
          </w:tcPr>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使用人</w:t>
            </w:r>
          </w:p>
        </w:tc>
        <w:tc>
          <w:tcPr>
            <w:tcW w:w="6963" w:type="dxa"/>
            <w:vAlign w:val="center"/>
          </w:tcPr>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投标人</w:t>
            </w:r>
          </w:p>
        </w:tc>
        <w:tc>
          <w:tcPr>
            <w:tcW w:w="6963" w:type="dxa"/>
            <w:vAlign w:val="center"/>
          </w:tcPr>
          <w:p>
            <w:pPr>
              <w:widowControl w:val="0"/>
              <w:shd w:val="clear" w:color="auto" w:fill="FFFFFF"/>
              <w:adjustRightInd w:val="0"/>
              <w:snapToGrid w:val="0"/>
              <w:spacing w:line="500" w:lineRule="exact"/>
              <w:ind w:firstLine="540" w:firstLineChars="200"/>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验收依据</w:t>
            </w:r>
          </w:p>
        </w:tc>
        <w:tc>
          <w:tcPr>
            <w:tcW w:w="6963" w:type="dxa"/>
            <w:vAlign w:val="center"/>
          </w:tcPr>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政府采购合同（合同名称及编号）</w:t>
            </w:r>
          </w:p>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中标（成交）公告或中标（成交）通知书</w:t>
            </w:r>
          </w:p>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招标（磋商、谈判）文件或询价通知书</w:t>
            </w:r>
          </w:p>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投标（响应）文件</w:t>
            </w:r>
          </w:p>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投标人的承诺、声明或保证（如有）</w:t>
            </w:r>
          </w:p>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注：验收依据可根据项目具体情况适当增加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投标人对履约情况的总结及提供的相关证明材料</w:t>
            </w:r>
          </w:p>
        </w:tc>
        <w:tc>
          <w:tcPr>
            <w:tcW w:w="6963" w:type="dxa"/>
            <w:vAlign w:val="center"/>
          </w:tcPr>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投标人根据采购合同的约定，对履约情况（包括但不限于采购合同中约定的货物数量、货物规格型号、生产厂家、交货时间、交货地点、验收情况、货物质量、售后服务等）进行总结，并提供相应的履约证明材料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采购人（使用人）对履约情况的确认</w:t>
            </w:r>
          </w:p>
        </w:tc>
        <w:tc>
          <w:tcPr>
            <w:tcW w:w="6963" w:type="dxa"/>
            <w:vAlign w:val="center"/>
          </w:tcPr>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注：采购人或使用人根据采购合同约定，对投标人履约情况进行逐一确认。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验收人员名单</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及组成</w:t>
            </w:r>
          </w:p>
        </w:tc>
        <w:tc>
          <w:tcPr>
            <w:tcW w:w="6963" w:type="dxa"/>
            <w:vAlign w:val="center"/>
          </w:tcPr>
          <w:p>
            <w:pPr>
              <w:widowControl w:val="0"/>
              <w:numPr>
                <w:ilvl w:val="0"/>
                <w:numId w:val="14"/>
              </w:numPr>
              <w:shd w:val="clear" w:color="auto" w:fill="FFFFFF"/>
              <w:adjustRightInd w:val="0"/>
              <w:snapToGrid w:val="0"/>
              <w:spacing w:line="400" w:lineRule="exact"/>
              <w:jc w:val="left"/>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采购人代表：</w:t>
            </w:r>
          </w:p>
          <w:p>
            <w:pPr>
              <w:widowControl w:val="0"/>
              <w:numPr>
                <w:ilvl w:val="0"/>
                <w:numId w:val="14"/>
              </w:numPr>
              <w:shd w:val="clear" w:color="auto" w:fill="FFFFFF"/>
              <w:adjustRightInd w:val="0"/>
              <w:snapToGrid w:val="0"/>
              <w:spacing w:line="400" w:lineRule="exact"/>
              <w:jc w:val="left"/>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采购代理机构代表：</w:t>
            </w:r>
          </w:p>
          <w:p>
            <w:pPr>
              <w:widowControl w:val="0"/>
              <w:numPr>
                <w:ilvl w:val="0"/>
                <w:numId w:val="14"/>
              </w:numPr>
              <w:shd w:val="clear" w:color="auto" w:fill="FFFFFF"/>
              <w:adjustRightInd w:val="0"/>
              <w:snapToGrid w:val="0"/>
              <w:spacing w:line="400" w:lineRule="exact"/>
              <w:jc w:val="left"/>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第三方专业机构代表及专家：</w:t>
            </w:r>
          </w:p>
          <w:p>
            <w:pPr>
              <w:widowControl w:val="0"/>
              <w:numPr>
                <w:ilvl w:val="0"/>
                <w:numId w:val="14"/>
              </w:numPr>
              <w:shd w:val="clear" w:color="auto" w:fill="FFFFFF"/>
              <w:adjustRightInd w:val="0"/>
              <w:snapToGrid w:val="0"/>
              <w:spacing w:line="400" w:lineRule="exact"/>
              <w:jc w:val="left"/>
              <w:rPr>
                <w:rFonts w:ascii="宋体" w:hAnsi="宋体" w:eastAsia="宋体"/>
                <w:color w:val="222222"/>
                <w:kern w:val="0"/>
                <w:sz w:val="27"/>
                <w:szCs w:val="27"/>
                <w:u w:val="single"/>
              </w:rPr>
            </w:pPr>
            <w:r>
              <w:rPr>
                <w:rFonts w:hint="eastAsia" w:ascii="宋体" w:hAnsi="宋体" w:eastAsia="宋体" w:cs="微软雅黑"/>
                <w:color w:val="222222"/>
                <w:kern w:val="0"/>
                <w:sz w:val="27"/>
                <w:szCs w:val="27"/>
              </w:rPr>
              <w:t>其他投标人代表：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验收评价及</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结论</w:t>
            </w:r>
          </w:p>
        </w:tc>
        <w:tc>
          <w:tcPr>
            <w:tcW w:w="6963" w:type="dxa"/>
            <w:vAlign w:val="center"/>
          </w:tcPr>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评价：</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结论：</w:t>
            </w: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通过</w:t>
            </w:r>
            <w:r>
              <w:rPr>
                <w:rFonts w:ascii="宋体" w:hAnsi="宋体" w:eastAsia="宋体" w:cs="微软雅黑"/>
                <w:color w:val="222222"/>
                <w:kern w:val="0"/>
                <w:sz w:val="27"/>
                <w:szCs w:val="27"/>
              </w:rPr>
              <w:t xml:space="preserve">              </w:t>
            </w: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不通过，具体说明：</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验收人员签字</w:t>
            </w:r>
          </w:p>
        </w:tc>
        <w:tc>
          <w:tcPr>
            <w:tcW w:w="6963" w:type="dxa"/>
            <w:vAlign w:val="center"/>
          </w:tcPr>
          <w:p>
            <w:pPr>
              <w:widowControl w:val="0"/>
              <w:shd w:val="clear" w:color="auto" w:fill="FFFFFF"/>
              <w:adjustRightInd w:val="0"/>
              <w:snapToGrid w:val="0"/>
              <w:spacing w:line="400" w:lineRule="exact"/>
              <w:ind w:firstLine="540" w:firstLineChars="200"/>
              <w:jc w:val="center"/>
              <w:rPr>
                <w:rFonts w:ascii="宋体" w:hAnsi="宋体" w:eastAsia="宋体"/>
                <w:color w:val="222222"/>
                <w:kern w:val="0"/>
                <w:sz w:val="27"/>
                <w:szCs w:val="27"/>
              </w:rPr>
            </w:pPr>
          </w:p>
          <w:p>
            <w:pPr>
              <w:widowControl w:val="0"/>
              <w:shd w:val="clear" w:color="auto" w:fill="FFFFFF"/>
              <w:adjustRightInd w:val="0"/>
              <w:snapToGrid w:val="0"/>
              <w:spacing w:line="400" w:lineRule="exact"/>
              <w:ind w:firstLine="540" w:firstLineChars="200"/>
              <w:jc w:val="center"/>
              <w:rPr>
                <w:rFonts w:ascii="宋体" w:hAnsi="宋体" w:eastAsia="宋体"/>
                <w:color w:val="222222"/>
                <w:kern w:val="0"/>
                <w:sz w:val="27"/>
                <w:szCs w:val="27"/>
              </w:rPr>
            </w:pPr>
          </w:p>
          <w:p>
            <w:pPr>
              <w:widowControl w:val="0"/>
              <w:shd w:val="clear" w:color="auto" w:fill="FFFFFF"/>
              <w:adjustRightInd w:val="0"/>
              <w:snapToGrid w:val="0"/>
              <w:spacing w:line="400" w:lineRule="exact"/>
              <w:ind w:firstLine="540" w:firstLineChars="200"/>
              <w:jc w:val="right"/>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确认意见</w:t>
            </w:r>
          </w:p>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（注：采购人委托代理机构验收时适用）</w:t>
            </w:r>
          </w:p>
        </w:tc>
        <w:tc>
          <w:tcPr>
            <w:tcW w:w="6963" w:type="dxa"/>
            <w:vAlign w:val="center"/>
          </w:tcPr>
          <w:p>
            <w:pPr>
              <w:widowControl w:val="0"/>
              <w:shd w:val="clear" w:color="auto" w:fill="FFFFFF"/>
              <w:adjustRightInd w:val="0"/>
              <w:snapToGrid w:val="0"/>
              <w:spacing w:line="400" w:lineRule="exact"/>
              <w:jc w:val="left"/>
              <w:rPr>
                <w:rFonts w:ascii="宋体" w:hAnsi="宋体" w:eastAsia="宋体"/>
                <w:color w:val="222222"/>
                <w:kern w:val="0"/>
                <w:sz w:val="27"/>
                <w:szCs w:val="27"/>
              </w:rPr>
            </w:pP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同意验收结论。</w:t>
            </w:r>
          </w:p>
          <w:p>
            <w:pPr>
              <w:widowControl w:val="0"/>
              <w:shd w:val="clear" w:color="auto" w:fill="FFFFFF"/>
              <w:adjustRightInd w:val="0"/>
              <w:snapToGrid w:val="0"/>
              <w:spacing w:line="400" w:lineRule="exact"/>
              <w:jc w:val="left"/>
              <w:rPr>
                <w:rFonts w:ascii="宋体" w:hAnsi="宋体" w:eastAsia="宋体"/>
                <w:color w:val="222222"/>
                <w:kern w:val="0"/>
                <w:sz w:val="27"/>
                <w:szCs w:val="27"/>
                <w:u w:val="thick"/>
              </w:rPr>
            </w:pP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不同意验收结论。具体说明：</w:t>
            </w:r>
          </w:p>
          <w:p>
            <w:pPr>
              <w:widowControl w:val="0"/>
              <w:shd w:val="clear" w:color="auto" w:fill="FFFFFF"/>
              <w:adjustRightInd w:val="0"/>
              <w:snapToGrid w:val="0"/>
              <w:spacing w:line="400" w:lineRule="exact"/>
              <w:ind w:firstLine="540" w:firstLineChars="200"/>
              <w:jc w:val="right"/>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4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备注</w:t>
            </w:r>
          </w:p>
        </w:tc>
        <w:tc>
          <w:tcPr>
            <w:tcW w:w="6963" w:type="dxa"/>
            <w:vAlign w:val="center"/>
          </w:tcPr>
          <w:p>
            <w:pPr>
              <w:widowControl w:val="0"/>
              <w:shd w:val="clear" w:color="auto" w:fill="FFFFFF"/>
              <w:adjustRightInd w:val="0"/>
              <w:snapToGrid w:val="0"/>
              <w:spacing w:line="400" w:lineRule="exact"/>
              <w:ind w:firstLine="540" w:firstLineChars="200"/>
              <w:jc w:val="center"/>
              <w:rPr>
                <w:rFonts w:ascii="宋体" w:hAnsi="宋体" w:eastAsia="宋体"/>
                <w:color w:val="222222"/>
                <w:kern w:val="0"/>
                <w:sz w:val="27"/>
                <w:szCs w:val="27"/>
              </w:rPr>
            </w:pPr>
          </w:p>
        </w:tc>
      </w:tr>
    </w:tbl>
    <w:p>
      <w:pPr>
        <w:adjustRightInd w:val="0"/>
        <w:snapToGrid w:val="0"/>
        <w:spacing w:line="500" w:lineRule="exact"/>
        <w:rPr>
          <w:rFonts w:ascii="宋体" w:hAnsi="宋体" w:eastAsia="宋体"/>
          <w:b/>
          <w:bCs/>
          <w:color w:val="222222"/>
          <w:kern w:val="0"/>
          <w:sz w:val="27"/>
          <w:szCs w:val="27"/>
        </w:rPr>
      </w:pPr>
    </w:p>
    <w:p>
      <w:pPr>
        <w:adjustRightInd w:val="0"/>
        <w:snapToGrid w:val="0"/>
        <w:spacing w:line="500" w:lineRule="exac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采购人代表签字：</w:t>
      </w: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投标人代表签字：</w:t>
      </w:r>
    </w:p>
    <w:p>
      <w:pPr>
        <w:adjustRightInd w:val="0"/>
        <w:snapToGrid w:val="0"/>
        <w:spacing w:line="500" w:lineRule="exact"/>
        <w:jc w:val="center"/>
        <w:rPr>
          <w:rFonts w:ascii="宋体" w:hAnsi="宋体" w:eastAsia="宋体" w:cs="微软雅黑"/>
          <w:b/>
          <w:bCs/>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r>
        <w:rPr>
          <w:rFonts w:ascii="宋体" w:hAnsi="宋体" w:eastAsia="宋体" w:cs="微软雅黑"/>
          <w:b/>
          <w:bCs/>
          <w:color w:val="222222"/>
          <w:kern w:val="0"/>
          <w:sz w:val="27"/>
          <w:szCs w:val="27"/>
        </w:rPr>
        <w:t xml:space="preserve">                  </w:t>
      </w: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r>
        <w:rPr>
          <w:rFonts w:ascii="宋体" w:hAnsi="宋体" w:eastAsia="宋体" w:cs="微软雅黑"/>
          <w:b/>
          <w:bCs/>
          <w:color w:val="222222"/>
          <w:kern w:val="0"/>
          <w:sz w:val="27"/>
          <w:szCs w:val="27"/>
        </w:rPr>
        <w:t xml:space="preserve"> </w:t>
      </w:r>
    </w:p>
    <w:p>
      <w:pPr>
        <w:adjustRightInd w:val="0"/>
        <w:snapToGrid w:val="0"/>
        <w:spacing w:line="500" w:lineRule="exact"/>
        <w:jc w:val="center"/>
        <w:rPr>
          <w:rFonts w:ascii="宋体" w:hAnsi="宋体" w:eastAsia="宋体" w:cs="微软雅黑"/>
          <w:b/>
          <w:bCs/>
          <w:color w:val="222222"/>
          <w:kern w:val="0"/>
          <w:sz w:val="27"/>
          <w:szCs w:val="27"/>
        </w:rPr>
      </w:pPr>
    </w:p>
    <w:p>
      <w:pPr>
        <w:adjustRightInd w:val="0"/>
        <w:snapToGrid w:val="0"/>
        <w:spacing w:line="500" w:lineRule="exact"/>
        <w:ind w:firstLine="1080" w:firstLineChars="400"/>
        <w:jc w:val="center"/>
        <w:rPr>
          <w:rFonts w:hint="eastAsia" w:ascii="宋体" w:hAnsi="宋体"/>
          <w:color w:val="222222"/>
          <w:kern w:val="0"/>
          <w:sz w:val="27"/>
          <w:szCs w:val="27"/>
        </w:rPr>
      </w:pPr>
    </w:p>
    <w:p>
      <w:pPr>
        <w:numPr>
          <w:ins w:id="113" w:author="文印室:文印室套红" w:date="2023-03-23T12:45:00Z"/>
        </w:numPr>
        <w:adjustRightInd w:val="0"/>
        <w:snapToGrid w:val="0"/>
        <w:spacing w:line="500" w:lineRule="exact"/>
        <w:ind w:firstLine="0" w:firstLineChars="0"/>
        <w:jc w:val="center"/>
        <w:rPr>
          <w:rFonts w:ascii="宋体" w:hAnsi="宋体" w:eastAsia="宋体"/>
          <w:b/>
          <w:bCs/>
          <w:color w:val="222222"/>
          <w:kern w:val="0"/>
          <w:sz w:val="27"/>
          <w:szCs w:val="27"/>
        </w:rPr>
      </w:pPr>
      <w:r>
        <w:rPr>
          <w:rFonts w:ascii="宋体" w:hAnsi="宋体" w:eastAsia="宋体"/>
          <w:b/>
          <w:bCs/>
          <w:color w:val="222222"/>
          <w:kern w:val="0"/>
          <w:sz w:val="27"/>
          <w:szCs w:val="27"/>
        </w:rPr>
        <w:br w:type="page"/>
      </w:r>
      <w:r>
        <w:rPr>
          <w:rFonts w:hint="eastAsia" w:ascii="宋体" w:hAnsi="宋体" w:eastAsia="宋体" w:cs="微软雅黑"/>
          <w:b/>
          <w:bCs/>
          <w:color w:val="222222"/>
          <w:kern w:val="0"/>
          <w:sz w:val="27"/>
          <w:szCs w:val="27"/>
        </w:rPr>
        <w:t>政府采购服务履约验收书</w:t>
      </w:r>
    </w:p>
    <w:p>
      <w:pPr>
        <w:adjustRightInd w:val="0"/>
        <w:snapToGrid w:val="0"/>
        <w:spacing w:line="500" w:lineRule="exact"/>
        <w:ind w:firstLine="0" w:firstLineChars="0"/>
        <w:jc w:val="center"/>
        <w:rPr>
          <w:rFonts w:ascii="宋体" w:hAnsi="宋体" w:eastAsia="宋体"/>
          <w:color w:val="222222"/>
          <w:kern w:val="0"/>
          <w:sz w:val="27"/>
          <w:szCs w:val="27"/>
        </w:rPr>
      </w:pPr>
      <w:r>
        <w:rPr>
          <w:rFonts w:hint="eastAsia" w:ascii="宋体" w:hAnsi="宋体" w:eastAsia="宋体" w:cs="微软雅黑"/>
          <w:b/>
          <w:bCs/>
          <w:color w:val="222222"/>
          <w:kern w:val="0"/>
          <w:sz w:val="27"/>
          <w:szCs w:val="27"/>
        </w:rPr>
        <w:t>（参考格式）</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项目名称</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项目编号</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使用人</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投标人</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验收依据</w:t>
            </w:r>
          </w:p>
        </w:tc>
        <w:tc>
          <w:tcPr>
            <w:tcW w:w="6665" w:type="dxa"/>
          </w:tcPr>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政府采购合同（合同名称及编号）</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中标（成交）公告或中标（成交）通知书</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招标（磋商、谈判）文件</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投标（响应）文件</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ascii="宋体" w:hAnsi="宋体" w:eastAsia="宋体" w:cs="微软雅黑"/>
                <w:color w:val="222222"/>
                <w:kern w:val="0"/>
                <w:sz w:val="27"/>
                <w:szCs w:val="27"/>
              </w:rPr>
              <w:t>5.</w:t>
            </w:r>
            <w:r>
              <w:rPr>
                <w:rFonts w:hint="eastAsia" w:ascii="宋体" w:hAnsi="宋体" w:eastAsia="宋体" w:cs="微软雅黑"/>
                <w:color w:val="222222"/>
                <w:kern w:val="0"/>
                <w:sz w:val="27"/>
                <w:szCs w:val="27"/>
              </w:rPr>
              <w:t>投标人的承诺、声明或保证（如有）</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注：验收依据可根据项目具体情况适当增加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投标人对履约情况的总结及提供的相关证明材料</w:t>
            </w:r>
          </w:p>
        </w:tc>
        <w:tc>
          <w:tcPr>
            <w:tcW w:w="6665" w:type="dxa"/>
          </w:tcPr>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注：投标人根据采购合同的约定，对履约情况（包括但不限于采购合同中约定的服务内容、服务要求、服务质量、人员配置、服务成果、服务成果的交付等）进行总结，并提供相应的履约证明材料作为附件。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采购人（使用人）对履约情况的确认</w:t>
            </w:r>
          </w:p>
        </w:tc>
        <w:tc>
          <w:tcPr>
            <w:tcW w:w="6665" w:type="dxa"/>
          </w:tcPr>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注：采购人或使用人根据采购合同约定，对投标人履约情况进行逐一确认。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验收人员名单及组成</w:t>
            </w:r>
          </w:p>
        </w:tc>
        <w:tc>
          <w:tcPr>
            <w:tcW w:w="6665" w:type="dxa"/>
          </w:tcPr>
          <w:p>
            <w:pPr>
              <w:widowControl w:val="0"/>
              <w:shd w:val="clear" w:color="auto" w:fill="FFFFFF"/>
              <w:adjustRightInd w:val="0"/>
              <w:snapToGrid w:val="0"/>
              <w:spacing w:line="500" w:lineRule="exact"/>
              <w:rPr>
                <w:rFonts w:ascii="宋体" w:hAnsi="宋体" w:eastAsia="宋体" w:cs="微软雅黑"/>
                <w:color w:val="222222"/>
                <w:kern w:val="0"/>
                <w:sz w:val="27"/>
                <w:szCs w:val="27"/>
                <w:u w:val="single"/>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采购人代表：</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rPr>
                <w:rFonts w:ascii="宋体" w:hAnsi="宋体" w:eastAsia="宋体" w:cs="微软雅黑"/>
                <w:color w:val="222222"/>
                <w:kern w:val="0"/>
                <w:sz w:val="27"/>
                <w:szCs w:val="27"/>
                <w:u w:val="single"/>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采购代理机构代表：</w:t>
            </w:r>
            <w:r>
              <w:rPr>
                <w:rFonts w:ascii="宋体" w:hAnsi="宋体" w:eastAsia="宋体" w:cs="微软雅黑"/>
                <w:color w:val="222222"/>
                <w:kern w:val="0"/>
                <w:sz w:val="27"/>
                <w:szCs w:val="27"/>
              </w:rPr>
              <w:t xml:space="preserve">  </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rPr>
                <w:rFonts w:ascii="宋体" w:hAnsi="宋体" w:eastAsia="宋体" w:cs="微软雅黑"/>
                <w:color w:val="222222"/>
                <w:kern w:val="0"/>
                <w:sz w:val="27"/>
                <w:szCs w:val="27"/>
                <w:u w:val="single"/>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第三方专业机构代表及专家：</w:t>
            </w:r>
            <w:r>
              <w:rPr>
                <w:rFonts w:ascii="宋体" w:hAnsi="宋体" w:eastAsia="宋体" w:cs="微软雅黑"/>
                <w:color w:val="222222"/>
                <w:kern w:val="0"/>
                <w:sz w:val="27"/>
                <w:szCs w:val="27"/>
                <w:u w:val="single"/>
              </w:rPr>
              <w:t xml:space="preserve">           </w:t>
            </w:r>
          </w:p>
          <w:p>
            <w:pPr>
              <w:widowControl w:val="0"/>
              <w:shd w:val="clear" w:color="auto" w:fill="FFFFFF"/>
              <w:adjustRightInd w:val="0"/>
              <w:snapToGrid w:val="0"/>
              <w:spacing w:line="500" w:lineRule="exact"/>
              <w:rPr>
                <w:rFonts w:ascii="宋体" w:hAnsi="宋体" w:eastAsia="宋体" w:cs="微软雅黑"/>
                <w:color w:val="222222"/>
                <w:kern w:val="0"/>
                <w:sz w:val="27"/>
                <w:szCs w:val="27"/>
                <w:u w:val="single"/>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其他投标人代表：</w:t>
            </w:r>
            <w:r>
              <w:rPr>
                <w:rFonts w:ascii="宋体" w:hAnsi="宋体" w:eastAsia="宋体" w:cs="微软雅黑"/>
                <w:color w:val="222222"/>
                <w:kern w:val="0"/>
                <w:sz w:val="27"/>
                <w:szCs w:val="27"/>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验收评价及</w:t>
            </w:r>
          </w:p>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结论</w:t>
            </w:r>
          </w:p>
        </w:tc>
        <w:tc>
          <w:tcPr>
            <w:tcW w:w="6665" w:type="dxa"/>
          </w:tcPr>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评价：</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结论：</w:t>
            </w: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通过</w:t>
            </w:r>
            <w:r>
              <w:rPr>
                <w:rFonts w:ascii="宋体" w:hAnsi="宋体" w:eastAsia="宋体" w:cs="微软雅黑"/>
                <w:color w:val="222222"/>
                <w:kern w:val="0"/>
                <w:sz w:val="27"/>
                <w:szCs w:val="27"/>
              </w:rPr>
              <w:t xml:space="preserve">              </w:t>
            </w: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不通过，具体说明：</w:t>
            </w:r>
          </w:p>
          <w:p>
            <w:pPr>
              <w:widowControl w:val="0"/>
              <w:shd w:val="clear" w:color="auto" w:fill="FFFFFF"/>
              <w:adjustRightInd w:val="0"/>
              <w:snapToGrid w:val="0"/>
              <w:spacing w:line="500" w:lineRule="exac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验收人员签字</w:t>
            </w:r>
          </w:p>
        </w:tc>
        <w:tc>
          <w:tcPr>
            <w:tcW w:w="6665" w:type="dxa"/>
          </w:tcPr>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p>
            <w:pPr>
              <w:widowControl w:val="0"/>
              <w:shd w:val="clear" w:color="auto" w:fill="FFFFFF"/>
              <w:adjustRightInd w:val="0"/>
              <w:snapToGrid w:val="0"/>
              <w:spacing w:line="500" w:lineRule="exact"/>
              <w:ind w:firstLine="540" w:firstLineChars="200"/>
              <w:rPr>
                <w:rFonts w:ascii="宋体" w:hAnsi="宋体" w:eastAsia="宋体"/>
                <w:color w:val="222222"/>
                <w:kern w:val="0"/>
                <w:sz w:val="27"/>
                <w:szCs w:val="27"/>
              </w:rPr>
            </w:pPr>
          </w:p>
          <w:p>
            <w:pPr>
              <w:widowControl w:val="0"/>
              <w:shd w:val="clear" w:color="auto" w:fill="FFFFFF"/>
              <w:adjustRightInd w:val="0"/>
              <w:snapToGrid w:val="0"/>
              <w:spacing w:line="500" w:lineRule="exact"/>
              <w:ind w:firstLine="540" w:firstLineChars="200"/>
              <w:jc w:val="right"/>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w:t>
            </w:r>
          </w:p>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确认意见</w:t>
            </w:r>
          </w:p>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（采购人委托代理机构验收时适用）</w:t>
            </w:r>
          </w:p>
        </w:tc>
        <w:tc>
          <w:tcPr>
            <w:tcW w:w="6665" w:type="dxa"/>
          </w:tcPr>
          <w:p>
            <w:pPr>
              <w:widowControl w:val="0"/>
              <w:shd w:val="clear" w:color="auto" w:fill="FFFFFF"/>
              <w:adjustRightInd w:val="0"/>
              <w:snapToGrid w:val="0"/>
              <w:spacing w:line="500" w:lineRule="exact"/>
              <w:rPr>
                <w:rFonts w:ascii="宋体" w:hAnsi="宋体" w:eastAsia="宋体" w:cs="微软雅黑"/>
                <w:color w:val="222222"/>
                <w:kern w:val="0"/>
                <w:sz w:val="27"/>
                <w:szCs w:val="27"/>
              </w:rPr>
            </w:pP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同意验收结论</w:t>
            </w:r>
            <w:r>
              <w:rPr>
                <w:rFonts w:ascii="宋体" w:hAnsi="宋体" w:eastAsia="宋体" w:cs="微软雅黑"/>
                <w:color w:val="222222"/>
                <w:kern w:val="0"/>
                <w:sz w:val="27"/>
                <w:szCs w:val="27"/>
              </w:rPr>
              <w:t xml:space="preserve">              </w:t>
            </w:r>
          </w:p>
          <w:p>
            <w:pPr>
              <w:widowControl w:val="0"/>
              <w:shd w:val="clear" w:color="auto" w:fill="FFFFFF"/>
              <w:adjustRightInd w:val="0"/>
              <w:snapToGrid w:val="0"/>
              <w:spacing w:line="500" w:lineRule="exact"/>
              <w:rPr>
                <w:rFonts w:ascii="宋体" w:hAnsi="宋体" w:eastAsia="宋体"/>
                <w:color w:val="222222"/>
                <w:kern w:val="0"/>
                <w:sz w:val="27"/>
                <w:szCs w:val="27"/>
              </w:rPr>
            </w:pPr>
            <w:r>
              <w:rPr>
                <w:rFonts w:hint="eastAsia" w:ascii="宋体" w:hAnsi="MS Gothic" w:eastAsia="MS Gothic" w:cs="MS Gothic"/>
                <w:color w:val="222222"/>
                <w:kern w:val="0"/>
                <w:sz w:val="27"/>
                <w:szCs w:val="27"/>
              </w:rPr>
              <w:t>☐</w:t>
            </w:r>
            <w:r>
              <w:rPr>
                <w:rFonts w:hint="eastAsia" w:ascii="宋体" w:hAnsi="宋体" w:eastAsia="宋体" w:cs="微软雅黑"/>
                <w:color w:val="222222"/>
                <w:kern w:val="0"/>
                <w:sz w:val="27"/>
                <w:szCs w:val="27"/>
              </w:rPr>
              <w:t>不同意验收结论。具体说明：</w:t>
            </w:r>
          </w:p>
          <w:p>
            <w:pPr>
              <w:widowControl w:val="0"/>
              <w:shd w:val="clear" w:color="auto" w:fill="FFFFFF"/>
              <w:adjustRightInd w:val="0"/>
              <w:snapToGrid w:val="0"/>
              <w:spacing w:line="500" w:lineRule="exact"/>
              <w:ind w:firstLine="540" w:firstLineChars="200"/>
              <w:jc w:val="right"/>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857" w:type="dxa"/>
            <w:vAlign w:val="center"/>
          </w:tcPr>
          <w:p>
            <w:pPr>
              <w:widowControl w:val="0"/>
              <w:shd w:val="clear" w:color="auto" w:fill="FFFFFF"/>
              <w:adjustRightInd w:val="0"/>
              <w:snapToGrid w:val="0"/>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备注</w:t>
            </w:r>
          </w:p>
        </w:tc>
        <w:tc>
          <w:tcPr>
            <w:tcW w:w="6665" w:type="dxa"/>
          </w:tcPr>
          <w:p>
            <w:pPr>
              <w:widowControl w:val="0"/>
              <w:shd w:val="clear" w:color="auto" w:fill="FFFFFF"/>
              <w:adjustRightInd w:val="0"/>
              <w:snapToGrid w:val="0"/>
              <w:spacing w:line="500" w:lineRule="exact"/>
              <w:ind w:firstLine="540" w:firstLineChars="200"/>
              <w:jc w:val="right"/>
              <w:rPr>
                <w:rFonts w:ascii="宋体" w:hAnsi="宋体" w:eastAsia="宋体"/>
                <w:color w:val="222222"/>
                <w:kern w:val="0"/>
                <w:sz w:val="27"/>
                <w:szCs w:val="27"/>
              </w:rPr>
            </w:pPr>
          </w:p>
        </w:tc>
      </w:tr>
    </w:tbl>
    <w:p>
      <w:pPr>
        <w:adjustRightInd w:val="0"/>
        <w:snapToGrid w:val="0"/>
        <w:spacing w:line="500" w:lineRule="exact"/>
        <w:rPr>
          <w:rFonts w:ascii="宋体" w:hAnsi="宋体" w:eastAsia="宋体"/>
          <w:b/>
          <w:bCs/>
          <w:color w:val="222222"/>
          <w:kern w:val="0"/>
          <w:sz w:val="27"/>
          <w:szCs w:val="27"/>
        </w:rPr>
      </w:pPr>
    </w:p>
    <w:p>
      <w:pPr>
        <w:adjustRightInd w:val="0"/>
        <w:snapToGrid w:val="0"/>
        <w:spacing w:line="500" w:lineRule="exac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采购人代表签字：</w:t>
      </w:r>
      <w:r>
        <w:rPr>
          <w:rFonts w:ascii="宋体" w:hAnsi="宋体" w:eastAsia="宋体" w:cs="微软雅黑"/>
          <w:b/>
          <w:bCs/>
          <w:color w:val="222222"/>
          <w:kern w:val="0"/>
          <w:sz w:val="27"/>
          <w:szCs w:val="27"/>
        </w:rPr>
        <w:t xml:space="preserve">            </w:t>
      </w:r>
      <w:r>
        <w:rPr>
          <w:rFonts w:hint="eastAsia" w:ascii="宋体" w:hAnsi="宋体" w:eastAsia="宋体" w:cs="微软雅黑"/>
          <w:b/>
          <w:bCs/>
          <w:color w:val="222222"/>
          <w:kern w:val="0"/>
          <w:sz w:val="27"/>
          <w:szCs w:val="27"/>
        </w:rPr>
        <w:t>投标人代表签字：</w:t>
      </w:r>
    </w:p>
    <w:p>
      <w:pPr>
        <w:adjustRightInd w:val="0"/>
        <w:snapToGrid w:val="0"/>
        <w:spacing w:line="500" w:lineRule="exact"/>
        <w:ind w:firstLine="1620" w:firstLineChars="600"/>
        <w:rPr>
          <w:rFonts w:ascii="宋体" w:hAnsi="宋体" w:eastAsia="宋体" w:cs="微软雅黑"/>
          <w:b/>
          <w:bCs/>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r>
        <w:rPr>
          <w:rFonts w:ascii="宋体" w:hAnsi="宋体" w:eastAsia="宋体" w:cs="微软雅黑"/>
          <w:b/>
          <w:bCs/>
          <w:color w:val="222222"/>
          <w:kern w:val="0"/>
          <w:sz w:val="27"/>
          <w:szCs w:val="27"/>
        </w:rPr>
        <w:t xml:space="preserve">                  </w:t>
      </w: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r>
        <w:rPr>
          <w:rFonts w:ascii="宋体" w:hAnsi="宋体" w:eastAsia="宋体" w:cs="微软雅黑"/>
          <w:b/>
          <w:bCs/>
          <w:color w:val="222222"/>
          <w:kern w:val="0"/>
          <w:sz w:val="27"/>
          <w:szCs w:val="27"/>
        </w:rPr>
        <w:t xml:space="preserve"> </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ind w:firstLine="540" w:firstLineChars="200"/>
        <w:jc w:val="center"/>
        <w:rPr>
          <w:rFonts w:hint="eastAsia" w:ascii="宋体" w:hAnsi="宋体"/>
          <w:color w:val="222222"/>
          <w:kern w:val="0"/>
          <w:sz w:val="27"/>
          <w:szCs w:val="27"/>
        </w:rPr>
      </w:pPr>
    </w:p>
    <w:p>
      <w:pPr>
        <w:widowControl w:val="0"/>
        <w:numPr>
          <w:ins w:id="114" w:author="文印室:文印室套红" w:date="2023-03-23T12:45:00Z"/>
        </w:numPr>
        <w:shd w:val="clear" w:color="auto" w:fill="FFFFFF"/>
        <w:spacing w:line="500" w:lineRule="exact"/>
        <w:ind w:firstLine="640" w:firstLineChars="200"/>
        <w:jc w:val="center"/>
        <w:rPr>
          <w:rFonts w:ascii="黑体" w:hAnsi="黑体" w:eastAsia="黑体"/>
          <w:color w:val="222222"/>
          <w:kern w:val="0"/>
          <w:sz w:val="32"/>
          <w:szCs w:val="32"/>
        </w:rPr>
      </w:pPr>
      <w:r>
        <w:rPr>
          <w:rFonts w:ascii="黑体" w:hAnsi="黑体" w:eastAsia="黑体"/>
          <w:b w:val="0"/>
          <w:bCs/>
          <w:color w:val="222222"/>
          <w:kern w:val="0"/>
          <w:sz w:val="32"/>
          <w:szCs w:val="32"/>
        </w:rPr>
        <w:br w:type="page"/>
      </w:r>
      <w:r>
        <w:rPr>
          <w:rFonts w:hint="eastAsia" w:ascii="黑体" w:hAnsi="黑体" w:eastAsia="黑体" w:cs="微软雅黑"/>
          <w:b w:val="0"/>
          <w:bCs/>
          <w:color w:val="222222"/>
          <w:kern w:val="0"/>
          <w:sz w:val="32"/>
          <w:szCs w:val="32"/>
        </w:rPr>
        <w:t>第七章</w:t>
      </w:r>
      <w:r>
        <w:rPr>
          <w:rFonts w:ascii="黑体" w:hAnsi="黑体" w:eastAsia="黑体" w:cs="微软雅黑"/>
          <w:b w:val="0"/>
          <w:bCs/>
          <w:color w:val="222222"/>
          <w:kern w:val="0"/>
          <w:sz w:val="32"/>
          <w:szCs w:val="32"/>
        </w:rPr>
        <w:t xml:space="preserve"> </w:t>
      </w:r>
      <w:r>
        <w:rPr>
          <w:rFonts w:hint="eastAsia" w:ascii="黑体" w:hAnsi="黑体" w:eastAsia="黑体" w:cs="微软雅黑"/>
          <w:b w:val="0"/>
          <w:bCs/>
          <w:color w:val="222222"/>
          <w:kern w:val="0"/>
          <w:sz w:val="32"/>
          <w:szCs w:val="32"/>
        </w:rPr>
        <w:t>投标文件格式与要求</w:t>
      </w: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hint="eastAsia" w:ascii="宋体" w:hAnsi="宋体" w:eastAsia="宋体" w:cs="微软雅黑"/>
          <w:color w:val="222222"/>
          <w:kern w:val="0"/>
          <w:sz w:val="27"/>
          <w:szCs w:val="27"/>
        </w:rPr>
        <w:t>投标人按照以下格式编制投标文件。</w:t>
      </w:r>
    </w:p>
    <w:p>
      <w:pPr>
        <w:widowControl w:val="0"/>
        <w:shd w:val="clear" w:color="auto" w:fill="FFFFFF"/>
        <w:spacing w:line="500" w:lineRule="exact"/>
        <w:jc w:val="left"/>
        <w:rPr>
          <w:rFonts w:ascii="宋体" w:hAnsi="宋体" w:eastAsia="宋体"/>
          <w:color w:val="222222"/>
          <w:kern w:val="0"/>
          <w:sz w:val="27"/>
          <w:szCs w:val="27"/>
        </w:rPr>
      </w:pPr>
    </w:p>
    <w:p>
      <w:pPr>
        <w:widowControl w:val="0"/>
        <w:numPr>
          <w:ins w:id="115" w:author="文印室:文印室套红" w:date="2023-03-23T12:45: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hint="eastAsia"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hint="eastAsia" w:ascii="宋体" w:hAnsi="宋体" w:eastAsia="宋体" w:cs="微软雅黑"/>
          <w:b/>
          <w:bCs/>
          <w:color w:val="222222"/>
          <w:kern w:val="0"/>
          <w:sz w:val="27"/>
          <w:szCs w:val="27"/>
        </w:rPr>
      </w:pPr>
    </w:p>
    <w:p>
      <w:pPr>
        <w:widowControl w:val="0"/>
        <w:shd w:val="clear" w:color="auto" w:fill="FFFFFF"/>
        <w:spacing w:line="500" w:lineRule="exact"/>
        <w:jc w:val="left"/>
        <w:rPr>
          <w:rFonts w:hint="eastAsia" w:ascii="宋体" w:hAnsi="宋体" w:eastAsia="宋体" w:cs="微软雅黑"/>
          <w:b/>
          <w:bCs/>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b/>
          <w:bCs/>
          <w:color w:val="222222"/>
          <w:kern w:val="0"/>
          <w:sz w:val="27"/>
          <w:szCs w:val="27"/>
        </w:rPr>
        <w:t>投标文件封面格式：</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hint="eastAsia" w:ascii="宋体" w:hAnsi="宋体" w:eastAsia="宋体"/>
          <w:color w:val="222222"/>
          <w:kern w:val="0"/>
          <w:sz w:val="27"/>
          <w:szCs w:val="27"/>
          <w:lang w:eastAsia="zh-CN"/>
        </w:rPr>
      </w:pPr>
    </w:p>
    <w:p>
      <w:pPr>
        <w:widowControl w:val="0"/>
        <w:shd w:val="clear" w:color="auto" w:fill="FFFFFF"/>
        <w:spacing w:line="500" w:lineRule="exact"/>
        <w:jc w:val="center"/>
        <w:rPr>
          <w:rFonts w:hint="eastAsia"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numPr>
          <w:ins w:id="116" w:author="文印室:文印室套红" w:date="2023-03-23T12:45:00Z"/>
        </w:numPr>
        <w:shd w:val="clear" w:color="auto" w:fill="FFFFFF"/>
        <w:spacing w:line="500" w:lineRule="exact"/>
        <w:jc w:val="center"/>
        <w:rPr>
          <w:rFonts w:hint="eastAsia" w:ascii="宋体" w:hAnsi="宋体" w:cs="宋体"/>
          <w:b/>
          <w:bCs/>
          <w:color w:val="222222"/>
          <w:kern w:val="0"/>
          <w:sz w:val="52"/>
          <w:szCs w:val="52"/>
        </w:rPr>
      </w:pPr>
    </w:p>
    <w:p>
      <w:pPr>
        <w:widowControl w:val="0"/>
        <w:numPr>
          <w:ins w:id="117" w:author="文印室:文印室套红" w:date="2023-03-23T12:45:00Z"/>
        </w:numPr>
        <w:shd w:val="clear" w:color="auto" w:fill="FFFFFF"/>
        <w:spacing w:line="500" w:lineRule="exact"/>
        <w:jc w:val="center"/>
        <w:rPr>
          <w:rFonts w:hint="eastAsia" w:ascii="宋体" w:hAnsi="宋体" w:cs="宋体"/>
          <w:b/>
          <w:bCs/>
          <w:color w:val="222222"/>
          <w:kern w:val="0"/>
          <w:sz w:val="52"/>
          <w:szCs w:val="52"/>
        </w:rPr>
      </w:pPr>
    </w:p>
    <w:p>
      <w:pPr>
        <w:widowControl w:val="0"/>
        <w:shd w:val="clear" w:color="auto" w:fill="FFFFFF"/>
        <w:spacing w:line="500" w:lineRule="exact"/>
        <w:jc w:val="center"/>
        <w:rPr>
          <w:rFonts w:ascii="宋体" w:hAnsi="宋体" w:eastAsia="宋体"/>
          <w:color w:val="222222"/>
          <w:kern w:val="0"/>
          <w:sz w:val="52"/>
          <w:szCs w:val="52"/>
        </w:rPr>
      </w:pPr>
      <w:r>
        <w:rPr>
          <w:rFonts w:hint="eastAsia" w:ascii="宋体" w:hAnsi="宋体" w:cs="宋体"/>
          <w:b/>
          <w:bCs/>
          <w:color w:val="222222"/>
          <w:kern w:val="0"/>
          <w:sz w:val="52"/>
          <w:szCs w:val="52"/>
        </w:rPr>
        <w:t>（项目名称）</w:t>
      </w:r>
    </w:p>
    <w:p>
      <w:pPr>
        <w:widowControl w:val="0"/>
        <w:numPr>
          <w:ins w:id="118" w:author="文印室:文印室套红" w:date="2023-03-23T12:46:00Z"/>
        </w:numPr>
        <w:shd w:val="clear" w:color="auto" w:fill="FFFFFF"/>
        <w:spacing w:line="500" w:lineRule="exact"/>
        <w:jc w:val="center"/>
        <w:rPr>
          <w:rFonts w:hint="eastAsia" w:ascii="宋体" w:hAnsi="宋体" w:cs="宋体"/>
          <w:b/>
          <w:bCs/>
          <w:color w:val="222222"/>
          <w:kern w:val="0"/>
          <w:sz w:val="52"/>
          <w:szCs w:val="52"/>
        </w:rPr>
      </w:pPr>
    </w:p>
    <w:p>
      <w:pPr>
        <w:widowControl w:val="0"/>
        <w:shd w:val="clear" w:color="auto" w:fill="FFFFFF"/>
        <w:spacing w:line="500" w:lineRule="exact"/>
        <w:jc w:val="center"/>
        <w:rPr>
          <w:rFonts w:hint="eastAsia" w:ascii="宋体" w:hAnsi="宋体" w:cs="宋体"/>
          <w:b/>
          <w:bCs/>
          <w:color w:val="222222"/>
          <w:kern w:val="0"/>
          <w:sz w:val="52"/>
          <w:szCs w:val="52"/>
        </w:rPr>
      </w:pPr>
      <w:r>
        <w:rPr>
          <w:rFonts w:hint="eastAsia" w:ascii="宋体" w:hAnsi="宋体" w:cs="宋体"/>
          <w:b/>
          <w:bCs/>
          <w:color w:val="222222"/>
          <w:kern w:val="0"/>
          <w:sz w:val="52"/>
          <w:szCs w:val="52"/>
        </w:rPr>
        <w:t>投标文件</w:t>
      </w:r>
    </w:p>
    <w:p>
      <w:pPr>
        <w:widowControl w:val="0"/>
        <w:shd w:val="clear" w:color="auto" w:fill="FFFFFF"/>
        <w:spacing w:line="500" w:lineRule="exact"/>
        <w:jc w:val="center"/>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color w:val="222222"/>
          <w:kern w:val="0"/>
          <w:sz w:val="36"/>
          <w:szCs w:val="36"/>
        </w:rPr>
      </w:pPr>
      <w:r>
        <w:rPr>
          <w:rFonts w:hint="eastAsia" w:ascii="宋体" w:hAnsi="宋体" w:cs="宋体"/>
          <w:color w:val="222222"/>
          <w:kern w:val="0"/>
          <w:sz w:val="36"/>
          <w:szCs w:val="36"/>
        </w:rPr>
        <w:t>项目编号：</w:t>
      </w:r>
    </w:p>
    <w:p>
      <w:pPr>
        <w:widowControl w:val="0"/>
        <w:shd w:val="clear" w:color="auto" w:fill="FFFFFF"/>
        <w:spacing w:line="500" w:lineRule="exact"/>
        <w:jc w:val="left"/>
        <w:rPr>
          <w:rFonts w:ascii="宋体" w:hAnsi="宋体"/>
          <w:color w:val="222222"/>
          <w:kern w:val="0"/>
          <w:sz w:val="36"/>
          <w:szCs w:val="36"/>
        </w:rPr>
      </w:pPr>
      <w:r>
        <w:rPr>
          <w:rFonts w:hint="eastAsia" w:ascii="宋体" w:hAnsi="宋体" w:cs="宋体"/>
          <w:color w:val="222222"/>
          <w:kern w:val="0"/>
          <w:sz w:val="36"/>
          <w:szCs w:val="36"/>
        </w:rPr>
        <w:t>包</w:t>
      </w:r>
      <w:r>
        <w:rPr>
          <w:rFonts w:ascii="宋体" w:hAnsi="宋体" w:cs="宋体"/>
          <w:color w:val="222222"/>
          <w:kern w:val="0"/>
          <w:sz w:val="36"/>
          <w:szCs w:val="36"/>
        </w:rPr>
        <w:t xml:space="preserve">    </w:t>
      </w:r>
      <w:r>
        <w:rPr>
          <w:rFonts w:hint="eastAsia" w:ascii="宋体" w:hAnsi="宋体" w:cs="宋体"/>
          <w:color w:val="222222"/>
          <w:kern w:val="0"/>
          <w:sz w:val="36"/>
          <w:szCs w:val="36"/>
        </w:rPr>
        <w:t>号：</w:t>
      </w:r>
      <w:r>
        <w:rPr>
          <w:rFonts w:ascii="宋体" w:hAnsi="宋体" w:cs="宋体"/>
          <w:color w:val="222222"/>
          <w:kern w:val="0"/>
          <w:sz w:val="36"/>
          <w:szCs w:val="36"/>
        </w:rPr>
        <w:t xml:space="preserve"> </w:t>
      </w:r>
      <w:r>
        <w:rPr>
          <w:rFonts w:hint="eastAsia" w:ascii="宋体" w:hAnsi="宋体" w:cs="宋体"/>
          <w:color w:val="222222"/>
          <w:kern w:val="0"/>
          <w:sz w:val="36"/>
          <w:szCs w:val="36"/>
        </w:rPr>
        <w:t>第</w:t>
      </w:r>
      <w:r>
        <w:rPr>
          <w:rFonts w:ascii="宋体" w:hAnsi="宋体"/>
          <w:color w:val="222222"/>
          <w:kern w:val="0"/>
          <w:sz w:val="36"/>
          <w:szCs w:val="36"/>
        </w:rPr>
        <w:t> </w:t>
      </w:r>
      <w:r>
        <w:rPr>
          <w:rFonts w:ascii="宋体" w:hAnsi="宋体" w:cs="宋体"/>
          <w:color w:val="222222"/>
          <w:kern w:val="0"/>
          <w:sz w:val="36"/>
          <w:szCs w:val="36"/>
        </w:rPr>
        <w:t xml:space="preserve">  </w:t>
      </w:r>
      <w:r>
        <w:rPr>
          <w:rFonts w:hint="eastAsia" w:ascii="宋体" w:hAnsi="宋体" w:cs="宋体"/>
          <w:color w:val="222222"/>
          <w:kern w:val="0"/>
          <w:sz w:val="36"/>
          <w:szCs w:val="36"/>
        </w:rPr>
        <w:t>包（项目划分采购包时使用）</w:t>
      </w:r>
    </w:p>
    <w:p>
      <w:pPr>
        <w:widowControl w:val="0"/>
        <w:shd w:val="clear" w:color="auto" w:fill="FFFFFF"/>
        <w:spacing w:line="500" w:lineRule="exact"/>
        <w:rPr>
          <w:rFonts w:hint="eastAsia" w:ascii="宋体" w:hAnsi="宋体" w:eastAsia="宋体"/>
          <w:color w:val="222222"/>
          <w:kern w:val="0"/>
          <w:sz w:val="36"/>
          <w:szCs w:val="36"/>
          <w:lang w:eastAsia="zh-CN"/>
        </w:rPr>
      </w:pPr>
    </w:p>
    <w:p>
      <w:pPr>
        <w:widowControl w:val="0"/>
        <w:shd w:val="clear" w:color="auto" w:fill="FFFFFF"/>
        <w:spacing w:line="500" w:lineRule="exact"/>
        <w:rPr>
          <w:rFonts w:hint="eastAsia" w:ascii="宋体" w:hAnsi="宋体" w:eastAsia="宋体"/>
          <w:color w:val="222222"/>
          <w:kern w:val="0"/>
          <w:sz w:val="36"/>
          <w:szCs w:val="36"/>
        </w:rPr>
      </w:pPr>
    </w:p>
    <w:p>
      <w:pPr>
        <w:widowControl w:val="0"/>
        <w:shd w:val="clear" w:color="auto" w:fill="FFFFFF"/>
        <w:spacing w:line="500" w:lineRule="exact"/>
        <w:ind w:firstLine="1080" w:firstLineChars="300"/>
        <w:jc w:val="both"/>
        <w:rPr>
          <w:rFonts w:ascii="宋体" w:hAnsi="宋体"/>
          <w:color w:val="222222"/>
          <w:kern w:val="0"/>
          <w:sz w:val="36"/>
          <w:szCs w:val="36"/>
        </w:rPr>
      </w:pPr>
      <w:r>
        <w:rPr>
          <w:rFonts w:hint="eastAsia" w:ascii="宋体" w:hAnsi="宋体" w:cs="宋体"/>
          <w:color w:val="222222"/>
          <w:kern w:val="0"/>
          <w:sz w:val="36"/>
          <w:szCs w:val="36"/>
        </w:rPr>
        <w:t>（投标人名称）（盖章）</w:t>
      </w:r>
    </w:p>
    <w:p>
      <w:pPr>
        <w:widowControl w:val="0"/>
        <w:shd w:val="clear" w:color="auto" w:fill="FFFFFF"/>
        <w:spacing w:line="500" w:lineRule="exact"/>
        <w:jc w:val="center"/>
        <w:rPr>
          <w:rFonts w:hint="eastAsia" w:ascii="宋体" w:hAnsi="宋体" w:eastAsia="宋体"/>
          <w:color w:val="222222"/>
          <w:kern w:val="0"/>
          <w:sz w:val="36"/>
          <w:szCs w:val="36"/>
          <w:lang w:eastAsia="zh-CN"/>
        </w:rPr>
      </w:pPr>
    </w:p>
    <w:p>
      <w:pPr>
        <w:widowControl w:val="0"/>
        <w:shd w:val="clear" w:color="auto" w:fill="FFFFFF"/>
        <w:spacing w:line="500" w:lineRule="exact"/>
        <w:jc w:val="center"/>
        <w:rPr>
          <w:rFonts w:hint="eastAsia" w:ascii="宋体" w:hAnsi="宋体" w:eastAsia="宋体"/>
          <w:color w:val="222222"/>
          <w:kern w:val="0"/>
          <w:sz w:val="36"/>
          <w:szCs w:val="36"/>
        </w:rPr>
      </w:pPr>
    </w:p>
    <w:p>
      <w:pPr>
        <w:widowControl w:val="0"/>
        <w:shd w:val="clear" w:color="auto" w:fill="FFFFFF"/>
        <w:spacing w:line="500" w:lineRule="exact"/>
        <w:jc w:val="center"/>
        <w:rPr>
          <w:rFonts w:ascii="宋体" w:hAnsi="宋体" w:eastAsia="宋体"/>
          <w:color w:val="222222"/>
          <w:kern w:val="0"/>
          <w:sz w:val="36"/>
          <w:szCs w:val="36"/>
        </w:rPr>
      </w:pPr>
      <w:r>
        <w:rPr>
          <w:rFonts w:hint="eastAsia" w:ascii="宋体" w:hAnsi="宋体" w:cs="宋体"/>
          <w:color w:val="222222"/>
          <w:kern w:val="0"/>
          <w:sz w:val="36"/>
          <w:szCs w:val="36"/>
        </w:rPr>
        <w:t>年</w:t>
      </w:r>
      <w:r>
        <w:rPr>
          <w:rFonts w:ascii="宋体" w:hAnsi="宋体" w:cs="宋体"/>
          <w:color w:val="222222"/>
          <w:kern w:val="0"/>
          <w:sz w:val="36"/>
          <w:szCs w:val="36"/>
        </w:rPr>
        <w:t xml:space="preserve"> </w:t>
      </w:r>
      <w:r>
        <w:rPr>
          <w:rFonts w:hint="eastAsia" w:ascii="宋体" w:hAnsi="宋体" w:cs="宋体"/>
          <w:color w:val="222222"/>
          <w:kern w:val="0"/>
          <w:sz w:val="36"/>
          <w:szCs w:val="36"/>
        </w:rPr>
        <w:t>月</w:t>
      </w:r>
      <w:r>
        <w:rPr>
          <w:rFonts w:ascii="宋体" w:hAnsi="宋体" w:cs="宋体"/>
          <w:color w:val="222222"/>
          <w:kern w:val="0"/>
          <w:sz w:val="36"/>
          <w:szCs w:val="36"/>
        </w:rPr>
        <w:t xml:space="preserve"> </w:t>
      </w:r>
      <w:r>
        <w:rPr>
          <w:rFonts w:hint="eastAsia" w:ascii="宋体" w:hAnsi="宋体" w:cs="宋体"/>
          <w:color w:val="222222"/>
          <w:kern w:val="0"/>
          <w:sz w:val="36"/>
          <w:szCs w:val="36"/>
        </w:rPr>
        <w:t>日</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rPr>
          <w:rFonts w:ascii="宋体" w:hAnsi="宋体" w:eastAsia="宋体"/>
          <w:b/>
          <w:bCs/>
          <w:color w:val="222222"/>
          <w:kern w:val="0"/>
          <w:sz w:val="27"/>
          <w:szCs w:val="27"/>
        </w:rPr>
      </w:pPr>
    </w:p>
    <w:p>
      <w:pPr>
        <w:widowControl w:val="0"/>
        <w:shd w:val="clear" w:color="auto" w:fill="FFFFFF"/>
        <w:spacing w:line="500" w:lineRule="exact"/>
        <w:rPr>
          <w:rFonts w:ascii="宋体" w:hAnsi="宋体" w:eastAsia="宋体"/>
          <w:b/>
          <w:bCs/>
          <w:color w:val="222222"/>
          <w:kern w:val="0"/>
          <w:sz w:val="27"/>
          <w:szCs w:val="27"/>
        </w:rPr>
      </w:pPr>
    </w:p>
    <w:p>
      <w:pPr>
        <w:widowControl w:val="0"/>
        <w:numPr>
          <w:ins w:id="119"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numPr>
          <w:ins w:id="120"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numPr>
          <w:ins w:id="121"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numPr>
          <w:ins w:id="122"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numPr>
          <w:ins w:id="123"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numPr>
          <w:ins w:id="124" w:author="文印室:文印室套红" w:date="2023-03-23T12:46:00Z"/>
        </w:numPr>
        <w:shd w:val="clear" w:color="auto" w:fill="FFFFFF"/>
        <w:spacing w:line="500" w:lineRule="exact"/>
        <w:rPr>
          <w:rFonts w:hint="eastAsia" w:ascii="宋体" w:hAnsi="宋体"/>
          <w:color w:val="222222"/>
          <w:kern w:val="0"/>
          <w:sz w:val="27"/>
          <w:szCs w:val="27"/>
        </w:rPr>
      </w:pPr>
    </w:p>
    <w:p>
      <w:pPr>
        <w:widowControl w:val="0"/>
        <w:shd w:val="clear" w:color="auto" w:fill="FFFFFF"/>
        <w:spacing w:line="500" w:lineRule="exact"/>
        <w:rPr>
          <w:rFonts w:hint="eastAsia" w:ascii="宋体" w:hAnsi="宋体" w:eastAsia="宋体" w:cs="微软雅黑"/>
          <w:color w:val="222222"/>
          <w:kern w:val="0"/>
          <w:sz w:val="27"/>
          <w:szCs w:val="27"/>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投标文件目录格式：</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目</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录</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一、投标承诺书</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二、开标一览表</w:t>
      </w:r>
      <w:r>
        <w:rPr>
          <w:rFonts w:ascii="宋体" w:hAnsi="宋体" w:eastAsia="宋体"/>
          <w:color w:val="222222"/>
          <w:kern w:val="0"/>
          <w:sz w:val="27"/>
          <w:szCs w:val="27"/>
        </w:rPr>
        <w:t> </w:t>
      </w:r>
      <w:r>
        <w:rPr>
          <w:rFonts w:hint="eastAsia" w:ascii="宋体" w:hAnsi="宋体" w:eastAsia="宋体" w:cs="微软雅黑"/>
          <w:color w:val="222222"/>
          <w:kern w:val="0"/>
          <w:sz w:val="27"/>
          <w:szCs w:val="27"/>
        </w:rPr>
        <w:t>（报价表）</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三、分项报价表</w:t>
      </w:r>
    </w:p>
    <w:p>
      <w:pPr>
        <w:widowControl w:val="0"/>
        <w:shd w:val="clear" w:color="auto" w:fill="FFFFFF"/>
        <w:spacing w:line="500" w:lineRule="exact"/>
        <w:ind w:firstLine="0" w:firstLineChars="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四、授权委托书</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五、缴纳投标保证金证明材料</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六、投标人基本情况表</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七、具有独立承担民事责任的能力的证明材料</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八、具有良好的商业信誉和健全的财务会计制度的相关材料</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九、依法缴纳税收和社会保障资金的良好记录的相关材料</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十、具有履行合同所必需的设备和专业技术能力的证明材料</w:t>
      </w:r>
      <w:r>
        <w:rPr>
          <w:rFonts w:ascii="宋体" w:hAnsi="宋体" w:eastAsia="宋体"/>
          <w:color w:val="222222"/>
          <w:kern w:val="0"/>
          <w:sz w:val="27"/>
          <w:szCs w:val="27"/>
        </w:rPr>
        <w:t> </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十一、参加政府采购活动前</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年内在经营活动中没有重大违法记录的书面声明</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十二、联合体协议书</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十三、中小企业声明函</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十四、监狱企业证明文件</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十五、残疾人福利性单位声明函</w:t>
      </w:r>
      <w:r>
        <w:rPr>
          <w:rFonts w:ascii="宋体" w:hAnsi="宋体" w:eastAsia="宋体"/>
          <w:color w:val="222222"/>
          <w:kern w:val="0"/>
          <w:sz w:val="27"/>
          <w:szCs w:val="27"/>
        </w:rPr>
        <w:t>        </w:t>
      </w:r>
    </w:p>
    <w:p>
      <w:pPr>
        <w:widowControl w:val="0"/>
        <w:shd w:val="clear" w:color="auto" w:fill="FFFFFF"/>
        <w:spacing w:line="500" w:lineRule="exact"/>
        <w:ind w:firstLine="0" w:firstLineChars="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十六、主要商务要求承诺书</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十七、技术偏离表</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十八、项目组成人员一览表</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十九、项目实施方案、质量保证及售后服务承诺等</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二十、投标人业绩情况表</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二十一、其他证明材料</w:t>
      </w:r>
    </w:p>
    <w:p>
      <w:pPr>
        <w:widowControl w:val="0"/>
        <w:numPr>
          <w:ins w:id="125" w:author="文印室:文印室套红" w:date="2023-03-23T12:47: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投标文件正文格式：</w:t>
      </w:r>
      <w:r>
        <w:rPr>
          <w:rFonts w:ascii="宋体" w:hAnsi="宋体" w:eastAsia="宋体"/>
          <w:b/>
          <w:bCs/>
          <w:color w:val="222222"/>
          <w:kern w:val="0"/>
          <w:sz w:val="27"/>
          <w:szCs w:val="27"/>
        </w:rPr>
        <w:t> </w:t>
      </w:r>
    </w:p>
    <w:p>
      <w:pPr>
        <w:widowControl w:val="0"/>
        <w:numPr>
          <w:ins w:id="126" w:author="文印室:文印室套红" w:date="2023-03-23T12:47:00Z"/>
        </w:numPr>
        <w:shd w:val="clear" w:color="auto" w:fill="FFFFFF"/>
        <w:spacing w:line="500" w:lineRule="exact"/>
        <w:jc w:val="center"/>
        <w:rPr>
          <w:rFonts w:hint="eastAsia" w:ascii="宋体" w:hAnsi="宋体" w:cs="微软雅黑"/>
          <w:color w:val="222222"/>
          <w:kern w:val="0"/>
          <w:sz w:val="27"/>
          <w:szCs w:val="27"/>
        </w:rPr>
      </w:pPr>
      <w:r>
        <w:rPr>
          <w:rFonts w:hint="eastAsia" w:ascii="宋体" w:hAnsi="宋体" w:eastAsia="宋体" w:cs="微软雅黑"/>
          <w:color w:val="222222"/>
          <w:kern w:val="0"/>
          <w:sz w:val="27"/>
          <w:szCs w:val="27"/>
        </w:rPr>
        <w:t>一、投标承诺书</w:t>
      </w:r>
      <w:r>
        <w:rPr>
          <w:rFonts w:ascii="宋体" w:hAnsi="宋体" w:eastAsia="宋体" w:cs="微软雅黑"/>
          <w:color w:val="222222"/>
          <w:kern w:val="0"/>
          <w:sz w:val="27"/>
          <w:szCs w:val="27"/>
        </w:rPr>
        <w:t xml:space="preserve"> </w:t>
      </w:r>
    </w:p>
    <w:p>
      <w:pPr>
        <w:widowControl w:val="0"/>
        <w:numPr>
          <w:ins w:id="127" w:author="文印室:文印室套红" w:date="2023-03-23T12:47:00Z"/>
        </w:numPr>
        <w:shd w:val="clear" w:color="auto" w:fill="FFFFFF"/>
        <w:spacing w:line="500" w:lineRule="exact"/>
        <w:jc w:val="center"/>
        <w:rPr>
          <w:rFonts w:hint="eastAsia" w:ascii="宋体" w:hAnsi="宋体" w:cs="微软雅黑"/>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致：</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（采购单位名称和采购代理机构名称）</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你方组织的</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u w:val="single"/>
        </w:rPr>
        <w:t>（项目名称）</w:t>
      </w:r>
      <w:r>
        <w:rPr>
          <w:rFonts w:hint="eastAsia" w:ascii="宋体" w:hAnsi="宋体" w:eastAsia="宋体" w:cs="微软雅黑"/>
          <w:color w:val="222222"/>
          <w:kern w:val="0"/>
          <w:sz w:val="27"/>
          <w:szCs w:val="27"/>
        </w:rPr>
        <w:t>的招标，项目编号：</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，我方自愿参与投标，并就有关事项郑重承诺如下：</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一、我方完全理解并接受该项目招标文件的所有要求。</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二、我方严格遵守《中华人民共和国政府采购法》《中华人民共和国民法典》及相关法律、法规的规定，如有违反，承担相应的法律责任。</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三、我方的最终报价为开标一览表（报价表）中的投标总报价，在投标有效期和合同有效期内，该报价固定不变。</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四、我方同意招标文件关于投标有效期的规定。</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五、我方同意提供贵方要求的与投标有关的任何数据和资料。</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六、我方将按照招标文件、投标文件等要求，签订并严格执行政府采购合同。</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七、我方投标报价已包含应向知识产权所有权人支付的所有相关税费，并保证采购人在中国使用我方提供的货物时，如有第三方提出侵犯其知识产权主张的，责任由我方承担。</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八、我方承诺未为本项目提供整体设计、规范编制或者项目管理、监理、检测等服务。</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九、我方提供的投标文件内容全部真实有效，如有虚假或隐瞒，我方愿意承担一切法律责任。</w:t>
      </w: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十、若我方中标，愿意按有关规定及招标文件要求缴纳招标代理服务费。若采购人支付代理服务费，则此条不适用。</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详细地址：</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邮政编码：</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电</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话：</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电子邮箱：</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投标人开户银行：</w:t>
      </w: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账号</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行号：</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kern w:val="0"/>
          <w:sz w:val="27"/>
          <w:szCs w:val="27"/>
        </w:rPr>
      </w:pPr>
      <w:r>
        <w:rPr>
          <w:rFonts w:ascii="宋体" w:hAnsi="宋体" w:eastAsia="宋体" w:cs="微软雅黑"/>
          <w:kern w:val="0"/>
          <w:sz w:val="27"/>
          <w:szCs w:val="27"/>
        </w:rPr>
        <w:t xml:space="preserve">          </w:t>
      </w:r>
      <w:r>
        <w:rPr>
          <w:rFonts w:hint="eastAsia" w:ascii="宋体" w:hAnsi="宋体" w:eastAsia="宋体" w:cs="微软雅黑"/>
          <w:kern w:val="0"/>
          <w:sz w:val="27"/>
          <w:szCs w:val="27"/>
        </w:rPr>
        <w:t>投标人名称（盖章）：</w:t>
      </w:r>
    </w:p>
    <w:p>
      <w:pPr>
        <w:widowControl w:val="0"/>
        <w:shd w:val="clear" w:color="auto" w:fill="FFFFFF"/>
        <w:spacing w:line="500" w:lineRule="exact"/>
        <w:ind w:firstLine="1890" w:firstLineChars="700"/>
        <w:rPr>
          <w:rFonts w:ascii="宋体" w:hAnsi="宋体" w:eastAsia="宋体"/>
          <w:kern w:val="0"/>
          <w:sz w:val="27"/>
          <w:szCs w:val="27"/>
        </w:rPr>
      </w:pPr>
      <w:r>
        <w:rPr>
          <w:rFonts w:hint="eastAsia" w:ascii="宋体" w:hAnsi="宋体" w:eastAsia="宋体" w:cs="微软雅黑"/>
          <w:kern w:val="0"/>
          <w:sz w:val="27"/>
          <w:szCs w:val="27"/>
        </w:rPr>
        <w:t>法定代表人或授权委托人（签字）：</w:t>
      </w:r>
    </w:p>
    <w:p>
      <w:pPr>
        <w:widowControl w:val="0"/>
        <w:shd w:val="clear" w:color="auto" w:fill="FFFFFF"/>
        <w:spacing w:line="500" w:lineRule="exact"/>
        <w:ind w:firstLine="5670" w:firstLineChars="2100"/>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p>
      <w:pPr>
        <w:widowControl w:val="0"/>
        <w:shd w:val="clear" w:color="auto" w:fill="FFFFFF"/>
        <w:spacing w:line="500" w:lineRule="exact"/>
        <w:ind w:firstLine="5670" w:firstLineChars="2100"/>
        <w:rPr>
          <w:rFonts w:ascii="宋体" w:hAnsi="宋体" w:eastAsia="宋体"/>
          <w:color w:val="222222"/>
          <w:kern w:val="0"/>
          <w:sz w:val="27"/>
          <w:szCs w:val="27"/>
        </w:rPr>
      </w:pPr>
    </w:p>
    <w:p>
      <w:pPr>
        <w:shd w:val="clear" w:color="auto" w:fill="FFFFFF"/>
        <w:spacing w:line="500" w:lineRule="exact"/>
        <w:ind w:firstLine="540" w:firstLineChars="200"/>
        <w:rPr>
          <w:rFonts w:ascii="宋体" w:hAnsi="宋体"/>
          <w:color w:val="222222"/>
          <w:kern w:val="0"/>
          <w:sz w:val="27"/>
          <w:szCs w:val="27"/>
        </w:rPr>
        <w:sectPr>
          <w:footerReference r:id="rId5" w:type="default"/>
          <w:pgSz w:w="11906" w:h="16838"/>
          <w:pgMar w:top="2098" w:right="1531" w:bottom="1871" w:left="1531" w:header="851" w:footer="1644" w:gutter="0"/>
          <w:pgNumType w:start="1"/>
          <w:cols w:space="720" w:num="1"/>
          <w:docGrid w:type="linesAndChars" w:linePitch="312" w:charSpace="0"/>
        </w:sectPr>
      </w:pPr>
    </w:p>
    <w:p>
      <w:pPr>
        <w:widowControl w:val="0"/>
        <w:numPr>
          <w:ilvl w:val="0"/>
          <w:numId w:val="15"/>
        </w:numPr>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开标一览表（报价表）</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投标人应在“投标客户端”【报价部分】进行填写，“投标客户端”将自动根据投标人填写信息在线生成开标一览表，若在投标文件中出现非系统生成的开标一览表，且与“投标客户端”生成的开标一览表信息内容不一致，以“投标客户端”在线填写报价并生成的内容为准。（下列表样仅供参考</w:t>
      </w:r>
      <w:r>
        <w:rPr>
          <w:rFonts w:hint="eastAsia" w:ascii="宋体" w:hAnsi="宋体" w:eastAsia="宋体" w:cs="微软雅黑"/>
          <w:color w:val="222222"/>
          <w:kern w:val="0"/>
          <w:sz w:val="27"/>
          <w:szCs w:val="27"/>
        </w:rPr>
        <w:t>，请选择下表之一填写</w:t>
      </w:r>
      <w:r>
        <w:rPr>
          <w:rFonts w:hint="eastAsia" w:ascii="宋体" w:hAnsi="宋体" w:eastAsia="宋体" w:cs="微软雅黑"/>
          <w:color w:val="222222"/>
          <w:kern w:val="0"/>
          <w:sz w:val="27"/>
          <w:szCs w:val="27"/>
        </w:rPr>
        <w:t>）</w:t>
      </w:r>
    </w:p>
    <w:p>
      <w:pPr>
        <w:widowControl w:val="0"/>
        <w:shd w:val="clear" w:color="auto" w:fill="FFFFFF"/>
        <w:spacing w:line="500" w:lineRule="exact"/>
        <w:jc w:val="center"/>
        <w:rPr>
          <w:rFonts w:ascii="宋体" w:hAnsi="宋体" w:eastAsia="宋体"/>
          <w:color w:val="222222"/>
          <w:kern w:val="0"/>
          <w:sz w:val="32"/>
          <w:szCs w:val="32"/>
        </w:rPr>
      </w:pPr>
      <w:r>
        <w:rPr>
          <w:rFonts w:hint="eastAsia" w:ascii="宋体" w:hAnsi="宋体" w:eastAsia="宋体" w:cs="CESI宋体-GB13000"/>
          <w:color w:val="222222"/>
          <w:kern w:val="0"/>
          <w:sz w:val="32"/>
          <w:szCs w:val="32"/>
        </w:rPr>
        <w:t>开标一览表（报价表）</w:t>
      </w:r>
    </w:p>
    <w:p>
      <w:pPr>
        <w:spacing w:line="500" w:lineRule="exact"/>
        <w:jc w:val="center"/>
        <w:rPr>
          <w:rFonts w:ascii="宋体" w:hAnsi="宋体"/>
          <w:sz w:val="28"/>
          <w:szCs w:val="28"/>
        </w:rPr>
      </w:pPr>
      <w:r>
        <w:rPr>
          <w:rFonts w:hint="eastAsia" w:ascii="宋体" w:hAnsi="宋体" w:cs="宋体"/>
        </w:rPr>
        <w:t>（总价、单价报价）</w:t>
      </w:r>
    </w:p>
    <w:p>
      <w:pPr>
        <w:spacing w:line="500" w:lineRule="exact"/>
        <w:jc w:val="left"/>
        <w:rPr>
          <w:rFonts w:ascii="宋体" w:hAnsi="宋体"/>
        </w:rPr>
      </w:pPr>
      <w:r>
        <w:rPr>
          <w:rFonts w:hint="eastAsia" w:ascii="宋体" w:hAnsi="宋体" w:cs="宋体"/>
        </w:rPr>
        <w:t>项目编号：</w:t>
      </w:r>
    </w:p>
    <w:p>
      <w:pPr>
        <w:spacing w:line="500" w:lineRule="exact"/>
        <w:jc w:val="left"/>
        <w:rPr>
          <w:rFonts w:ascii="宋体" w:hAnsi="宋体"/>
        </w:rPr>
      </w:pPr>
      <w:r>
        <w:rPr>
          <w:rFonts w:hint="eastAsia" w:ascii="宋体" w:hAnsi="宋体" w:cs="宋体"/>
        </w:rPr>
        <w:t>项目名称：</w:t>
      </w:r>
    </w:p>
    <w:p>
      <w:pPr>
        <w:spacing w:line="500" w:lineRule="exact"/>
        <w:jc w:val="left"/>
        <w:rPr>
          <w:rFonts w:ascii="宋体" w:hAnsi="宋体"/>
        </w:rPr>
      </w:pPr>
      <w:r>
        <w:rPr>
          <w:rFonts w:hint="eastAsia" w:ascii="宋体" w:hAnsi="宋体" w:cs="宋体"/>
        </w:rPr>
        <w:t>投标人名称：</w:t>
      </w:r>
    </w:p>
    <w:tbl>
      <w:tblPr>
        <w:tblStyle w:val="8"/>
        <w:tblW w:w="8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4"/>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left"/>
              <w:rPr>
                <w:rFonts w:ascii="宋体" w:hAnsi="宋体"/>
              </w:rPr>
            </w:pPr>
            <w:r>
              <w:rPr>
                <w:rFonts w:hint="eastAsia" w:ascii="宋体" w:hAnsi="宋体" w:cs="宋体"/>
              </w:rPr>
              <w:t>序号</w:t>
            </w:r>
          </w:p>
        </w:tc>
        <w:tc>
          <w:tcPr>
            <w:tcW w:w="2410" w:type="dxa"/>
          </w:tcPr>
          <w:p>
            <w:pPr>
              <w:spacing w:line="500" w:lineRule="exact"/>
              <w:jc w:val="left"/>
              <w:rPr>
                <w:rFonts w:ascii="宋体" w:hAnsi="宋体"/>
              </w:rPr>
            </w:pPr>
            <w:r>
              <w:rPr>
                <w:rFonts w:hint="eastAsia" w:ascii="宋体" w:hAnsi="宋体" w:cs="宋体"/>
              </w:rPr>
              <w:t>采购项目名称</w:t>
            </w:r>
            <w:r>
              <w:rPr>
                <w:rFonts w:ascii="宋体" w:hAnsi="宋体" w:cs="宋体"/>
              </w:rPr>
              <w:t>/</w:t>
            </w:r>
            <w:r>
              <w:rPr>
                <w:rFonts w:hint="eastAsia" w:ascii="宋体" w:hAnsi="宋体" w:cs="宋体"/>
              </w:rPr>
              <w:t>包名称</w:t>
            </w:r>
          </w:p>
        </w:tc>
        <w:tc>
          <w:tcPr>
            <w:tcW w:w="1984" w:type="dxa"/>
          </w:tcPr>
          <w:p>
            <w:pPr>
              <w:spacing w:line="500" w:lineRule="exact"/>
              <w:jc w:val="left"/>
              <w:rPr>
                <w:rFonts w:ascii="宋体" w:hAnsi="宋体"/>
              </w:rPr>
            </w:pPr>
            <w:r>
              <w:rPr>
                <w:rFonts w:hint="eastAsia" w:ascii="宋体" w:hAnsi="宋体" w:cs="宋体"/>
              </w:rPr>
              <w:t>投标总报价（元）</w:t>
            </w:r>
          </w:p>
        </w:tc>
        <w:tc>
          <w:tcPr>
            <w:tcW w:w="1560" w:type="dxa"/>
          </w:tcPr>
          <w:p>
            <w:pPr>
              <w:spacing w:line="500" w:lineRule="exact"/>
              <w:jc w:val="left"/>
              <w:rPr>
                <w:rFonts w:ascii="宋体" w:hAnsi="宋体"/>
              </w:rPr>
            </w:pPr>
            <w:r>
              <w:rPr>
                <w:rFonts w:hint="eastAsia" w:ascii="宋体" w:hAnsi="宋体" w:cs="宋体"/>
              </w:rPr>
              <w:t>交货或服务期</w:t>
            </w:r>
          </w:p>
        </w:tc>
        <w:tc>
          <w:tcPr>
            <w:tcW w:w="1701" w:type="dxa"/>
          </w:tcPr>
          <w:p>
            <w:pPr>
              <w:spacing w:line="500" w:lineRule="exact"/>
              <w:jc w:val="left"/>
              <w:rPr>
                <w:rFonts w:ascii="宋体" w:hAnsi="宋体"/>
              </w:rPr>
            </w:pPr>
            <w:r>
              <w:rPr>
                <w:rFonts w:hint="eastAsia" w:ascii="宋体" w:hAnsi="宋体" w:cs="宋体"/>
              </w:rPr>
              <w:t>交货或服务地点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cs="宋体"/>
                <w:sz w:val="24"/>
                <w:szCs w:val="24"/>
              </w:rPr>
            </w:pPr>
            <w:r>
              <w:rPr>
                <w:rFonts w:ascii="宋体" w:hAnsi="宋体" w:cs="宋体"/>
                <w:sz w:val="24"/>
                <w:szCs w:val="24"/>
              </w:rPr>
              <w:t>1</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cs="宋体"/>
                <w:sz w:val="24"/>
                <w:szCs w:val="24"/>
              </w:rPr>
            </w:pPr>
            <w:r>
              <w:rPr>
                <w:rFonts w:ascii="宋体" w:hAnsi="宋体" w:cs="宋体"/>
                <w:sz w:val="24"/>
                <w:szCs w:val="24"/>
              </w:rPr>
              <w:t>2</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sz w:val="24"/>
                <w:szCs w:val="24"/>
              </w:rPr>
            </w:pPr>
            <w:r>
              <w:rPr>
                <w:rFonts w:hint="eastAsia" w:ascii="宋体" w:hAnsi="宋体" w:cs="宋体"/>
                <w:sz w:val="24"/>
                <w:szCs w:val="24"/>
              </w:rPr>
              <w:t>…</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bl>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p>
      <w:pPr>
        <w:spacing w:line="500" w:lineRule="exact"/>
        <w:jc w:val="left"/>
        <w:rPr>
          <w:rFonts w:ascii="宋体" w:hAnsi="宋体"/>
        </w:rPr>
      </w:pPr>
    </w:p>
    <w:p>
      <w:pPr>
        <w:spacing w:line="500" w:lineRule="exact"/>
        <w:jc w:val="left"/>
        <w:rPr>
          <w:rFonts w:ascii="宋体" w:hAnsi="宋体"/>
        </w:rPr>
      </w:pPr>
    </w:p>
    <w:p>
      <w:pPr>
        <w:spacing w:line="500" w:lineRule="exact"/>
        <w:jc w:val="left"/>
        <w:rPr>
          <w:rFonts w:ascii="宋体" w:hAnsi="宋体"/>
        </w:rPr>
      </w:pPr>
    </w:p>
    <w:p>
      <w:pPr>
        <w:spacing w:line="500" w:lineRule="exact"/>
        <w:jc w:val="left"/>
        <w:rPr>
          <w:rFonts w:ascii="宋体" w:hAnsi="宋体"/>
        </w:rPr>
      </w:pPr>
    </w:p>
    <w:p>
      <w:pPr>
        <w:spacing w:line="500" w:lineRule="exact"/>
        <w:jc w:val="left"/>
        <w:rPr>
          <w:rFonts w:ascii="宋体" w:hAnsi="宋体"/>
        </w:rPr>
      </w:pPr>
    </w:p>
    <w:p>
      <w:pPr>
        <w:spacing w:line="500" w:lineRule="exact"/>
        <w:jc w:val="left"/>
        <w:rPr>
          <w:rFonts w:ascii="宋体" w:hAnsi="宋体"/>
        </w:rPr>
      </w:pPr>
    </w:p>
    <w:p>
      <w:pPr>
        <w:spacing w:line="500" w:lineRule="exact"/>
        <w:jc w:val="left"/>
        <w:rPr>
          <w:rFonts w:ascii="宋体" w:hAnsi="宋体"/>
        </w:rPr>
      </w:pPr>
    </w:p>
    <w:p>
      <w:pPr>
        <w:spacing w:line="500" w:lineRule="exact"/>
        <w:jc w:val="center"/>
        <w:rPr>
          <w:rFonts w:ascii="宋体" w:hAnsi="宋体" w:eastAsia="宋体"/>
          <w:sz w:val="32"/>
          <w:szCs w:val="32"/>
        </w:rPr>
      </w:pPr>
      <w:r>
        <w:rPr>
          <w:rFonts w:hint="eastAsia" w:ascii="宋体" w:hAnsi="宋体" w:eastAsia="宋体" w:cs="CESI宋体-GB13000"/>
          <w:color w:val="222222"/>
          <w:kern w:val="0"/>
          <w:sz w:val="32"/>
          <w:szCs w:val="32"/>
        </w:rPr>
        <w:t>开标一览表（报价表）</w:t>
      </w:r>
    </w:p>
    <w:p>
      <w:pPr>
        <w:spacing w:line="500" w:lineRule="exact"/>
        <w:jc w:val="center"/>
        <w:rPr>
          <w:rFonts w:ascii="宋体" w:hAnsi="宋体"/>
        </w:rPr>
      </w:pPr>
      <w:r>
        <w:rPr>
          <w:rFonts w:hint="eastAsia" w:ascii="宋体" w:hAnsi="宋体" w:cs="宋体"/>
        </w:rPr>
        <w:t>（上浮</w:t>
      </w:r>
      <w:r>
        <w:rPr>
          <w:rFonts w:ascii="宋体" w:hAnsi="宋体" w:cs="宋体"/>
        </w:rPr>
        <w:t>/</w:t>
      </w:r>
      <w:r>
        <w:rPr>
          <w:rFonts w:hint="eastAsia" w:ascii="宋体" w:hAnsi="宋体" w:cs="宋体"/>
        </w:rPr>
        <w:t>下浮率报价）</w:t>
      </w:r>
    </w:p>
    <w:p>
      <w:pPr>
        <w:spacing w:line="500" w:lineRule="exact"/>
        <w:jc w:val="center"/>
        <w:rPr>
          <w:rFonts w:ascii="宋体" w:hAnsi="宋体"/>
        </w:rPr>
      </w:pPr>
    </w:p>
    <w:p>
      <w:pPr>
        <w:spacing w:line="500" w:lineRule="exact"/>
        <w:jc w:val="left"/>
        <w:rPr>
          <w:rFonts w:ascii="宋体" w:hAnsi="宋体"/>
        </w:rPr>
      </w:pPr>
      <w:r>
        <w:rPr>
          <w:rFonts w:hint="eastAsia" w:ascii="宋体" w:hAnsi="宋体" w:cs="宋体"/>
        </w:rPr>
        <w:t>项目编号：</w:t>
      </w:r>
    </w:p>
    <w:p>
      <w:pPr>
        <w:spacing w:line="500" w:lineRule="exact"/>
        <w:jc w:val="left"/>
        <w:rPr>
          <w:rFonts w:ascii="宋体" w:hAnsi="宋体"/>
        </w:rPr>
      </w:pPr>
      <w:r>
        <w:rPr>
          <w:rFonts w:hint="eastAsia" w:ascii="宋体" w:hAnsi="宋体" w:cs="宋体"/>
        </w:rPr>
        <w:t>项目名称：</w:t>
      </w:r>
    </w:p>
    <w:p>
      <w:pPr>
        <w:spacing w:line="500" w:lineRule="exact"/>
        <w:jc w:val="left"/>
        <w:rPr>
          <w:rFonts w:ascii="宋体" w:hAnsi="宋体"/>
        </w:rPr>
      </w:pPr>
      <w:r>
        <w:rPr>
          <w:rFonts w:hint="eastAsia" w:ascii="宋体" w:hAnsi="宋体" w:cs="宋体"/>
        </w:rPr>
        <w:t>投标人名称：</w:t>
      </w:r>
    </w:p>
    <w:tbl>
      <w:tblPr>
        <w:tblStyle w:val="8"/>
        <w:tblW w:w="8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4"/>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left"/>
              <w:rPr>
                <w:rFonts w:ascii="宋体" w:hAnsi="宋体"/>
              </w:rPr>
            </w:pPr>
            <w:r>
              <w:rPr>
                <w:rFonts w:hint="eastAsia" w:ascii="宋体" w:hAnsi="宋体" w:cs="宋体"/>
              </w:rPr>
              <w:t>序号</w:t>
            </w:r>
          </w:p>
        </w:tc>
        <w:tc>
          <w:tcPr>
            <w:tcW w:w="2410" w:type="dxa"/>
          </w:tcPr>
          <w:p>
            <w:pPr>
              <w:spacing w:line="500" w:lineRule="exact"/>
              <w:jc w:val="left"/>
              <w:rPr>
                <w:rFonts w:ascii="宋体" w:hAnsi="宋体"/>
              </w:rPr>
            </w:pPr>
            <w:r>
              <w:rPr>
                <w:rFonts w:hint="eastAsia" w:ascii="宋体" w:hAnsi="宋体" w:cs="宋体"/>
              </w:rPr>
              <w:t>采购项目名称</w:t>
            </w:r>
            <w:r>
              <w:rPr>
                <w:rFonts w:ascii="宋体" w:hAnsi="宋体" w:cs="宋体"/>
              </w:rPr>
              <w:t>/</w:t>
            </w:r>
            <w:r>
              <w:rPr>
                <w:rFonts w:hint="eastAsia" w:ascii="宋体" w:hAnsi="宋体" w:cs="宋体"/>
              </w:rPr>
              <w:t>包名称</w:t>
            </w:r>
          </w:p>
        </w:tc>
        <w:tc>
          <w:tcPr>
            <w:tcW w:w="1984" w:type="dxa"/>
          </w:tcPr>
          <w:p>
            <w:pPr>
              <w:spacing w:line="500" w:lineRule="exact"/>
              <w:jc w:val="left"/>
              <w:rPr>
                <w:rFonts w:ascii="宋体" w:hAnsi="宋体"/>
              </w:rPr>
            </w:pPr>
            <w:r>
              <w:rPr>
                <w:rFonts w:hint="eastAsia" w:ascii="宋体" w:hAnsi="宋体" w:cs="宋体"/>
              </w:rPr>
              <w:t>上浮</w:t>
            </w:r>
            <w:r>
              <w:rPr>
                <w:rFonts w:ascii="宋体" w:hAnsi="宋体" w:cs="宋体"/>
              </w:rPr>
              <w:t>/</w:t>
            </w:r>
            <w:r>
              <w:rPr>
                <w:rFonts w:hint="eastAsia" w:ascii="宋体" w:hAnsi="宋体" w:cs="宋体"/>
              </w:rPr>
              <w:t>下浮率（</w:t>
            </w:r>
            <w:r>
              <w:rPr>
                <w:rFonts w:ascii="宋体" w:hAnsi="宋体" w:cs="宋体"/>
              </w:rPr>
              <w:t>%</w:t>
            </w:r>
            <w:r>
              <w:rPr>
                <w:rFonts w:hint="eastAsia" w:ascii="宋体" w:hAnsi="宋体" w:cs="宋体"/>
              </w:rPr>
              <w:t>）</w:t>
            </w:r>
          </w:p>
        </w:tc>
        <w:tc>
          <w:tcPr>
            <w:tcW w:w="1560" w:type="dxa"/>
          </w:tcPr>
          <w:p>
            <w:pPr>
              <w:spacing w:line="500" w:lineRule="exact"/>
              <w:jc w:val="left"/>
              <w:rPr>
                <w:rFonts w:ascii="宋体" w:hAnsi="宋体"/>
              </w:rPr>
            </w:pPr>
            <w:r>
              <w:rPr>
                <w:rFonts w:hint="eastAsia" w:ascii="宋体" w:hAnsi="宋体" w:cs="宋体"/>
              </w:rPr>
              <w:t>交货或服务期</w:t>
            </w:r>
          </w:p>
        </w:tc>
        <w:tc>
          <w:tcPr>
            <w:tcW w:w="1701" w:type="dxa"/>
          </w:tcPr>
          <w:p>
            <w:pPr>
              <w:spacing w:line="500" w:lineRule="exact"/>
              <w:jc w:val="left"/>
              <w:rPr>
                <w:rFonts w:ascii="宋体" w:hAnsi="宋体"/>
              </w:rPr>
            </w:pPr>
            <w:r>
              <w:rPr>
                <w:rFonts w:hint="eastAsia" w:ascii="宋体" w:hAnsi="宋体" w:cs="宋体"/>
              </w:rPr>
              <w:t>交货或服务地点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cs="宋体"/>
                <w:sz w:val="24"/>
                <w:szCs w:val="24"/>
              </w:rPr>
            </w:pPr>
            <w:r>
              <w:rPr>
                <w:rFonts w:ascii="宋体" w:hAnsi="宋体" w:cs="宋体"/>
                <w:sz w:val="24"/>
                <w:szCs w:val="24"/>
              </w:rPr>
              <w:t>1</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cs="宋体"/>
                <w:sz w:val="24"/>
                <w:szCs w:val="24"/>
              </w:rPr>
            </w:pPr>
            <w:r>
              <w:rPr>
                <w:rFonts w:ascii="宋体" w:hAnsi="宋体" w:cs="宋体"/>
                <w:sz w:val="24"/>
                <w:szCs w:val="24"/>
              </w:rPr>
              <w:t>2</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sz w:val="24"/>
                <w:szCs w:val="24"/>
              </w:rPr>
            </w:pPr>
            <w:r>
              <w:rPr>
                <w:rFonts w:hint="eastAsia" w:ascii="宋体" w:hAnsi="宋体" w:cs="宋体"/>
                <w:sz w:val="24"/>
                <w:szCs w:val="24"/>
              </w:rPr>
              <w:t>…</w:t>
            </w:r>
          </w:p>
        </w:tc>
        <w:tc>
          <w:tcPr>
            <w:tcW w:w="2410" w:type="dxa"/>
          </w:tcPr>
          <w:p>
            <w:pPr>
              <w:spacing w:line="500" w:lineRule="exact"/>
              <w:jc w:val="left"/>
              <w:rPr>
                <w:rFonts w:ascii="宋体" w:hAnsi="宋体"/>
                <w:sz w:val="24"/>
                <w:szCs w:val="24"/>
              </w:rPr>
            </w:pPr>
          </w:p>
        </w:tc>
        <w:tc>
          <w:tcPr>
            <w:tcW w:w="1984" w:type="dxa"/>
          </w:tcPr>
          <w:p>
            <w:pPr>
              <w:spacing w:line="500" w:lineRule="exact"/>
              <w:jc w:val="left"/>
              <w:rPr>
                <w:rFonts w:ascii="宋体" w:hAnsi="宋体"/>
                <w:sz w:val="24"/>
                <w:szCs w:val="24"/>
              </w:rPr>
            </w:pPr>
          </w:p>
        </w:tc>
        <w:tc>
          <w:tcPr>
            <w:tcW w:w="1560" w:type="dxa"/>
          </w:tcPr>
          <w:p>
            <w:pPr>
              <w:spacing w:line="500" w:lineRule="exact"/>
              <w:jc w:val="left"/>
              <w:rPr>
                <w:rFonts w:ascii="宋体" w:hAnsi="宋体"/>
                <w:sz w:val="24"/>
                <w:szCs w:val="24"/>
              </w:rPr>
            </w:pPr>
          </w:p>
        </w:tc>
        <w:tc>
          <w:tcPr>
            <w:tcW w:w="1701" w:type="dxa"/>
          </w:tcPr>
          <w:p>
            <w:pPr>
              <w:spacing w:line="500" w:lineRule="exact"/>
              <w:jc w:val="left"/>
              <w:rPr>
                <w:rFonts w:ascii="宋体" w:hAnsi="宋体"/>
                <w:sz w:val="24"/>
                <w:szCs w:val="24"/>
              </w:rPr>
            </w:pPr>
          </w:p>
        </w:tc>
      </w:tr>
    </w:tbl>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b/>
          <w:bCs/>
          <w:sz w:val="28"/>
          <w:szCs w:val="28"/>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p>
      <w:pPr>
        <w:spacing w:line="500" w:lineRule="exact"/>
        <w:rPr>
          <w:rFonts w:ascii="宋体" w:hAnsi="宋体"/>
          <w:b/>
          <w:bCs/>
          <w:sz w:val="28"/>
          <w:szCs w:val="28"/>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olor w:val="222222"/>
          <w:kern w:val="0"/>
          <w:sz w:val="27"/>
          <w:szCs w:val="27"/>
        </w:rPr>
        <w:t>{{</w:t>
      </w:r>
      <w:r>
        <w:rPr>
          <w:rFonts w:hint="eastAsia" w:ascii="宋体" w:hAnsi="宋体" w:eastAsia="宋体" w:cs="微软雅黑"/>
          <w:color w:val="222222"/>
          <w:kern w:val="0"/>
          <w:sz w:val="27"/>
          <w:szCs w:val="27"/>
        </w:rPr>
        <w:t>分页</w:t>
      </w:r>
      <w:r>
        <w:rPr>
          <w:rFonts w:ascii="宋体" w:hAnsi="宋体" w:eastAsia="宋体"/>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numPr>
          <w:ilvl w:val="0"/>
          <w:numId w:val="15"/>
        </w:numPr>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分项报价表</w:t>
      </w:r>
      <w:bookmarkStart w:id="0" w:name="OLE_LINK1"/>
    </w:p>
    <w:p>
      <w:pPr>
        <w:spacing w:line="500" w:lineRule="exact"/>
        <w:rPr>
          <w:rFonts w:ascii="宋体" w:hAnsi="宋体" w:eastAsia="宋体"/>
          <w:color w:val="222222"/>
          <w:kern w:val="0"/>
          <w:sz w:val="27"/>
          <w:szCs w:val="27"/>
        </w:rPr>
      </w:pPr>
    </w:p>
    <w:p>
      <w:pPr>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投标人应在“投标客户端”【报价部分】进行填写，“投标客户端”将自动根据投标人填写信息在线生成分项报价表，若在投标文件中出现非系统生成的分项报价表，且与“投标客户端”生成的分项报价表信息内容不一致，以“投标客户端”在线填写报价并生成的内容为准。（下列表样仅供参考）</w:t>
      </w:r>
    </w:p>
    <w:p>
      <w:pPr>
        <w:spacing w:line="500" w:lineRule="exact"/>
        <w:ind w:firstLine="540" w:firstLineChars="200"/>
        <w:rPr>
          <w:rFonts w:ascii="宋体" w:hAnsi="宋体" w:eastAsia="宋体"/>
          <w:color w:val="222222"/>
          <w:kern w:val="0"/>
          <w:sz w:val="27"/>
          <w:szCs w:val="27"/>
        </w:rPr>
      </w:pPr>
    </w:p>
    <w:p>
      <w:pPr>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（一）货物</w:t>
      </w:r>
      <w:r>
        <w:rPr>
          <w:rFonts w:hint="eastAsia" w:ascii="宋体" w:hAnsi="宋体" w:cs="CESI仿宋-GB2312"/>
          <w:sz w:val="28"/>
          <w:szCs w:val="28"/>
        </w:rPr>
        <w:t>（请选择下表之一填写）</w:t>
      </w:r>
    </w:p>
    <w:p>
      <w:pPr>
        <w:spacing w:line="500" w:lineRule="exact"/>
        <w:jc w:val="center"/>
        <w:rPr>
          <w:rFonts w:ascii="宋体" w:hAnsi="宋体" w:eastAsia="宋体"/>
          <w:color w:val="222222"/>
          <w:kern w:val="0"/>
          <w:sz w:val="32"/>
          <w:szCs w:val="32"/>
        </w:rPr>
      </w:pPr>
      <w:r>
        <w:rPr>
          <w:rFonts w:hint="eastAsia" w:ascii="宋体" w:hAnsi="宋体" w:eastAsia="宋体" w:cs="CESI宋体-GB13000"/>
          <w:color w:val="222222"/>
          <w:kern w:val="0"/>
          <w:sz w:val="32"/>
          <w:szCs w:val="32"/>
        </w:rPr>
        <w:t>分项报价表</w:t>
      </w:r>
    </w:p>
    <w:p>
      <w:pPr>
        <w:spacing w:line="500" w:lineRule="exact"/>
        <w:jc w:val="center"/>
        <w:rPr>
          <w:rFonts w:ascii="宋体" w:hAnsi="宋体"/>
          <w:b/>
          <w:bCs/>
        </w:rPr>
      </w:pPr>
      <w:r>
        <w:rPr>
          <w:rFonts w:hint="eastAsia" w:ascii="宋体" w:hAnsi="宋体" w:cs="宋体"/>
          <w:b/>
          <w:bCs/>
        </w:rPr>
        <w:t>（总价、单价报价）</w:t>
      </w:r>
    </w:p>
    <w:p>
      <w:pPr>
        <w:spacing w:line="500" w:lineRule="exact"/>
        <w:jc w:val="left"/>
        <w:rPr>
          <w:rFonts w:ascii="宋体" w:hAnsi="宋体"/>
        </w:rPr>
      </w:pPr>
      <w:r>
        <w:rPr>
          <w:rFonts w:hint="eastAsia" w:ascii="宋体" w:hAnsi="宋体" w:cs="宋体"/>
        </w:rPr>
        <w:t>项目编号：</w:t>
      </w:r>
    </w:p>
    <w:p>
      <w:pPr>
        <w:spacing w:line="500" w:lineRule="exact"/>
        <w:jc w:val="left"/>
        <w:rPr>
          <w:rFonts w:ascii="宋体" w:hAnsi="宋体"/>
        </w:rPr>
      </w:pPr>
      <w:r>
        <w:rPr>
          <w:rFonts w:hint="eastAsia" w:ascii="宋体" w:hAnsi="宋体" w:cs="宋体"/>
        </w:rPr>
        <w:t>项目名称：</w:t>
      </w:r>
    </w:p>
    <w:p>
      <w:pPr>
        <w:spacing w:line="500" w:lineRule="exact"/>
        <w:jc w:val="left"/>
        <w:rPr>
          <w:rFonts w:ascii="宋体" w:hAnsi="宋体"/>
        </w:rPr>
      </w:pPr>
      <w:r>
        <w:rPr>
          <w:rFonts w:hint="eastAsia" w:ascii="宋体" w:hAnsi="宋体" w:cs="宋体"/>
        </w:rPr>
        <w:t>包号：</w:t>
      </w:r>
    </w:p>
    <w:p>
      <w:pPr>
        <w:tabs>
          <w:tab w:val="left" w:pos="5985"/>
        </w:tabs>
        <w:spacing w:line="500" w:lineRule="exact"/>
        <w:jc w:val="left"/>
        <w:rPr>
          <w:rFonts w:ascii="宋体" w:hAnsi="宋体"/>
        </w:rPr>
      </w:pPr>
      <w:r>
        <w:rPr>
          <w:rFonts w:hint="eastAsia" w:ascii="宋体" w:hAnsi="宋体" w:cs="宋体"/>
        </w:rPr>
        <w:t>投标人名称：</w:t>
      </w:r>
      <w:r>
        <w:rPr>
          <w:rFonts w:ascii="宋体" w:hAnsi="宋体"/>
        </w:rPr>
        <w:tab/>
      </w:r>
      <w:r>
        <w:rPr>
          <w:rFonts w:hint="eastAsia" w:ascii="宋体" w:hAnsi="宋体" w:cs="宋体"/>
          <w:kern w:val="0"/>
        </w:rPr>
        <w:t>货币及单位：人民币</w:t>
      </w:r>
      <w:r>
        <w:rPr>
          <w:rFonts w:ascii="宋体" w:hAnsi="宋体" w:cs="宋体"/>
          <w:kern w:val="0"/>
        </w:rPr>
        <w:t>/</w:t>
      </w:r>
      <w:r>
        <w:rPr>
          <w:rFonts w:hint="eastAsia" w:ascii="宋体" w:hAnsi="宋体" w:cs="宋体"/>
          <w:kern w:val="0"/>
        </w:rPr>
        <w:t>元</w:t>
      </w:r>
    </w:p>
    <w:tbl>
      <w:tblPr>
        <w:tblStyle w:val="8"/>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134"/>
        <w:gridCol w:w="1134"/>
        <w:gridCol w:w="709"/>
        <w:gridCol w:w="709"/>
        <w:gridCol w:w="1276"/>
        <w:gridCol w:w="850"/>
        <w:gridCol w:w="85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spacing w:line="500" w:lineRule="exact"/>
              <w:jc w:val="left"/>
              <w:rPr>
                <w:rFonts w:ascii="宋体" w:hAnsi="宋体"/>
                <w:sz w:val="18"/>
                <w:szCs w:val="18"/>
              </w:rPr>
            </w:pPr>
            <w:r>
              <w:rPr>
                <w:rFonts w:hint="eastAsia" w:ascii="宋体" w:hAnsi="宋体" w:cs="宋体"/>
                <w:sz w:val="18"/>
                <w:szCs w:val="18"/>
              </w:rPr>
              <w:t>品目号</w:t>
            </w:r>
          </w:p>
        </w:tc>
        <w:tc>
          <w:tcPr>
            <w:tcW w:w="850" w:type="dxa"/>
          </w:tcPr>
          <w:p>
            <w:pPr>
              <w:spacing w:line="500" w:lineRule="exact"/>
              <w:jc w:val="left"/>
              <w:rPr>
                <w:rFonts w:ascii="宋体" w:hAnsi="宋体"/>
                <w:sz w:val="18"/>
                <w:szCs w:val="18"/>
              </w:rPr>
            </w:pPr>
            <w:r>
              <w:rPr>
                <w:rFonts w:hint="eastAsia" w:ascii="宋体" w:hAnsi="宋体" w:cs="宋体"/>
                <w:sz w:val="18"/>
                <w:szCs w:val="18"/>
              </w:rPr>
              <w:t>序号</w:t>
            </w:r>
          </w:p>
        </w:tc>
        <w:tc>
          <w:tcPr>
            <w:tcW w:w="1134" w:type="dxa"/>
          </w:tcPr>
          <w:p>
            <w:pPr>
              <w:spacing w:line="500" w:lineRule="exact"/>
              <w:jc w:val="left"/>
              <w:rPr>
                <w:rFonts w:ascii="宋体" w:hAnsi="宋体"/>
                <w:sz w:val="18"/>
                <w:szCs w:val="18"/>
              </w:rPr>
            </w:pPr>
            <w:r>
              <w:rPr>
                <w:rFonts w:hint="eastAsia" w:ascii="宋体" w:hAnsi="宋体" w:cs="宋体"/>
                <w:sz w:val="18"/>
                <w:szCs w:val="18"/>
              </w:rPr>
              <w:t>货物名称</w:t>
            </w:r>
          </w:p>
        </w:tc>
        <w:tc>
          <w:tcPr>
            <w:tcW w:w="1134" w:type="dxa"/>
          </w:tcPr>
          <w:p>
            <w:pPr>
              <w:spacing w:line="500" w:lineRule="exact"/>
              <w:jc w:val="left"/>
              <w:rPr>
                <w:rFonts w:ascii="宋体" w:hAnsi="宋体"/>
                <w:sz w:val="18"/>
                <w:szCs w:val="18"/>
              </w:rPr>
            </w:pPr>
            <w:r>
              <w:rPr>
                <w:rFonts w:hint="eastAsia" w:ascii="宋体" w:hAnsi="宋体" w:cs="宋体"/>
                <w:sz w:val="18"/>
                <w:szCs w:val="18"/>
              </w:rPr>
              <w:t>规格型号</w:t>
            </w:r>
          </w:p>
        </w:tc>
        <w:tc>
          <w:tcPr>
            <w:tcW w:w="709" w:type="dxa"/>
          </w:tcPr>
          <w:p>
            <w:pPr>
              <w:spacing w:line="500" w:lineRule="exact"/>
              <w:jc w:val="left"/>
              <w:rPr>
                <w:rFonts w:ascii="宋体" w:hAnsi="宋体"/>
                <w:sz w:val="18"/>
                <w:szCs w:val="18"/>
              </w:rPr>
            </w:pPr>
            <w:r>
              <w:rPr>
                <w:rFonts w:hint="eastAsia" w:ascii="宋体" w:hAnsi="宋体" w:cs="宋体"/>
                <w:sz w:val="18"/>
                <w:szCs w:val="18"/>
              </w:rPr>
              <w:t>品牌</w:t>
            </w:r>
          </w:p>
        </w:tc>
        <w:tc>
          <w:tcPr>
            <w:tcW w:w="709" w:type="dxa"/>
          </w:tcPr>
          <w:p>
            <w:pPr>
              <w:spacing w:line="500" w:lineRule="exact"/>
              <w:jc w:val="left"/>
              <w:rPr>
                <w:rFonts w:ascii="宋体" w:hAnsi="宋体"/>
                <w:sz w:val="18"/>
                <w:szCs w:val="18"/>
              </w:rPr>
            </w:pPr>
            <w:r>
              <w:rPr>
                <w:rFonts w:hint="eastAsia" w:ascii="宋体" w:hAnsi="宋体" w:cs="宋体"/>
                <w:sz w:val="18"/>
                <w:szCs w:val="18"/>
              </w:rPr>
              <w:t>产地</w:t>
            </w:r>
          </w:p>
        </w:tc>
        <w:tc>
          <w:tcPr>
            <w:tcW w:w="1276" w:type="dxa"/>
          </w:tcPr>
          <w:p>
            <w:pPr>
              <w:spacing w:line="500" w:lineRule="exact"/>
              <w:jc w:val="left"/>
              <w:rPr>
                <w:rFonts w:ascii="宋体" w:hAnsi="宋体"/>
                <w:sz w:val="18"/>
                <w:szCs w:val="18"/>
              </w:rPr>
            </w:pPr>
            <w:r>
              <w:rPr>
                <w:rFonts w:hint="eastAsia" w:ascii="宋体" w:hAnsi="宋体" w:cs="宋体"/>
                <w:sz w:val="18"/>
                <w:szCs w:val="18"/>
              </w:rPr>
              <w:t>制造商名称</w:t>
            </w:r>
          </w:p>
        </w:tc>
        <w:tc>
          <w:tcPr>
            <w:tcW w:w="850" w:type="dxa"/>
          </w:tcPr>
          <w:p>
            <w:pPr>
              <w:spacing w:line="500" w:lineRule="exact"/>
              <w:jc w:val="left"/>
              <w:rPr>
                <w:rFonts w:ascii="宋体" w:hAnsi="宋体"/>
                <w:sz w:val="18"/>
                <w:szCs w:val="18"/>
              </w:rPr>
            </w:pPr>
            <w:r>
              <w:rPr>
                <w:rFonts w:hint="eastAsia" w:ascii="宋体" w:hAnsi="宋体" w:cs="宋体"/>
                <w:sz w:val="18"/>
                <w:szCs w:val="18"/>
              </w:rPr>
              <w:t>单价</w:t>
            </w:r>
          </w:p>
        </w:tc>
        <w:tc>
          <w:tcPr>
            <w:tcW w:w="851" w:type="dxa"/>
          </w:tcPr>
          <w:p>
            <w:pPr>
              <w:spacing w:line="500" w:lineRule="exact"/>
              <w:jc w:val="left"/>
              <w:rPr>
                <w:rFonts w:ascii="宋体" w:hAnsi="宋体"/>
                <w:sz w:val="18"/>
                <w:szCs w:val="18"/>
              </w:rPr>
            </w:pPr>
            <w:r>
              <w:rPr>
                <w:rFonts w:hint="eastAsia" w:ascii="宋体" w:hAnsi="宋体" w:cs="宋体"/>
                <w:sz w:val="18"/>
                <w:szCs w:val="18"/>
              </w:rPr>
              <w:t>数量</w:t>
            </w:r>
          </w:p>
        </w:tc>
        <w:tc>
          <w:tcPr>
            <w:tcW w:w="704" w:type="dxa"/>
          </w:tcPr>
          <w:p>
            <w:pPr>
              <w:spacing w:line="500" w:lineRule="exact"/>
              <w:jc w:val="left"/>
              <w:rPr>
                <w:rFonts w:ascii="宋体" w:hAnsi="宋体"/>
                <w:sz w:val="18"/>
                <w:szCs w:val="18"/>
              </w:rPr>
            </w:pPr>
            <w:r>
              <w:rPr>
                <w:rFonts w:hint="eastAsia" w:ascii="宋体" w:hAnsi="宋体" w:cs="宋体"/>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cs="宋体"/>
                <w:sz w:val="24"/>
                <w:szCs w:val="24"/>
              </w:rPr>
            </w:pPr>
            <w:r>
              <w:rPr>
                <w:rFonts w:ascii="宋体" w:hAnsi="宋体" w:cs="宋体"/>
                <w:sz w:val="24"/>
                <w:szCs w:val="24"/>
              </w:rPr>
              <w:t>1-1</w:t>
            </w:r>
          </w:p>
        </w:tc>
        <w:tc>
          <w:tcPr>
            <w:tcW w:w="850" w:type="dxa"/>
          </w:tcPr>
          <w:p>
            <w:pPr>
              <w:spacing w:line="500" w:lineRule="exact"/>
              <w:jc w:val="center"/>
              <w:rPr>
                <w:rFonts w:ascii="宋体" w:hAnsi="宋体" w:cs="宋体"/>
                <w:sz w:val="24"/>
                <w:szCs w:val="24"/>
              </w:rPr>
            </w:pPr>
            <w:r>
              <w:rPr>
                <w:rFonts w:ascii="宋体" w:hAnsi="宋体" w:cs="宋体"/>
                <w:sz w:val="24"/>
                <w:szCs w:val="24"/>
              </w:rPr>
              <w:t>1</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276" w:type="dxa"/>
          </w:tcPr>
          <w:p>
            <w:pPr>
              <w:spacing w:line="500" w:lineRule="exact"/>
              <w:jc w:val="left"/>
              <w:rPr>
                <w:rFonts w:ascii="宋体" w:hAnsi="宋体"/>
                <w:sz w:val="24"/>
                <w:szCs w:val="24"/>
              </w:rPr>
            </w:pPr>
          </w:p>
        </w:tc>
        <w:tc>
          <w:tcPr>
            <w:tcW w:w="850" w:type="dxa"/>
          </w:tcPr>
          <w:p>
            <w:pPr>
              <w:spacing w:line="500" w:lineRule="exact"/>
              <w:jc w:val="left"/>
              <w:rPr>
                <w:rFonts w:ascii="宋体" w:hAnsi="宋体"/>
                <w:sz w:val="24"/>
                <w:szCs w:val="24"/>
              </w:rPr>
            </w:pPr>
          </w:p>
        </w:tc>
        <w:tc>
          <w:tcPr>
            <w:tcW w:w="851"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cs="宋体"/>
                <w:sz w:val="24"/>
                <w:szCs w:val="24"/>
              </w:rPr>
            </w:pPr>
            <w:r>
              <w:rPr>
                <w:rFonts w:ascii="宋体" w:hAnsi="宋体" w:cs="宋体"/>
                <w:sz w:val="24"/>
                <w:szCs w:val="24"/>
              </w:rPr>
              <w:t>1-2</w:t>
            </w:r>
          </w:p>
        </w:tc>
        <w:tc>
          <w:tcPr>
            <w:tcW w:w="850" w:type="dxa"/>
          </w:tcPr>
          <w:p>
            <w:pPr>
              <w:spacing w:line="500" w:lineRule="exact"/>
              <w:jc w:val="center"/>
              <w:rPr>
                <w:rFonts w:ascii="宋体" w:hAnsi="宋体" w:cs="宋体"/>
                <w:sz w:val="24"/>
                <w:szCs w:val="24"/>
              </w:rPr>
            </w:pPr>
            <w:r>
              <w:rPr>
                <w:rFonts w:ascii="宋体" w:hAnsi="宋体" w:cs="宋体"/>
                <w:sz w:val="24"/>
                <w:szCs w:val="24"/>
              </w:rPr>
              <w:t>2</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276" w:type="dxa"/>
          </w:tcPr>
          <w:p>
            <w:pPr>
              <w:spacing w:line="500" w:lineRule="exact"/>
              <w:jc w:val="left"/>
              <w:rPr>
                <w:rFonts w:ascii="宋体" w:hAnsi="宋体"/>
                <w:sz w:val="24"/>
                <w:szCs w:val="24"/>
              </w:rPr>
            </w:pPr>
          </w:p>
        </w:tc>
        <w:tc>
          <w:tcPr>
            <w:tcW w:w="850" w:type="dxa"/>
          </w:tcPr>
          <w:p>
            <w:pPr>
              <w:spacing w:line="500" w:lineRule="exact"/>
              <w:jc w:val="left"/>
              <w:rPr>
                <w:rFonts w:ascii="宋体" w:hAnsi="宋体"/>
                <w:sz w:val="24"/>
                <w:szCs w:val="24"/>
              </w:rPr>
            </w:pPr>
          </w:p>
        </w:tc>
        <w:tc>
          <w:tcPr>
            <w:tcW w:w="851"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sz w:val="24"/>
                <w:szCs w:val="24"/>
              </w:rPr>
            </w:pPr>
            <w:r>
              <w:rPr>
                <w:rFonts w:hint="eastAsia" w:ascii="宋体" w:hAnsi="宋体" w:cs="宋体"/>
                <w:sz w:val="24"/>
                <w:szCs w:val="24"/>
              </w:rPr>
              <w:t>…</w:t>
            </w:r>
          </w:p>
        </w:tc>
        <w:tc>
          <w:tcPr>
            <w:tcW w:w="850" w:type="dxa"/>
          </w:tcPr>
          <w:p>
            <w:pPr>
              <w:spacing w:line="500" w:lineRule="exact"/>
              <w:jc w:val="center"/>
              <w:rPr>
                <w:rFonts w:ascii="宋体" w:hAnsi="宋体" w:cs="宋体"/>
                <w:sz w:val="24"/>
                <w:szCs w:val="24"/>
              </w:rPr>
            </w:pPr>
            <w:r>
              <w:rPr>
                <w:rFonts w:ascii="宋体" w:hAnsi="宋体" w:cs="宋体"/>
                <w:sz w:val="24"/>
                <w:szCs w:val="24"/>
              </w:rPr>
              <w:t>3</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276" w:type="dxa"/>
          </w:tcPr>
          <w:p>
            <w:pPr>
              <w:spacing w:line="500" w:lineRule="exact"/>
              <w:jc w:val="left"/>
              <w:rPr>
                <w:rFonts w:ascii="宋体" w:hAnsi="宋体"/>
                <w:sz w:val="24"/>
                <w:szCs w:val="24"/>
              </w:rPr>
            </w:pPr>
          </w:p>
        </w:tc>
        <w:tc>
          <w:tcPr>
            <w:tcW w:w="850" w:type="dxa"/>
          </w:tcPr>
          <w:p>
            <w:pPr>
              <w:spacing w:line="500" w:lineRule="exact"/>
              <w:jc w:val="left"/>
              <w:rPr>
                <w:rFonts w:ascii="宋体" w:hAnsi="宋体"/>
                <w:sz w:val="24"/>
                <w:szCs w:val="24"/>
              </w:rPr>
            </w:pPr>
          </w:p>
        </w:tc>
        <w:tc>
          <w:tcPr>
            <w:tcW w:w="851"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bl>
    <w:p>
      <w:pPr>
        <w:spacing w:line="500" w:lineRule="exact"/>
        <w:jc w:val="left"/>
        <w:rPr>
          <w:rFonts w:ascii="宋体" w:hAnsi="宋体"/>
          <w:sz w:val="28"/>
          <w:szCs w:val="28"/>
        </w:rPr>
      </w:pPr>
    </w:p>
    <w:p>
      <w:pPr>
        <w:spacing w:line="500" w:lineRule="exact"/>
        <w:jc w:val="left"/>
        <w:rPr>
          <w:rFonts w:ascii="宋体" w:hAnsi="宋体"/>
          <w:sz w:val="28"/>
          <w:szCs w:val="28"/>
        </w:rPr>
      </w:pPr>
    </w:p>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bookmarkEnd w:id="0"/>
    <w:p>
      <w:pPr>
        <w:spacing w:line="500" w:lineRule="exact"/>
        <w:jc w:val="center"/>
        <w:rPr>
          <w:rFonts w:ascii="宋体" w:hAnsi="宋体"/>
          <w:b/>
          <w:bCs/>
        </w:rPr>
      </w:pPr>
    </w:p>
    <w:p>
      <w:pPr>
        <w:spacing w:line="500" w:lineRule="exact"/>
        <w:jc w:val="center"/>
        <w:rPr>
          <w:rFonts w:ascii="宋体" w:hAnsi="宋体"/>
          <w:b/>
          <w:bCs/>
        </w:rPr>
      </w:pPr>
    </w:p>
    <w:p>
      <w:pPr>
        <w:spacing w:line="500" w:lineRule="exact"/>
        <w:jc w:val="center"/>
        <w:rPr>
          <w:rFonts w:ascii="宋体" w:hAnsi="宋体"/>
          <w:b/>
          <w:bCs/>
        </w:rPr>
      </w:pPr>
      <w:r>
        <w:rPr>
          <w:rFonts w:hint="eastAsia" w:ascii="宋体" w:hAnsi="宋体" w:eastAsia="宋体" w:cs="CESI宋体-GB13000"/>
          <w:color w:val="222222"/>
          <w:kern w:val="0"/>
          <w:sz w:val="32"/>
          <w:szCs w:val="32"/>
        </w:rPr>
        <w:t>分项报价表</w:t>
      </w:r>
    </w:p>
    <w:p>
      <w:pPr>
        <w:spacing w:line="500" w:lineRule="exact"/>
        <w:jc w:val="center"/>
        <w:rPr>
          <w:rFonts w:ascii="宋体" w:hAnsi="宋体"/>
          <w:b/>
          <w:bCs/>
        </w:rPr>
      </w:pPr>
      <w:r>
        <w:rPr>
          <w:rFonts w:hint="eastAsia" w:ascii="宋体" w:hAnsi="宋体" w:cs="宋体"/>
          <w:b/>
          <w:bCs/>
        </w:rPr>
        <w:t>（上浮</w:t>
      </w:r>
      <w:r>
        <w:rPr>
          <w:rFonts w:ascii="宋体" w:hAnsi="宋体" w:cs="宋体"/>
          <w:b/>
          <w:bCs/>
        </w:rPr>
        <w:t>/</w:t>
      </w:r>
      <w:r>
        <w:rPr>
          <w:rFonts w:hint="eastAsia" w:ascii="宋体" w:hAnsi="宋体" w:cs="宋体"/>
          <w:b/>
          <w:bCs/>
        </w:rPr>
        <w:t>下浮率报价）</w:t>
      </w:r>
    </w:p>
    <w:p>
      <w:pPr>
        <w:spacing w:line="400" w:lineRule="exact"/>
        <w:jc w:val="left"/>
        <w:rPr>
          <w:rFonts w:ascii="宋体" w:hAnsi="宋体"/>
        </w:rPr>
      </w:pPr>
      <w:r>
        <w:rPr>
          <w:rFonts w:hint="eastAsia" w:ascii="宋体" w:hAnsi="宋体" w:cs="宋体"/>
        </w:rPr>
        <w:t>项目编号：</w:t>
      </w:r>
    </w:p>
    <w:p>
      <w:pPr>
        <w:spacing w:line="400" w:lineRule="exact"/>
        <w:jc w:val="left"/>
        <w:rPr>
          <w:rFonts w:ascii="宋体" w:hAnsi="宋体"/>
        </w:rPr>
      </w:pPr>
      <w:r>
        <w:rPr>
          <w:rFonts w:hint="eastAsia" w:ascii="宋体" w:hAnsi="宋体" w:cs="宋体"/>
        </w:rPr>
        <w:t>项目名称：</w:t>
      </w:r>
    </w:p>
    <w:p>
      <w:pPr>
        <w:spacing w:line="400" w:lineRule="exact"/>
        <w:jc w:val="left"/>
        <w:rPr>
          <w:rFonts w:ascii="宋体" w:hAnsi="宋体"/>
        </w:rPr>
      </w:pPr>
      <w:r>
        <w:rPr>
          <w:rFonts w:hint="eastAsia" w:ascii="宋体" w:hAnsi="宋体" w:cs="宋体"/>
        </w:rPr>
        <w:t>包号：</w:t>
      </w:r>
    </w:p>
    <w:p>
      <w:pPr>
        <w:tabs>
          <w:tab w:val="left" w:pos="5985"/>
        </w:tabs>
        <w:spacing w:line="400" w:lineRule="exact"/>
        <w:jc w:val="left"/>
        <w:rPr>
          <w:rFonts w:ascii="宋体" w:hAnsi="宋体"/>
        </w:rPr>
      </w:pPr>
      <w:r>
        <w:rPr>
          <w:rFonts w:hint="eastAsia" w:ascii="宋体" w:hAnsi="宋体" w:cs="宋体"/>
        </w:rPr>
        <w:t>投标人名称：</w:t>
      </w:r>
      <w:r>
        <w:rPr>
          <w:rFonts w:ascii="宋体" w:hAnsi="宋体"/>
        </w:rPr>
        <w:tab/>
      </w:r>
      <w:r>
        <w:rPr>
          <w:rFonts w:hint="eastAsia" w:ascii="宋体" w:hAnsi="宋体" w:cs="宋体"/>
          <w:kern w:val="0"/>
        </w:rPr>
        <w:t>货币及单位：人民币</w:t>
      </w:r>
      <w:r>
        <w:rPr>
          <w:rFonts w:ascii="宋体" w:hAnsi="宋体" w:cs="宋体"/>
          <w:kern w:val="0"/>
        </w:rPr>
        <w:t>/</w:t>
      </w:r>
      <w:r>
        <w:rPr>
          <w:rFonts w:hint="eastAsia" w:ascii="宋体" w:hAnsi="宋体" w:cs="宋体"/>
          <w:kern w:val="0"/>
        </w:rPr>
        <w:t>元</w:t>
      </w:r>
    </w:p>
    <w:tbl>
      <w:tblPr>
        <w:tblStyle w:val="8"/>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45"/>
        <w:gridCol w:w="719"/>
        <w:gridCol w:w="992"/>
        <w:gridCol w:w="709"/>
        <w:gridCol w:w="709"/>
        <w:gridCol w:w="1134"/>
        <w:gridCol w:w="709"/>
        <w:gridCol w:w="708"/>
        <w:gridCol w:w="1114"/>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sz w:val="18"/>
                <w:szCs w:val="18"/>
              </w:rPr>
            </w:pPr>
            <w:r>
              <w:rPr>
                <w:rFonts w:hint="eastAsia" w:ascii="宋体" w:hAnsi="宋体" w:cs="宋体"/>
                <w:sz w:val="18"/>
                <w:szCs w:val="18"/>
              </w:rPr>
              <w:t>品目号</w:t>
            </w:r>
          </w:p>
        </w:tc>
        <w:tc>
          <w:tcPr>
            <w:tcW w:w="845" w:type="dxa"/>
          </w:tcPr>
          <w:p>
            <w:pPr>
              <w:spacing w:line="500" w:lineRule="exact"/>
              <w:jc w:val="center"/>
              <w:rPr>
                <w:rFonts w:ascii="宋体" w:hAnsi="宋体"/>
                <w:sz w:val="18"/>
                <w:szCs w:val="18"/>
              </w:rPr>
            </w:pPr>
            <w:r>
              <w:rPr>
                <w:rFonts w:hint="eastAsia" w:ascii="宋体" w:hAnsi="宋体" w:cs="宋体"/>
                <w:sz w:val="18"/>
                <w:szCs w:val="18"/>
              </w:rPr>
              <w:t>序号</w:t>
            </w:r>
          </w:p>
        </w:tc>
        <w:tc>
          <w:tcPr>
            <w:tcW w:w="719" w:type="dxa"/>
          </w:tcPr>
          <w:p>
            <w:pPr>
              <w:spacing w:line="500" w:lineRule="exact"/>
              <w:jc w:val="center"/>
              <w:rPr>
                <w:rFonts w:ascii="宋体" w:hAnsi="宋体"/>
                <w:sz w:val="18"/>
                <w:szCs w:val="18"/>
              </w:rPr>
            </w:pPr>
            <w:r>
              <w:rPr>
                <w:rFonts w:hint="eastAsia" w:ascii="宋体" w:hAnsi="宋体" w:cs="宋体"/>
                <w:sz w:val="18"/>
                <w:szCs w:val="18"/>
              </w:rPr>
              <w:t>货物名称</w:t>
            </w:r>
          </w:p>
        </w:tc>
        <w:tc>
          <w:tcPr>
            <w:tcW w:w="992" w:type="dxa"/>
          </w:tcPr>
          <w:p>
            <w:pPr>
              <w:spacing w:line="500" w:lineRule="exact"/>
              <w:jc w:val="center"/>
              <w:rPr>
                <w:rFonts w:ascii="宋体" w:hAnsi="宋体"/>
                <w:sz w:val="18"/>
                <w:szCs w:val="18"/>
              </w:rPr>
            </w:pPr>
            <w:r>
              <w:rPr>
                <w:rFonts w:hint="eastAsia" w:ascii="宋体" w:hAnsi="宋体" w:cs="宋体"/>
                <w:sz w:val="18"/>
                <w:szCs w:val="18"/>
              </w:rPr>
              <w:t>规格型号</w:t>
            </w:r>
          </w:p>
        </w:tc>
        <w:tc>
          <w:tcPr>
            <w:tcW w:w="709" w:type="dxa"/>
          </w:tcPr>
          <w:p>
            <w:pPr>
              <w:spacing w:line="500" w:lineRule="exact"/>
              <w:jc w:val="center"/>
              <w:rPr>
                <w:rFonts w:ascii="宋体" w:hAnsi="宋体"/>
                <w:sz w:val="18"/>
                <w:szCs w:val="18"/>
              </w:rPr>
            </w:pPr>
            <w:r>
              <w:rPr>
                <w:rFonts w:hint="eastAsia" w:ascii="宋体" w:hAnsi="宋体" w:cs="宋体"/>
                <w:sz w:val="18"/>
                <w:szCs w:val="18"/>
              </w:rPr>
              <w:t>品牌</w:t>
            </w:r>
          </w:p>
        </w:tc>
        <w:tc>
          <w:tcPr>
            <w:tcW w:w="709" w:type="dxa"/>
          </w:tcPr>
          <w:p>
            <w:pPr>
              <w:spacing w:line="500" w:lineRule="exact"/>
              <w:jc w:val="center"/>
              <w:rPr>
                <w:rFonts w:ascii="宋体" w:hAnsi="宋体"/>
                <w:sz w:val="18"/>
                <w:szCs w:val="18"/>
              </w:rPr>
            </w:pPr>
            <w:r>
              <w:rPr>
                <w:rFonts w:hint="eastAsia" w:ascii="宋体" w:hAnsi="宋体" w:cs="宋体"/>
                <w:sz w:val="18"/>
                <w:szCs w:val="18"/>
              </w:rPr>
              <w:t>产地</w:t>
            </w:r>
          </w:p>
        </w:tc>
        <w:tc>
          <w:tcPr>
            <w:tcW w:w="1134" w:type="dxa"/>
          </w:tcPr>
          <w:p>
            <w:pPr>
              <w:spacing w:line="500" w:lineRule="exact"/>
              <w:jc w:val="center"/>
              <w:rPr>
                <w:rFonts w:ascii="宋体" w:hAnsi="宋体"/>
                <w:sz w:val="18"/>
                <w:szCs w:val="18"/>
              </w:rPr>
            </w:pPr>
            <w:r>
              <w:rPr>
                <w:rFonts w:hint="eastAsia" w:ascii="宋体" w:hAnsi="宋体" w:cs="宋体"/>
                <w:sz w:val="18"/>
                <w:szCs w:val="18"/>
              </w:rPr>
              <w:t>制造商名称</w:t>
            </w:r>
          </w:p>
        </w:tc>
        <w:tc>
          <w:tcPr>
            <w:tcW w:w="709" w:type="dxa"/>
          </w:tcPr>
          <w:p>
            <w:pPr>
              <w:spacing w:line="500" w:lineRule="exact"/>
              <w:jc w:val="center"/>
              <w:rPr>
                <w:rFonts w:ascii="宋体" w:hAnsi="宋体"/>
                <w:sz w:val="18"/>
                <w:szCs w:val="18"/>
              </w:rPr>
            </w:pPr>
            <w:r>
              <w:rPr>
                <w:rFonts w:hint="eastAsia" w:ascii="宋体" w:hAnsi="宋体" w:cs="宋体"/>
                <w:sz w:val="18"/>
                <w:szCs w:val="18"/>
              </w:rPr>
              <w:t>单价</w:t>
            </w:r>
          </w:p>
        </w:tc>
        <w:tc>
          <w:tcPr>
            <w:tcW w:w="708" w:type="dxa"/>
          </w:tcPr>
          <w:p>
            <w:pPr>
              <w:spacing w:line="500" w:lineRule="exact"/>
              <w:jc w:val="center"/>
              <w:rPr>
                <w:rFonts w:ascii="宋体" w:hAnsi="宋体"/>
                <w:sz w:val="18"/>
                <w:szCs w:val="18"/>
              </w:rPr>
            </w:pPr>
            <w:r>
              <w:rPr>
                <w:rFonts w:hint="eastAsia" w:ascii="宋体" w:hAnsi="宋体" w:cs="宋体"/>
                <w:sz w:val="18"/>
                <w:szCs w:val="18"/>
              </w:rPr>
              <w:t>数量</w:t>
            </w:r>
          </w:p>
        </w:tc>
        <w:tc>
          <w:tcPr>
            <w:tcW w:w="1114" w:type="dxa"/>
          </w:tcPr>
          <w:p>
            <w:pPr>
              <w:spacing w:line="500" w:lineRule="exact"/>
              <w:jc w:val="center"/>
              <w:rPr>
                <w:rFonts w:ascii="宋体" w:hAnsi="宋体"/>
                <w:sz w:val="18"/>
                <w:szCs w:val="18"/>
              </w:rPr>
            </w:pPr>
            <w:r>
              <w:rPr>
                <w:rFonts w:hint="eastAsia" w:ascii="宋体" w:hAnsi="宋体" w:cs="宋体"/>
                <w:sz w:val="18"/>
                <w:szCs w:val="18"/>
              </w:rPr>
              <w:t>上浮</w:t>
            </w:r>
            <w:r>
              <w:rPr>
                <w:rFonts w:ascii="宋体" w:hAnsi="宋体" w:cs="宋体"/>
                <w:sz w:val="18"/>
                <w:szCs w:val="18"/>
              </w:rPr>
              <w:t>/</w:t>
            </w:r>
            <w:r>
              <w:rPr>
                <w:rFonts w:hint="eastAsia" w:ascii="宋体" w:hAnsi="宋体" w:cs="宋体"/>
                <w:sz w:val="18"/>
                <w:szCs w:val="18"/>
              </w:rPr>
              <w:t>下浮率（</w:t>
            </w:r>
            <w:r>
              <w:rPr>
                <w:rFonts w:ascii="宋体" w:hAnsi="宋体" w:cs="宋体"/>
                <w:sz w:val="18"/>
                <w:szCs w:val="18"/>
              </w:rPr>
              <w:t>%</w:t>
            </w:r>
            <w:r>
              <w:rPr>
                <w:rFonts w:hint="eastAsia" w:ascii="宋体" w:hAnsi="宋体" w:cs="宋体"/>
                <w:sz w:val="18"/>
                <w:szCs w:val="18"/>
              </w:rPr>
              <w:t>）</w:t>
            </w:r>
          </w:p>
        </w:tc>
        <w:tc>
          <w:tcPr>
            <w:tcW w:w="583" w:type="dxa"/>
          </w:tcPr>
          <w:p>
            <w:pPr>
              <w:spacing w:line="500" w:lineRule="exact"/>
              <w:jc w:val="center"/>
              <w:rPr>
                <w:rFonts w:ascii="宋体" w:hAnsi="宋体"/>
                <w:sz w:val="18"/>
                <w:szCs w:val="18"/>
              </w:rPr>
            </w:pPr>
            <w:r>
              <w:rPr>
                <w:rFonts w:hint="eastAsia" w:ascii="宋体" w:hAnsi="宋体" w:cs="宋体"/>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cs="宋体"/>
                <w:sz w:val="24"/>
                <w:szCs w:val="24"/>
              </w:rPr>
            </w:pPr>
            <w:r>
              <w:rPr>
                <w:rFonts w:ascii="宋体" w:hAnsi="宋体" w:cs="宋体"/>
                <w:sz w:val="24"/>
                <w:szCs w:val="24"/>
              </w:rPr>
              <w:t>1-1</w:t>
            </w:r>
          </w:p>
        </w:tc>
        <w:tc>
          <w:tcPr>
            <w:tcW w:w="845" w:type="dxa"/>
          </w:tcPr>
          <w:p>
            <w:pPr>
              <w:spacing w:line="500" w:lineRule="exact"/>
              <w:jc w:val="center"/>
              <w:rPr>
                <w:rFonts w:ascii="宋体" w:hAnsi="宋体" w:cs="宋体"/>
                <w:sz w:val="24"/>
                <w:szCs w:val="24"/>
              </w:rPr>
            </w:pPr>
            <w:r>
              <w:rPr>
                <w:rFonts w:ascii="宋体" w:hAnsi="宋体" w:cs="宋体"/>
                <w:sz w:val="24"/>
                <w:szCs w:val="24"/>
              </w:rPr>
              <w:t>1</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cs="宋体"/>
                <w:sz w:val="24"/>
                <w:szCs w:val="24"/>
              </w:rPr>
            </w:pPr>
            <w:r>
              <w:rPr>
                <w:rFonts w:ascii="宋体" w:hAnsi="宋体" w:cs="宋体"/>
                <w:sz w:val="24"/>
                <w:szCs w:val="24"/>
              </w:rPr>
              <w:t>1-2</w:t>
            </w:r>
          </w:p>
        </w:tc>
        <w:tc>
          <w:tcPr>
            <w:tcW w:w="845" w:type="dxa"/>
          </w:tcPr>
          <w:p>
            <w:pPr>
              <w:spacing w:line="500" w:lineRule="exact"/>
              <w:jc w:val="center"/>
              <w:rPr>
                <w:rFonts w:ascii="宋体" w:hAnsi="宋体" w:cs="宋体"/>
                <w:sz w:val="24"/>
                <w:szCs w:val="24"/>
              </w:rPr>
            </w:pPr>
            <w:r>
              <w:rPr>
                <w:rFonts w:ascii="宋体" w:hAnsi="宋体" w:cs="宋体"/>
                <w:sz w:val="24"/>
                <w:szCs w:val="24"/>
              </w:rPr>
              <w:t>2</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sz w:val="24"/>
                <w:szCs w:val="24"/>
              </w:rPr>
            </w:pPr>
            <w:r>
              <w:rPr>
                <w:rFonts w:hint="eastAsia" w:ascii="宋体" w:hAnsi="宋体" w:cs="宋体"/>
                <w:sz w:val="24"/>
                <w:szCs w:val="24"/>
              </w:rPr>
              <w:t>…</w:t>
            </w:r>
          </w:p>
        </w:tc>
        <w:tc>
          <w:tcPr>
            <w:tcW w:w="845" w:type="dxa"/>
          </w:tcPr>
          <w:p>
            <w:pPr>
              <w:spacing w:line="500" w:lineRule="exact"/>
              <w:jc w:val="center"/>
              <w:rPr>
                <w:rFonts w:ascii="宋体" w:hAnsi="宋体" w:cs="宋体"/>
                <w:sz w:val="24"/>
                <w:szCs w:val="24"/>
              </w:rPr>
            </w:pPr>
            <w:r>
              <w:rPr>
                <w:rFonts w:ascii="宋体" w:hAnsi="宋体" w:cs="宋体"/>
                <w:sz w:val="24"/>
                <w:szCs w:val="24"/>
              </w:rPr>
              <w:t>3</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bl>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p>
      <w:pPr>
        <w:spacing w:line="500" w:lineRule="exact"/>
        <w:ind w:firstLine="560" w:firstLineChars="200"/>
        <w:rPr>
          <w:rFonts w:hint="eastAsia" w:ascii="宋体" w:hAnsi="宋体" w:cs="宋体"/>
          <w:b/>
          <w:bCs/>
          <w:sz w:val="28"/>
          <w:szCs w:val="28"/>
        </w:rPr>
      </w:pPr>
    </w:p>
    <w:p>
      <w:pPr>
        <w:spacing w:line="500" w:lineRule="exact"/>
        <w:ind w:firstLine="560" w:firstLineChars="200"/>
        <w:rPr>
          <w:rFonts w:hint="eastAsia" w:ascii="宋体" w:hAnsi="宋体"/>
          <w:b/>
          <w:bCs/>
          <w:sz w:val="28"/>
          <w:szCs w:val="28"/>
        </w:rPr>
      </w:pPr>
      <w:r>
        <w:rPr>
          <w:rFonts w:hint="eastAsia" w:ascii="宋体" w:hAnsi="宋体" w:cs="宋体"/>
          <w:b/>
          <w:bCs/>
          <w:sz w:val="28"/>
          <w:szCs w:val="28"/>
        </w:rPr>
        <w:t>（二）服务</w:t>
      </w:r>
      <w:r>
        <w:rPr>
          <w:rFonts w:hint="eastAsia" w:ascii="宋体" w:hAnsi="宋体" w:cs="CESI仿宋-GB2312"/>
          <w:b w:val="0"/>
          <w:bCs w:val="0"/>
          <w:sz w:val="28"/>
          <w:szCs w:val="28"/>
        </w:rPr>
        <w:t>（请选择下表之一填写）</w:t>
      </w:r>
    </w:p>
    <w:p>
      <w:pPr>
        <w:spacing w:line="500" w:lineRule="exact"/>
        <w:jc w:val="center"/>
        <w:rPr>
          <w:rFonts w:ascii="宋体" w:hAnsi="宋体"/>
          <w:b/>
          <w:bCs/>
        </w:rPr>
      </w:pPr>
      <w:r>
        <w:rPr>
          <w:rFonts w:hint="eastAsia" w:ascii="宋体" w:hAnsi="宋体" w:eastAsia="宋体" w:cs="CESI宋体-GB13000"/>
          <w:color w:val="222222"/>
          <w:kern w:val="0"/>
          <w:sz w:val="32"/>
          <w:szCs w:val="32"/>
        </w:rPr>
        <w:t>分项报价表</w:t>
      </w:r>
    </w:p>
    <w:p>
      <w:pPr>
        <w:spacing w:line="500" w:lineRule="exact"/>
        <w:jc w:val="center"/>
        <w:rPr>
          <w:rFonts w:ascii="宋体" w:hAnsi="宋体"/>
          <w:b/>
          <w:bCs/>
        </w:rPr>
      </w:pPr>
      <w:r>
        <w:rPr>
          <w:rFonts w:hint="eastAsia" w:ascii="宋体" w:hAnsi="宋体" w:cs="宋体"/>
          <w:b/>
          <w:bCs/>
        </w:rPr>
        <w:t>（总价、单价报价）</w:t>
      </w:r>
    </w:p>
    <w:p>
      <w:pPr>
        <w:spacing w:line="400" w:lineRule="exact"/>
        <w:jc w:val="left"/>
        <w:rPr>
          <w:rFonts w:ascii="宋体" w:hAnsi="宋体"/>
        </w:rPr>
      </w:pPr>
      <w:r>
        <w:rPr>
          <w:rFonts w:hint="eastAsia" w:ascii="宋体" w:hAnsi="宋体" w:cs="宋体"/>
        </w:rPr>
        <w:t>项目编号：</w:t>
      </w:r>
    </w:p>
    <w:p>
      <w:pPr>
        <w:spacing w:line="400" w:lineRule="exact"/>
        <w:jc w:val="left"/>
        <w:rPr>
          <w:rFonts w:ascii="宋体" w:hAnsi="宋体"/>
        </w:rPr>
      </w:pPr>
      <w:r>
        <w:rPr>
          <w:rFonts w:hint="eastAsia" w:ascii="宋体" w:hAnsi="宋体" w:cs="宋体"/>
        </w:rPr>
        <w:t>项目名称：</w:t>
      </w:r>
    </w:p>
    <w:p>
      <w:pPr>
        <w:spacing w:line="400" w:lineRule="exact"/>
        <w:jc w:val="left"/>
        <w:rPr>
          <w:rFonts w:ascii="宋体" w:hAnsi="宋体"/>
        </w:rPr>
      </w:pPr>
      <w:r>
        <w:rPr>
          <w:rFonts w:hint="eastAsia" w:ascii="宋体" w:hAnsi="宋体" w:cs="宋体"/>
        </w:rPr>
        <w:t>包号：</w:t>
      </w:r>
    </w:p>
    <w:p>
      <w:pPr>
        <w:tabs>
          <w:tab w:val="left" w:pos="5985"/>
        </w:tabs>
        <w:spacing w:line="400" w:lineRule="exact"/>
        <w:jc w:val="left"/>
        <w:rPr>
          <w:rFonts w:ascii="宋体" w:hAnsi="宋体"/>
        </w:rPr>
      </w:pPr>
      <w:r>
        <w:rPr>
          <w:rFonts w:hint="eastAsia" w:ascii="宋体" w:hAnsi="宋体" w:cs="宋体"/>
        </w:rPr>
        <w:t>投标人名称：</w:t>
      </w:r>
      <w:r>
        <w:rPr>
          <w:rFonts w:ascii="宋体" w:hAnsi="宋体"/>
        </w:rPr>
        <w:tab/>
      </w:r>
      <w:r>
        <w:rPr>
          <w:rFonts w:hint="eastAsia" w:ascii="宋体" w:hAnsi="宋体" w:cs="宋体"/>
          <w:kern w:val="0"/>
        </w:rPr>
        <w:t>货币及单位：人民币</w:t>
      </w:r>
      <w:r>
        <w:rPr>
          <w:rFonts w:ascii="宋体" w:hAnsi="宋体" w:cs="宋体"/>
          <w:kern w:val="0"/>
        </w:rPr>
        <w:t>/</w:t>
      </w:r>
      <w:r>
        <w:rPr>
          <w:rFonts w:hint="eastAsia" w:ascii="宋体" w:hAnsi="宋体" w:cs="宋体"/>
          <w:kern w:val="0"/>
        </w:rPr>
        <w:t>元</w:t>
      </w:r>
    </w:p>
    <w:tbl>
      <w:tblPr>
        <w:tblStyle w:val="8"/>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134"/>
        <w:gridCol w:w="1134"/>
        <w:gridCol w:w="993"/>
        <w:gridCol w:w="992"/>
        <w:gridCol w:w="992"/>
        <w:gridCol w:w="709"/>
        <w:gridCol w:w="709"/>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spacing w:line="500" w:lineRule="exact"/>
              <w:jc w:val="left"/>
              <w:rPr>
                <w:rFonts w:ascii="宋体" w:hAnsi="宋体"/>
                <w:sz w:val="18"/>
                <w:szCs w:val="18"/>
              </w:rPr>
            </w:pPr>
            <w:bookmarkStart w:id="1" w:name="_Hlk108026538"/>
            <w:r>
              <w:rPr>
                <w:rFonts w:hint="eastAsia" w:ascii="宋体" w:hAnsi="宋体" w:cs="宋体"/>
                <w:sz w:val="18"/>
                <w:szCs w:val="18"/>
              </w:rPr>
              <w:t>品目号</w:t>
            </w:r>
          </w:p>
        </w:tc>
        <w:tc>
          <w:tcPr>
            <w:tcW w:w="850" w:type="dxa"/>
          </w:tcPr>
          <w:p>
            <w:pPr>
              <w:spacing w:line="500" w:lineRule="exact"/>
              <w:jc w:val="left"/>
              <w:rPr>
                <w:rFonts w:ascii="宋体" w:hAnsi="宋体"/>
                <w:sz w:val="18"/>
                <w:szCs w:val="18"/>
              </w:rPr>
            </w:pPr>
            <w:r>
              <w:rPr>
                <w:rFonts w:hint="eastAsia" w:ascii="宋体" w:hAnsi="宋体" w:cs="宋体"/>
                <w:sz w:val="18"/>
                <w:szCs w:val="18"/>
              </w:rPr>
              <w:t>序号</w:t>
            </w:r>
          </w:p>
        </w:tc>
        <w:tc>
          <w:tcPr>
            <w:tcW w:w="1134" w:type="dxa"/>
          </w:tcPr>
          <w:p>
            <w:pPr>
              <w:spacing w:line="500" w:lineRule="exact"/>
              <w:jc w:val="left"/>
              <w:rPr>
                <w:rFonts w:ascii="宋体" w:hAnsi="宋体"/>
                <w:sz w:val="18"/>
                <w:szCs w:val="18"/>
              </w:rPr>
            </w:pPr>
            <w:bookmarkStart w:id="2" w:name="OLE_LINK3"/>
            <w:r>
              <w:rPr>
                <w:rFonts w:hint="eastAsia" w:ascii="宋体" w:hAnsi="宋体" w:cs="宋体"/>
                <w:sz w:val="18"/>
                <w:szCs w:val="18"/>
              </w:rPr>
              <w:t>服务名称</w:t>
            </w:r>
            <w:bookmarkEnd w:id="2"/>
          </w:p>
        </w:tc>
        <w:tc>
          <w:tcPr>
            <w:tcW w:w="1134" w:type="dxa"/>
          </w:tcPr>
          <w:p>
            <w:pPr>
              <w:spacing w:line="500" w:lineRule="exact"/>
              <w:jc w:val="left"/>
              <w:rPr>
                <w:rFonts w:ascii="宋体" w:hAnsi="宋体"/>
                <w:sz w:val="18"/>
                <w:szCs w:val="18"/>
              </w:rPr>
            </w:pPr>
            <w:bookmarkStart w:id="3" w:name="OLE_LINK4"/>
            <w:r>
              <w:rPr>
                <w:rFonts w:hint="eastAsia" w:ascii="宋体" w:hAnsi="宋体" w:cs="宋体"/>
                <w:sz w:val="18"/>
                <w:szCs w:val="18"/>
              </w:rPr>
              <w:t>服务范围</w:t>
            </w:r>
            <w:bookmarkEnd w:id="3"/>
          </w:p>
        </w:tc>
        <w:tc>
          <w:tcPr>
            <w:tcW w:w="993" w:type="dxa"/>
          </w:tcPr>
          <w:p>
            <w:pPr>
              <w:spacing w:line="500" w:lineRule="exact"/>
              <w:jc w:val="left"/>
              <w:rPr>
                <w:rFonts w:ascii="宋体" w:hAnsi="宋体"/>
                <w:sz w:val="18"/>
                <w:szCs w:val="18"/>
              </w:rPr>
            </w:pPr>
            <w:r>
              <w:rPr>
                <w:rFonts w:hint="eastAsia" w:ascii="宋体" w:hAnsi="宋体" w:cs="宋体"/>
                <w:sz w:val="18"/>
                <w:szCs w:val="18"/>
              </w:rPr>
              <w:t>服务要求</w:t>
            </w:r>
          </w:p>
        </w:tc>
        <w:tc>
          <w:tcPr>
            <w:tcW w:w="992" w:type="dxa"/>
          </w:tcPr>
          <w:p>
            <w:pPr>
              <w:spacing w:line="500" w:lineRule="exact"/>
              <w:jc w:val="left"/>
              <w:rPr>
                <w:rFonts w:ascii="宋体" w:hAnsi="宋体"/>
                <w:sz w:val="18"/>
                <w:szCs w:val="18"/>
              </w:rPr>
            </w:pPr>
            <w:bookmarkStart w:id="4" w:name="OLE_LINK7"/>
            <w:r>
              <w:rPr>
                <w:rFonts w:hint="eastAsia" w:ascii="宋体" w:hAnsi="宋体" w:cs="宋体"/>
                <w:sz w:val="18"/>
                <w:szCs w:val="18"/>
              </w:rPr>
              <w:t>服务时间</w:t>
            </w:r>
            <w:bookmarkEnd w:id="4"/>
          </w:p>
        </w:tc>
        <w:tc>
          <w:tcPr>
            <w:tcW w:w="992" w:type="dxa"/>
          </w:tcPr>
          <w:p>
            <w:pPr>
              <w:spacing w:line="500" w:lineRule="exact"/>
              <w:jc w:val="left"/>
              <w:rPr>
                <w:rFonts w:ascii="宋体" w:hAnsi="宋体"/>
                <w:sz w:val="18"/>
                <w:szCs w:val="18"/>
              </w:rPr>
            </w:pPr>
            <w:bookmarkStart w:id="5" w:name="OLE_LINK8"/>
            <w:r>
              <w:rPr>
                <w:rFonts w:hint="eastAsia" w:ascii="宋体" w:hAnsi="宋体" w:cs="宋体"/>
                <w:sz w:val="18"/>
                <w:szCs w:val="18"/>
              </w:rPr>
              <w:t>服务标准</w:t>
            </w:r>
            <w:bookmarkEnd w:id="5"/>
          </w:p>
        </w:tc>
        <w:tc>
          <w:tcPr>
            <w:tcW w:w="709" w:type="dxa"/>
          </w:tcPr>
          <w:p>
            <w:pPr>
              <w:spacing w:line="500" w:lineRule="exact"/>
              <w:jc w:val="left"/>
              <w:rPr>
                <w:rFonts w:ascii="宋体" w:hAnsi="宋体"/>
                <w:sz w:val="18"/>
                <w:szCs w:val="18"/>
              </w:rPr>
            </w:pPr>
            <w:r>
              <w:rPr>
                <w:rFonts w:hint="eastAsia" w:ascii="宋体" w:hAnsi="宋体" w:cs="宋体"/>
                <w:sz w:val="18"/>
                <w:szCs w:val="18"/>
              </w:rPr>
              <w:t>单价</w:t>
            </w:r>
          </w:p>
        </w:tc>
        <w:tc>
          <w:tcPr>
            <w:tcW w:w="709" w:type="dxa"/>
          </w:tcPr>
          <w:p>
            <w:pPr>
              <w:spacing w:line="500" w:lineRule="exact"/>
              <w:jc w:val="left"/>
              <w:rPr>
                <w:rFonts w:ascii="宋体" w:hAnsi="宋体"/>
                <w:sz w:val="18"/>
                <w:szCs w:val="18"/>
              </w:rPr>
            </w:pPr>
            <w:r>
              <w:rPr>
                <w:rFonts w:hint="eastAsia" w:ascii="宋体" w:hAnsi="宋体" w:cs="宋体"/>
                <w:sz w:val="18"/>
                <w:szCs w:val="18"/>
              </w:rPr>
              <w:t>数量</w:t>
            </w:r>
          </w:p>
        </w:tc>
        <w:tc>
          <w:tcPr>
            <w:tcW w:w="704" w:type="dxa"/>
          </w:tcPr>
          <w:p>
            <w:pPr>
              <w:spacing w:line="500" w:lineRule="exact"/>
              <w:jc w:val="left"/>
              <w:rPr>
                <w:rFonts w:ascii="宋体" w:hAnsi="宋体"/>
                <w:sz w:val="18"/>
                <w:szCs w:val="18"/>
              </w:rPr>
            </w:pPr>
            <w:r>
              <w:rPr>
                <w:rFonts w:hint="eastAsia" w:ascii="宋体" w:hAnsi="宋体" w:cs="宋体"/>
                <w:sz w:val="18"/>
                <w:szCs w:val="18"/>
              </w:rPr>
              <w:t>总价</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cs="宋体"/>
                <w:sz w:val="24"/>
                <w:szCs w:val="24"/>
              </w:rPr>
            </w:pPr>
            <w:r>
              <w:rPr>
                <w:rFonts w:ascii="宋体" w:hAnsi="宋体" w:cs="宋体"/>
                <w:sz w:val="24"/>
                <w:szCs w:val="24"/>
              </w:rPr>
              <w:t>1-1</w:t>
            </w:r>
          </w:p>
        </w:tc>
        <w:tc>
          <w:tcPr>
            <w:tcW w:w="850" w:type="dxa"/>
          </w:tcPr>
          <w:p>
            <w:pPr>
              <w:spacing w:line="500" w:lineRule="exact"/>
              <w:jc w:val="center"/>
              <w:rPr>
                <w:rFonts w:ascii="宋体" w:hAnsi="宋体" w:cs="宋体"/>
                <w:sz w:val="24"/>
                <w:szCs w:val="24"/>
              </w:rPr>
            </w:pPr>
            <w:r>
              <w:rPr>
                <w:rFonts w:ascii="宋体" w:hAnsi="宋体" w:cs="宋体"/>
                <w:sz w:val="24"/>
                <w:szCs w:val="24"/>
              </w:rPr>
              <w:t>1</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993"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cs="宋体"/>
                <w:sz w:val="24"/>
                <w:szCs w:val="24"/>
              </w:rPr>
            </w:pPr>
            <w:r>
              <w:rPr>
                <w:rFonts w:ascii="宋体" w:hAnsi="宋体" w:cs="宋体"/>
                <w:sz w:val="24"/>
                <w:szCs w:val="24"/>
              </w:rPr>
              <w:t>1-2</w:t>
            </w:r>
          </w:p>
        </w:tc>
        <w:tc>
          <w:tcPr>
            <w:tcW w:w="850" w:type="dxa"/>
          </w:tcPr>
          <w:p>
            <w:pPr>
              <w:spacing w:line="500" w:lineRule="exact"/>
              <w:jc w:val="center"/>
              <w:rPr>
                <w:rFonts w:ascii="宋体" w:hAnsi="宋体" w:cs="宋体"/>
                <w:sz w:val="24"/>
                <w:szCs w:val="24"/>
              </w:rPr>
            </w:pPr>
            <w:r>
              <w:rPr>
                <w:rFonts w:ascii="宋体" w:hAnsi="宋体" w:cs="宋体"/>
                <w:sz w:val="24"/>
                <w:szCs w:val="24"/>
              </w:rPr>
              <w:t>2</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993"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00" w:lineRule="exact"/>
              <w:jc w:val="center"/>
              <w:rPr>
                <w:rFonts w:ascii="宋体" w:hAnsi="宋体"/>
                <w:sz w:val="24"/>
                <w:szCs w:val="24"/>
              </w:rPr>
            </w:pPr>
            <w:r>
              <w:rPr>
                <w:rFonts w:hint="eastAsia" w:ascii="宋体" w:hAnsi="宋体" w:cs="宋体"/>
                <w:sz w:val="24"/>
                <w:szCs w:val="24"/>
              </w:rPr>
              <w:t>…</w:t>
            </w:r>
          </w:p>
        </w:tc>
        <w:tc>
          <w:tcPr>
            <w:tcW w:w="850" w:type="dxa"/>
          </w:tcPr>
          <w:p>
            <w:pPr>
              <w:spacing w:line="500" w:lineRule="exact"/>
              <w:jc w:val="center"/>
              <w:rPr>
                <w:rFonts w:ascii="宋体" w:hAnsi="宋体" w:cs="宋体"/>
                <w:sz w:val="24"/>
                <w:szCs w:val="24"/>
              </w:rPr>
            </w:pPr>
            <w:r>
              <w:rPr>
                <w:rFonts w:ascii="宋体" w:hAnsi="宋体" w:cs="宋体"/>
                <w:sz w:val="24"/>
                <w:szCs w:val="24"/>
              </w:rPr>
              <w:t>3</w:t>
            </w:r>
          </w:p>
        </w:tc>
        <w:tc>
          <w:tcPr>
            <w:tcW w:w="1134"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993"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4" w:type="dxa"/>
          </w:tcPr>
          <w:p>
            <w:pPr>
              <w:spacing w:line="500" w:lineRule="exact"/>
              <w:jc w:val="left"/>
              <w:rPr>
                <w:rFonts w:ascii="宋体" w:hAnsi="宋体"/>
                <w:sz w:val="24"/>
                <w:szCs w:val="24"/>
              </w:rPr>
            </w:pPr>
          </w:p>
        </w:tc>
      </w:tr>
    </w:tbl>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p>
      <w:pPr>
        <w:spacing w:line="500" w:lineRule="exact"/>
        <w:jc w:val="center"/>
        <w:rPr>
          <w:rFonts w:ascii="宋体" w:hAnsi="宋体"/>
          <w:b/>
          <w:bCs/>
        </w:rPr>
      </w:pPr>
      <w:r>
        <w:rPr>
          <w:rFonts w:hint="eastAsia" w:ascii="宋体" w:hAnsi="宋体" w:eastAsia="宋体" w:cs="CESI宋体-GB13000"/>
          <w:color w:val="222222"/>
          <w:kern w:val="0"/>
          <w:sz w:val="32"/>
          <w:szCs w:val="32"/>
        </w:rPr>
        <w:t>分项报价表</w:t>
      </w:r>
    </w:p>
    <w:p>
      <w:pPr>
        <w:spacing w:line="500" w:lineRule="exact"/>
        <w:jc w:val="center"/>
        <w:rPr>
          <w:rFonts w:ascii="宋体" w:hAnsi="宋体"/>
          <w:b/>
          <w:bCs/>
        </w:rPr>
      </w:pPr>
      <w:r>
        <w:rPr>
          <w:rFonts w:hint="eastAsia" w:ascii="宋体" w:hAnsi="宋体" w:cs="宋体"/>
          <w:b/>
          <w:bCs/>
        </w:rPr>
        <w:t>（上浮</w:t>
      </w:r>
      <w:r>
        <w:rPr>
          <w:rFonts w:ascii="宋体" w:hAnsi="宋体" w:cs="宋体"/>
          <w:b/>
          <w:bCs/>
        </w:rPr>
        <w:t>/</w:t>
      </w:r>
      <w:r>
        <w:rPr>
          <w:rFonts w:hint="eastAsia" w:ascii="宋体" w:hAnsi="宋体" w:cs="宋体"/>
          <w:b/>
          <w:bCs/>
        </w:rPr>
        <w:t>下浮率报价）</w:t>
      </w:r>
    </w:p>
    <w:p>
      <w:pPr>
        <w:spacing w:line="500" w:lineRule="exact"/>
        <w:jc w:val="left"/>
        <w:rPr>
          <w:rFonts w:ascii="宋体" w:hAnsi="宋体"/>
        </w:rPr>
      </w:pPr>
      <w:r>
        <w:rPr>
          <w:rFonts w:hint="eastAsia" w:ascii="宋体" w:hAnsi="宋体" w:cs="宋体"/>
        </w:rPr>
        <w:t>项目编号：</w:t>
      </w:r>
    </w:p>
    <w:p>
      <w:pPr>
        <w:spacing w:line="500" w:lineRule="exact"/>
        <w:jc w:val="left"/>
        <w:rPr>
          <w:rFonts w:ascii="宋体" w:hAnsi="宋体"/>
        </w:rPr>
      </w:pPr>
      <w:r>
        <w:rPr>
          <w:rFonts w:hint="eastAsia" w:ascii="宋体" w:hAnsi="宋体" w:cs="宋体"/>
        </w:rPr>
        <w:t>项目名称：</w:t>
      </w:r>
    </w:p>
    <w:p>
      <w:pPr>
        <w:spacing w:line="500" w:lineRule="exact"/>
        <w:jc w:val="left"/>
        <w:rPr>
          <w:rFonts w:ascii="宋体" w:hAnsi="宋体"/>
        </w:rPr>
      </w:pPr>
      <w:r>
        <w:rPr>
          <w:rFonts w:hint="eastAsia" w:ascii="宋体" w:hAnsi="宋体" w:cs="宋体"/>
        </w:rPr>
        <w:t>包号：</w:t>
      </w:r>
    </w:p>
    <w:p>
      <w:pPr>
        <w:tabs>
          <w:tab w:val="left" w:pos="5925"/>
        </w:tabs>
        <w:spacing w:line="500" w:lineRule="exact"/>
        <w:jc w:val="left"/>
        <w:rPr>
          <w:rFonts w:ascii="宋体" w:hAnsi="宋体"/>
        </w:rPr>
      </w:pPr>
      <w:r>
        <w:rPr>
          <w:rFonts w:hint="eastAsia" w:ascii="宋体" w:hAnsi="宋体" w:cs="宋体"/>
        </w:rPr>
        <w:t>投标人名称：</w:t>
      </w:r>
      <w:r>
        <w:rPr>
          <w:rFonts w:ascii="宋体" w:hAnsi="宋体"/>
        </w:rPr>
        <w:tab/>
      </w:r>
      <w:r>
        <w:rPr>
          <w:rFonts w:hint="eastAsia" w:ascii="宋体" w:hAnsi="宋体" w:cs="宋体"/>
          <w:kern w:val="0"/>
        </w:rPr>
        <w:t>货币及单位：人民币</w:t>
      </w:r>
      <w:r>
        <w:rPr>
          <w:rFonts w:ascii="宋体" w:hAnsi="宋体" w:cs="宋体"/>
          <w:kern w:val="0"/>
        </w:rPr>
        <w:t>/</w:t>
      </w:r>
      <w:r>
        <w:rPr>
          <w:rFonts w:hint="eastAsia" w:ascii="宋体" w:hAnsi="宋体" w:cs="宋体"/>
          <w:kern w:val="0"/>
        </w:rPr>
        <w:t>元</w:t>
      </w:r>
    </w:p>
    <w:tbl>
      <w:tblPr>
        <w:tblStyle w:val="8"/>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45"/>
        <w:gridCol w:w="719"/>
        <w:gridCol w:w="992"/>
        <w:gridCol w:w="709"/>
        <w:gridCol w:w="709"/>
        <w:gridCol w:w="1134"/>
        <w:gridCol w:w="709"/>
        <w:gridCol w:w="708"/>
        <w:gridCol w:w="1114"/>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sz w:val="18"/>
                <w:szCs w:val="18"/>
              </w:rPr>
            </w:pPr>
            <w:r>
              <w:rPr>
                <w:rFonts w:hint="eastAsia" w:ascii="宋体" w:hAnsi="宋体" w:cs="宋体"/>
                <w:sz w:val="18"/>
                <w:szCs w:val="18"/>
              </w:rPr>
              <w:t>品目号</w:t>
            </w:r>
          </w:p>
        </w:tc>
        <w:tc>
          <w:tcPr>
            <w:tcW w:w="845" w:type="dxa"/>
          </w:tcPr>
          <w:p>
            <w:pPr>
              <w:spacing w:line="500" w:lineRule="exact"/>
              <w:jc w:val="center"/>
              <w:rPr>
                <w:rFonts w:ascii="宋体" w:hAnsi="宋体"/>
                <w:sz w:val="18"/>
                <w:szCs w:val="18"/>
              </w:rPr>
            </w:pPr>
            <w:r>
              <w:rPr>
                <w:rFonts w:hint="eastAsia" w:ascii="宋体" w:hAnsi="宋体" w:cs="宋体"/>
                <w:sz w:val="18"/>
                <w:szCs w:val="18"/>
              </w:rPr>
              <w:t>序号</w:t>
            </w:r>
          </w:p>
        </w:tc>
        <w:tc>
          <w:tcPr>
            <w:tcW w:w="719" w:type="dxa"/>
          </w:tcPr>
          <w:p>
            <w:pPr>
              <w:spacing w:line="500" w:lineRule="exact"/>
              <w:jc w:val="center"/>
              <w:rPr>
                <w:rFonts w:ascii="宋体" w:hAnsi="宋体"/>
                <w:sz w:val="18"/>
                <w:szCs w:val="18"/>
              </w:rPr>
            </w:pPr>
            <w:r>
              <w:rPr>
                <w:rFonts w:hint="eastAsia" w:ascii="宋体" w:hAnsi="宋体" w:cs="宋体"/>
                <w:kern w:val="0"/>
                <w:sz w:val="18"/>
                <w:szCs w:val="18"/>
              </w:rPr>
              <w:t>服务名称</w:t>
            </w:r>
          </w:p>
        </w:tc>
        <w:tc>
          <w:tcPr>
            <w:tcW w:w="992" w:type="dxa"/>
          </w:tcPr>
          <w:p>
            <w:pPr>
              <w:spacing w:line="500" w:lineRule="exact"/>
              <w:jc w:val="center"/>
              <w:rPr>
                <w:rFonts w:ascii="宋体" w:hAnsi="宋体"/>
                <w:sz w:val="18"/>
                <w:szCs w:val="18"/>
              </w:rPr>
            </w:pPr>
            <w:r>
              <w:rPr>
                <w:rFonts w:hint="eastAsia" w:ascii="宋体" w:hAnsi="宋体" w:cs="宋体"/>
                <w:kern w:val="0"/>
                <w:sz w:val="18"/>
                <w:szCs w:val="18"/>
              </w:rPr>
              <w:t>服务范围</w:t>
            </w:r>
          </w:p>
        </w:tc>
        <w:tc>
          <w:tcPr>
            <w:tcW w:w="709" w:type="dxa"/>
          </w:tcPr>
          <w:p>
            <w:pPr>
              <w:spacing w:line="500" w:lineRule="exact"/>
              <w:jc w:val="center"/>
              <w:rPr>
                <w:rFonts w:ascii="宋体" w:hAnsi="宋体"/>
                <w:sz w:val="18"/>
                <w:szCs w:val="18"/>
              </w:rPr>
            </w:pPr>
            <w:r>
              <w:rPr>
                <w:rFonts w:hint="eastAsia" w:ascii="宋体" w:hAnsi="宋体" w:cs="宋体"/>
                <w:sz w:val="18"/>
                <w:szCs w:val="18"/>
              </w:rPr>
              <w:t>服务要求</w:t>
            </w:r>
          </w:p>
        </w:tc>
        <w:tc>
          <w:tcPr>
            <w:tcW w:w="709" w:type="dxa"/>
          </w:tcPr>
          <w:p>
            <w:pPr>
              <w:spacing w:line="500" w:lineRule="exact"/>
              <w:jc w:val="center"/>
              <w:rPr>
                <w:rFonts w:ascii="宋体" w:hAnsi="宋体"/>
                <w:sz w:val="18"/>
                <w:szCs w:val="18"/>
              </w:rPr>
            </w:pPr>
            <w:r>
              <w:rPr>
                <w:rFonts w:hint="eastAsia" w:ascii="宋体" w:hAnsi="宋体" w:cs="宋体"/>
                <w:sz w:val="18"/>
                <w:szCs w:val="18"/>
              </w:rPr>
              <w:t>服务时间</w:t>
            </w:r>
          </w:p>
        </w:tc>
        <w:tc>
          <w:tcPr>
            <w:tcW w:w="1134" w:type="dxa"/>
          </w:tcPr>
          <w:p>
            <w:pPr>
              <w:spacing w:line="500" w:lineRule="exact"/>
              <w:jc w:val="center"/>
              <w:rPr>
                <w:rFonts w:ascii="宋体" w:hAnsi="宋体"/>
                <w:sz w:val="18"/>
                <w:szCs w:val="18"/>
              </w:rPr>
            </w:pPr>
            <w:r>
              <w:rPr>
                <w:rFonts w:hint="eastAsia" w:ascii="宋体" w:hAnsi="宋体" w:cs="宋体"/>
                <w:kern w:val="0"/>
                <w:sz w:val="18"/>
                <w:szCs w:val="18"/>
              </w:rPr>
              <w:t>服务标准</w:t>
            </w:r>
          </w:p>
        </w:tc>
        <w:tc>
          <w:tcPr>
            <w:tcW w:w="709" w:type="dxa"/>
          </w:tcPr>
          <w:p>
            <w:pPr>
              <w:spacing w:line="500" w:lineRule="exact"/>
              <w:jc w:val="center"/>
              <w:rPr>
                <w:rFonts w:ascii="宋体" w:hAnsi="宋体"/>
                <w:sz w:val="18"/>
                <w:szCs w:val="18"/>
              </w:rPr>
            </w:pPr>
            <w:r>
              <w:rPr>
                <w:rFonts w:hint="eastAsia" w:ascii="宋体" w:hAnsi="宋体" w:cs="宋体"/>
                <w:sz w:val="18"/>
                <w:szCs w:val="18"/>
              </w:rPr>
              <w:t>单价</w:t>
            </w:r>
          </w:p>
        </w:tc>
        <w:tc>
          <w:tcPr>
            <w:tcW w:w="708" w:type="dxa"/>
          </w:tcPr>
          <w:p>
            <w:pPr>
              <w:spacing w:line="500" w:lineRule="exact"/>
              <w:jc w:val="center"/>
              <w:rPr>
                <w:rFonts w:ascii="宋体" w:hAnsi="宋体"/>
                <w:sz w:val="18"/>
                <w:szCs w:val="18"/>
              </w:rPr>
            </w:pPr>
            <w:r>
              <w:rPr>
                <w:rFonts w:hint="eastAsia" w:ascii="宋体" w:hAnsi="宋体" w:cs="宋体"/>
                <w:sz w:val="18"/>
                <w:szCs w:val="18"/>
              </w:rPr>
              <w:t>数量</w:t>
            </w:r>
          </w:p>
        </w:tc>
        <w:tc>
          <w:tcPr>
            <w:tcW w:w="1114" w:type="dxa"/>
          </w:tcPr>
          <w:p>
            <w:pPr>
              <w:spacing w:line="500" w:lineRule="exact"/>
              <w:jc w:val="center"/>
              <w:rPr>
                <w:rFonts w:ascii="宋体" w:hAnsi="宋体"/>
                <w:sz w:val="18"/>
                <w:szCs w:val="18"/>
              </w:rPr>
            </w:pPr>
            <w:r>
              <w:rPr>
                <w:rFonts w:hint="eastAsia" w:ascii="宋体" w:hAnsi="宋体" w:cs="宋体"/>
                <w:sz w:val="18"/>
                <w:szCs w:val="18"/>
              </w:rPr>
              <w:t>上浮</w:t>
            </w:r>
            <w:r>
              <w:rPr>
                <w:rFonts w:ascii="宋体" w:hAnsi="宋体" w:cs="宋体"/>
                <w:sz w:val="18"/>
                <w:szCs w:val="18"/>
              </w:rPr>
              <w:t>/</w:t>
            </w:r>
            <w:r>
              <w:rPr>
                <w:rFonts w:hint="eastAsia" w:ascii="宋体" w:hAnsi="宋体" w:cs="宋体"/>
                <w:sz w:val="18"/>
                <w:szCs w:val="18"/>
              </w:rPr>
              <w:t>下浮率（</w:t>
            </w:r>
            <w:r>
              <w:rPr>
                <w:rFonts w:ascii="宋体" w:hAnsi="宋体" w:cs="宋体"/>
                <w:sz w:val="18"/>
                <w:szCs w:val="18"/>
              </w:rPr>
              <w:t>%</w:t>
            </w:r>
            <w:r>
              <w:rPr>
                <w:rFonts w:hint="eastAsia" w:ascii="宋体" w:hAnsi="宋体" w:cs="宋体"/>
                <w:sz w:val="18"/>
                <w:szCs w:val="18"/>
              </w:rPr>
              <w:t>）</w:t>
            </w:r>
          </w:p>
        </w:tc>
        <w:tc>
          <w:tcPr>
            <w:tcW w:w="583" w:type="dxa"/>
          </w:tcPr>
          <w:p>
            <w:pPr>
              <w:spacing w:line="500" w:lineRule="exact"/>
              <w:jc w:val="center"/>
              <w:rPr>
                <w:rFonts w:ascii="宋体" w:hAnsi="宋体"/>
                <w:sz w:val="18"/>
                <w:szCs w:val="18"/>
              </w:rPr>
            </w:pPr>
            <w:r>
              <w:rPr>
                <w:rFonts w:hint="eastAsia" w:ascii="宋体" w:hAnsi="宋体" w:cs="宋体"/>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cs="宋体"/>
                <w:sz w:val="24"/>
                <w:szCs w:val="24"/>
              </w:rPr>
            </w:pPr>
            <w:r>
              <w:rPr>
                <w:rFonts w:ascii="宋体" w:hAnsi="宋体" w:cs="宋体"/>
                <w:sz w:val="24"/>
                <w:szCs w:val="24"/>
              </w:rPr>
              <w:t>1-1</w:t>
            </w:r>
          </w:p>
        </w:tc>
        <w:tc>
          <w:tcPr>
            <w:tcW w:w="845" w:type="dxa"/>
          </w:tcPr>
          <w:p>
            <w:pPr>
              <w:spacing w:line="500" w:lineRule="exact"/>
              <w:jc w:val="center"/>
              <w:rPr>
                <w:rFonts w:ascii="宋体" w:hAnsi="宋体" w:cs="宋体"/>
                <w:sz w:val="24"/>
                <w:szCs w:val="24"/>
              </w:rPr>
            </w:pPr>
            <w:r>
              <w:rPr>
                <w:rFonts w:ascii="宋体" w:hAnsi="宋体" w:cs="宋体"/>
                <w:sz w:val="24"/>
                <w:szCs w:val="24"/>
              </w:rPr>
              <w:t>1</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cs="宋体"/>
                <w:sz w:val="24"/>
                <w:szCs w:val="24"/>
              </w:rPr>
            </w:pPr>
            <w:r>
              <w:rPr>
                <w:rFonts w:ascii="宋体" w:hAnsi="宋体" w:cs="宋体"/>
                <w:sz w:val="24"/>
                <w:szCs w:val="24"/>
              </w:rPr>
              <w:t>1-2</w:t>
            </w:r>
          </w:p>
        </w:tc>
        <w:tc>
          <w:tcPr>
            <w:tcW w:w="845" w:type="dxa"/>
          </w:tcPr>
          <w:p>
            <w:pPr>
              <w:spacing w:line="500" w:lineRule="exact"/>
              <w:jc w:val="center"/>
              <w:rPr>
                <w:rFonts w:ascii="宋体" w:hAnsi="宋体" w:cs="宋体"/>
                <w:sz w:val="24"/>
                <w:szCs w:val="24"/>
              </w:rPr>
            </w:pPr>
            <w:r>
              <w:rPr>
                <w:rFonts w:ascii="宋体" w:hAnsi="宋体" w:cs="宋体"/>
                <w:sz w:val="24"/>
                <w:szCs w:val="24"/>
              </w:rPr>
              <w:t>2</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500" w:lineRule="exact"/>
              <w:jc w:val="center"/>
              <w:rPr>
                <w:rFonts w:ascii="宋体" w:hAnsi="宋体"/>
                <w:sz w:val="24"/>
                <w:szCs w:val="24"/>
              </w:rPr>
            </w:pPr>
            <w:r>
              <w:rPr>
                <w:rFonts w:hint="eastAsia" w:ascii="宋体" w:hAnsi="宋体" w:cs="宋体"/>
                <w:sz w:val="24"/>
                <w:szCs w:val="24"/>
              </w:rPr>
              <w:t>…</w:t>
            </w:r>
          </w:p>
        </w:tc>
        <w:tc>
          <w:tcPr>
            <w:tcW w:w="845" w:type="dxa"/>
          </w:tcPr>
          <w:p>
            <w:pPr>
              <w:spacing w:line="500" w:lineRule="exact"/>
              <w:jc w:val="center"/>
              <w:rPr>
                <w:rFonts w:ascii="宋体" w:hAnsi="宋体" w:cs="宋体"/>
                <w:sz w:val="24"/>
                <w:szCs w:val="24"/>
              </w:rPr>
            </w:pPr>
            <w:r>
              <w:rPr>
                <w:rFonts w:ascii="宋体" w:hAnsi="宋体" w:cs="宋体"/>
                <w:sz w:val="24"/>
                <w:szCs w:val="24"/>
              </w:rPr>
              <w:t>3</w:t>
            </w:r>
          </w:p>
        </w:tc>
        <w:tc>
          <w:tcPr>
            <w:tcW w:w="719" w:type="dxa"/>
          </w:tcPr>
          <w:p>
            <w:pPr>
              <w:spacing w:line="500" w:lineRule="exact"/>
              <w:jc w:val="left"/>
              <w:rPr>
                <w:rFonts w:ascii="宋体" w:hAnsi="宋体"/>
                <w:sz w:val="24"/>
                <w:szCs w:val="24"/>
              </w:rPr>
            </w:pPr>
          </w:p>
        </w:tc>
        <w:tc>
          <w:tcPr>
            <w:tcW w:w="992"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1134" w:type="dxa"/>
          </w:tcPr>
          <w:p>
            <w:pPr>
              <w:spacing w:line="500" w:lineRule="exact"/>
              <w:jc w:val="left"/>
              <w:rPr>
                <w:rFonts w:ascii="宋体" w:hAnsi="宋体"/>
                <w:sz w:val="24"/>
                <w:szCs w:val="24"/>
              </w:rPr>
            </w:pPr>
          </w:p>
        </w:tc>
        <w:tc>
          <w:tcPr>
            <w:tcW w:w="709" w:type="dxa"/>
          </w:tcPr>
          <w:p>
            <w:pPr>
              <w:spacing w:line="500" w:lineRule="exact"/>
              <w:jc w:val="left"/>
              <w:rPr>
                <w:rFonts w:ascii="宋体" w:hAnsi="宋体"/>
                <w:sz w:val="24"/>
                <w:szCs w:val="24"/>
              </w:rPr>
            </w:pPr>
          </w:p>
        </w:tc>
        <w:tc>
          <w:tcPr>
            <w:tcW w:w="708" w:type="dxa"/>
          </w:tcPr>
          <w:p>
            <w:pPr>
              <w:spacing w:line="500" w:lineRule="exact"/>
              <w:jc w:val="left"/>
              <w:rPr>
                <w:rFonts w:ascii="宋体" w:hAnsi="宋体"/>
                <w:sz w:val="24"/>
                <w:szCs w:val="24"/>
              </w:rPr>
            </w:pPr>
          </w:p>
        </w:tc>
        <w:tc>
          <w:tcPr>
            <w:tcW w:w="1114" w:type="dxa"/>
          </w:tcPr>
          <w:p>
            <w:pPr>
              <w:spacing w:line="500" w:lineRule="exact"/>
              <w:jc w:val="left"/>
              <w:rPr>
                <w:rFonts w:ascii="宋体" w:hAnsi="宋体"/>
                <w:sz w:val="24"/>
                <w:szCs w:val="24"/>
              </w:rPr>
            </w:pPr>
          </w:p>
        </w:tc>
        <w:tc>
          <w:tcPr>
            <w:tcW w:w="583" w:type="dxa"/>
          </w:tcPr>
          <w:p>
            <w:pPr>
              <w:spacing w:line="500" w:lineRule="exact"/>
              <w:jc w:val="left"/>
              <w:rPr>
                <w:rFonts w:ascii="宋体" w:hAnsi="宋体"/>
                <w:sz w:val="24"/>
                <w:szCs w:val="24"/>
              </w:rPr>
            </w:pPr>
          </w:p>
        </w:tc>
      </w:tr>
    </w:tbl>
    <w:p>
      <w:pPr>
        <w:spacing w:line="500" w:lineRule="exact"/>
        <w:jc w:val="left"/>
        <w:rPr>
          <w:rFonts w:ascii="宋体" w:hAnsi="宋体"/>
          <w:sz w:val="28"/>
          <w:szCs w:val="28"/>
        </w:rPr>
      </w:pPr>
    </w:p>
    <w:p>
      <w:pPr>
        <w:spacing w:line="500" w:lineRule="exact"/>
        <w:jc w:val="left"/>
        <w:rPr>
          <w:rFonts w:ascii="宋体" w:hAnsi="宋体"/>
          <w:sz w:val="28"/>
          <w:szCs w:val="28"/>
        </w:rPr>
      </w:pPr>
    </w:p>
    <w:p>
      <w:pPr>
        <w:spacing w:line="500" w:lineRule="exact"/>
        <w:jc w:val="left"/>
        <w:rPr>
          <w:rFonts w:ascii="宋体" w:hAnsi="宋体"/>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hint="eastAsia" w:ascii="宋体" w:hAnsi="宋体" w:cs="宋体"/>
        </w:rPr>
        <w:t>投标人（盖章）：</w:t>
      </w:r>
      <w:r>
        <w:rPr>
          <w:rFonts w:ascii="宋体" w:hAnsi="宋体" w:cs="宋体"/>
          <w:u w:val="single"/>
        </w:rPr>
        <w:t xml:space="preserve">        </w:t>
      </w:r>
    </w:p>
    <w:p>
      <w:pPr>
        <w:spacing w:line="500" w:lineRule="exact"/>
        <w:jc w:val="left"/>
        <w:rPr>
          <w:rFonts w:ascii="宋体" w:hAnsi="宋体" w:eastAsia="宋体"/>
          <w:color w:val="222222"/>
          <w:kern w:val="0"/>
          <w:sz w:val="27"/>
          <w:szCs w:val="27"/>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cs="宋体"/>
        </w:rPr>
        <w:t>日期：</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四、授权委托书</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cs="微软雅黑"/>
          <w:color w:val="222222"/>
          <w:kern w:val="0"/>
          <w:sz w:val="27"/>
          <w:szCs w:val="27"/>
        </w:rPr>
        <w:t xml:space="preserve">     </w:t>
      </w:r>
      <w:r>
        <w:rPr>
          <w:rFonts w:hint="eastAsia" w:ascii="宋体" w:hAnsi="宋体" w:eastAsia="宋体" w:cs="微软雅黑"/>
          <w:color w:val="222222"/>
          <w:kern w:val="0"/>
          <w:sz w:val="27"/>
          <w:szCs w:val="27"/>
        </w:rPr>
        <w:t>本人</w:t>
      </w:r>
      <w:r>
        <w:rPr>
          <w:rFonts w:ascii="宋体" w:hAnsi="宋体" w:eastAsia="宋体" w:cs="微软雅黑"/>
          <w:color w:val="222222"/>
          <w:kern w:val="0"/>
          <w:sz w:val="27"/>
          <w:szCs w:val="27"/>
        </w:rPr>
        <w:t>_________________</w:t>
      </w:r>
      <w:r>
        <w:rPr>
          <w:rFonts w:hint="eastAsia" w:ascii="宋体" w:hAnsi="宋体" w:eastAsia="宋体" w:cs="微软雅黑"/>
          <w:color w:val="222222"/>
          <w:kern w:val="0"/>
          <w:sz w:val="27"/>
          <w:szCs w:val="27"/>
        </w:rPr>
        <w:t>（姓名）系</w:t>
      </w:r>
      <w:r>
        <w:rPr>
          <w:rFonts w:ascii="宋体" w:hAnsi="宋体" w:eastAsia="宋体" w:cs="微软雅黑"/>
          <w:color w:val="222222"/>
          <w:kern w:val="0"/>
          <w:sz w:val="27"/>
          <w:szCs w:val="27"/>
        </w:rPr>
        <w:t>_________________</w:t>
      </w:r>
      <w:r>
        <w:rPr>
          <w:rFonts w:hint="eastAsia" w:ascii="宋体" w:hAnsi="宋体" w:eastAsia="宋体" w:cs="微软雅黑"/>
          <w:color w:val="222222"/>
          <w:kern w:val="0"/>
          <w:sz w:val="27"/>
          <w:szCs w:val="27"/>
        </w:rPr>
        <w:t>（投标人名称）的法定代表人，现委托</w:t>
      </w:r>
      <w:r>
        <w:rPr>
          <w:rFonts w:ascii="宋体" w:hAnsi="宋体" w:eastAsia="宋体" w:cs="微软雅黑"/>
          <w:color w:val="222222"/>
          <w:kern w:val="0"/>
          <w:sz w:val="27"/>
          <w:szCs w:val="27"/>
        </w:rPr>
        <w:t>_________________</w:t>
      </w:r>
      <w:r>
        <w:rPr>
          <w:rFonts w:hint="eastAsia" w:ascii="宋体" w:hAnsi="宋体" w:eastAsia="宋体" w:cs="微软雅黑"/>
          <w:color w:val="222222"/>
          <w:kern w:val="0"/>
          <w:sz w:val="27"/>
          <w:szCs w:val="27"/>
        </w:rPr>
        <w:t>（姓名）为我方代理人，参加</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u w:val="single"/>
        </w:rPr>
        <w:t>（项目名称）</w:t>
      </w:r>
      <w:r>
        <w:rPr>
          <w:rFonts w:hint="eastAsia" w:ascii="宋体" w:hAnsi="宋体" w:eastAsia="宋体" w:cs="微软雅黑"/>
          <w:color w:val="222222"/>
          <w:kern w:val="0"/>
          <w:sz w:val="27"/>
          <w:szCs w:val="27"/>
        </w:rPr>
        <w:t>的招标，项目编号：</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。代理人根据授权，以我方名义签署、澄清确认、递交、撤回、修改招标项目投标文件、签订合同和处理有关事宜，其法律后果由我方承担。委托期限：</w:t>
      </w:r>
      <w:r>
        <w:rPr>
          <w:rFonts w:ascii="宋体" w:hAnsi="宋体" w:eastAsia="宋体" w:cs="微软雅黑"/>
          <w:color w:val="222222"/>
          <w:kern w:val="0"/>
          <w:sz w:val="27"/>
          <w:szCs w:val="27"/>
        </w:rPr>
        <w:t>_________________</w:t>
      </w:r>
      <w:r>
        <w:rPr>
          <w:rFonts w:hint="eastAsia" w:ascii="宋体" w:hAnsi="宋体" w:eastAsia="宋体" w:cs="微软雅黑"/>
          <w:color w:val="222222"/>
          <w:kern w:val="0"/>
          <w:sz w:val="27"/>
          <w:szCs w:val="27"/>
        </w:rPr>
        <w:t>。</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color w:val="222222"/>
          <w:kern w:val="0"/>
          <w:sz w:val="27"/>
          <w:szCs w:val="27"/>
        </w:rPr>
        <w:t xml:space="preserve">     </w:t>
      </w:r>
      <w:r>
        <w:rPr>
          <w:rFonts w:hint="eastAsia" w:ascii="宋体" w:hAnsi="宋体" w:eastAsia="宋体" w:cs="微软雅黑"/>
          <w:color w:val="222222"/>
          <w:kern w:val="0"/>
          <w:sz w:val="27"/>
          <w:szCs w:val="27"/>
        </w:rPr>
        <w:t>代理人无转委托权。</w:t>
      </w:r>
      <w:r>
        <w:rPr>
          <w:rFonts w:ascii="宋体" w:hAnsi="宋体" w:eastAsia="宋体"/>
          <w:color w:val="222222"/>
          <w:kern w:val="0"/>
          <w:sz w:val="27"/>
          <w:szCs w:val="27"/>
        </w:rPr>
        <w:t> </w:t>
      </w:r>
    </w:p>
    <w:p>
      <w:pPr>
        <w:widowControl w:val="0"/>
        <w:shd w:val="clear" w:color="auto" w:fill="FFFFFF"/>
        <w:spacing w:line="500" w:lineRule="exact"/>
        <w:jc w:val="left"/>
        <w:rPr>
          <w:rFonts w:ascii="宋体" w:hAnsi="宋体" w:eastAsia="宋体" w:cs="微软雅黑"/>
          <w:color w:val="222222"/>
          <w:kern w:val="0"/>
          <w:sz w:val="27"/>
          <w:szCs w:val="27"/>
        </w:rPr>
      </w:pPr>
      <w:r>
        <w:rPr>
          <w:rFonts w:hint="eastAsia" w:ascii="宋体" w:hAnsi="宋体"/>
          <w:color w:val="222222"/>
          <w:kern w:val="0"/>
          <w:sz w:val="27"/>
          <w:szCs w:val="27"/>
        </w:rPr>
        <w:t xml:space="preserve">     </w:t>
      </w:r>
      <w:r>
        <w:rPr>
          <w:rFonts w:hint="eastAsia" w:ascii="宋体" w:hAnsi="宋体" w:eastAsia="宋体" w:cs="微软雅黑"/>
          <w:color w:val="222222"/>
          <w:kern w:val="0"/>
          <w:sz w:val="27"/>
          <w:szCs w:val="27"/>
        </w:rPr>
        <w:t>投</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标</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人（盖章）：</w:t>
      </w:r>
      <w:r>
        <w:rPr>
          <w:rFonts w:ascii="宋体" w:hAnsi="宋体" w:eastAsia="宋体" w:cs="微软雅黑"/>
          <w:color w:val="222222"/>
          <w:kern w:val="0"/>
          <w:sz w:val="27"/>
          <w:szCs w:val="27"/>
        </w:rPr>
        <w:t>_________________</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color w:val="222222"/>
          <w:kern w:val="0"/>
          <w:sz w:val="27"/>
          <w:szCs w:val="27"/>
        </w:rPr>
        <w:t xml:space="preserve">     </w:t>
      </w:r>
      <w:r>
        <w:rPr>
          <w:rFonts w:hint="eastAsia" w:ascii="宋体" w:hAnsi="宋体" w:eastAsia="宋体" w:cs="微软雅黑"/>
          <w:color w:val="222222"/>
          <w:kern w:val="0"/>
          <w:sz w:val="27"/>
          <w:szCs w:val="27"/>
        </w:rPr>
        <w:t>法定代表人（签字）：</w:t>
      </w:r>
      <w:r>
        <w:rPr>
          <w:rFonts w:ascii="宋体" w:hAnsi="宋体" w:eastAsia="宋体" w:cs="微软雅黑"/>
          <w:color w:val="222222"/>
          <w:kern w:val="0"/>
          <w:sz w:val="27"/>
          <w:szCs w:val="27"/>
        </w:rPr>
        <w:t>_________________ </w:t>
      </w: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color w:val="222222"/>
          <w:kern w:val="0"/>
          <w:sz w:val="27"/>
          <w:szCs w:val="27"/>
        </w:rPr>
        <w:t xml:space="preserve">     </w:t>
      </w:r>
      <w:r>
        <w:rPr>
          <w:rFonts w:hint="eastAsia" w:ascii="宋体" w:hAnsi="宋体" w:eastAsia="宋体" w:cs="微软雅黑"/>
          <w:color w:val="222222"/>
          <w:kern w:val="0"/>
          <w:sz w:val="27"/>
          <w:szCs w:val="27"/>
        </w:rPr>
        <w:t>授权委托人（签字）：</w:t>
      </w:r>
      <w:r>
        <w:rPr>
          <w:rFonts w:ascii="宋体" w:hAnsi="宋体" w:eastAsia="宋体" w:cs="微软雅黑"/>
          <w:color w:val="222222"/>
          <w:kern w:val="0"/>
          <w:sz w:val="27"/>
          <w:szCs w:val="27"/>
        </w:rPr>
        <w:t>_________________ </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p>
    <w:tbl>
      <w:tblPr>
        <w:tblStyle w:val="8"/>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82"/>
        <w:gridCol w:w="431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r>
              <w:rPr>
                <w:rFonts w:hint="eastAsia" w:ascii="宋体" w:hAnsi="宋体" w:cs="宋体"/>
                <w:color w:val="666666"/>
                <w:kern w:val="0"/>
                <w:sz w:val="24"/>
                <w:szCs w:val="24"/>
              </w:rPr>
              <w:t>法定代表人身份证扫描件</w:t>
            </w:r>
          </w:p>
          <w:p>
            <w:pPr>
              <w:widowControl w:val="0"/>
              <w:spacing w:line="500" w:lineRule="exact"/>
              <w:jc w:val="center"/>
              <w:rPr>
                <w:rFonts w:ascii="宋体" w:hAnsi="宋体"/>
                <w:color w:val="666666"/>
                <w:kern w:val="0"/>
                <w:sz w:val="24"/>
                <w:szCs w:val="24"/>
              </w:rPr>
            </w:pPr>
          </w:p>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正面</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法定代表人身份证扫描件</w:t>
            </w:r>
          </w:p>
          <w:p>
            <w:pPr>
              <w:widowControl w:val="0"/>
              <w:spacing w:line="500" w:lineRule="exact"/>
              <w:jc w:val="center"/>
              <w:rPr>
                <w:rFonts w:ascii="宋体" w:hAnsi="宋体"/>
                <w:color w:val="666666"/>
                <w:kern w:val="0"/>
                <w:sz w:val="24"/>
                <w:szCs w:val="24"/>
              </w:rPr>
            </w:pPr>
          </w:p>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反面</w:t>
            </w:r>
          </w:p>
        </w:tc>
      </w:tr>
    </w:tbl>
    <w:p>
      <w:pPr>
        <w:widowControl w:val="0"/>
        <w:shd w:val="clear" w:color="auto" w:fill="FFFFFF"/>
        <w:spacing w:line="500" w:lineRule="exact"/>
        <w:jc w:val="center"/>
        <w:rPr>
          <w:rFonts w:ascii="宋体" w:hAnsi="宋体" w:eastAsia="宋体"/>
          <w:vanish/>
          <w:color w:val="222222"/>
          <w:kern w:val="0"/>
          <w:sz w:val="27"/>
          <w:szCs w:val="27"/>
        </w:rPr>
      </w:pPr>
    </w:p>
    <w:tbl>
      <w:tblPr>
        <w:tblStyle w:val="8"/>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3"/>
        <w:gridCol w:w="445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5" w:type="pct"/>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授权委托人身份证扫描件</w:t>
            </w:r>
          </w:p>
          <w:p>
            <w:pPr>
              <w:widowControl w:val="0"/>
              <w:spacing w:line="500" w:lineRule="exact"/>
              <w:jc w:val="center"/>
              <w:rPr>
                <w:rFonts w:ascii="宋体" w:hAnsi="宋体"/>
                <w:color w:val="666666"/>
                <w:kern w:val="0"/>
                <w:sz w:val="24"/>
                <w:szCs w:val="24"/>
              </w:rPr>
            </w:pPr>
          </w:p>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正面</w:t>
            </w:r>
            <w:r>
              <w:rPr>
                <w:rFonts w:ascii="宋体" w:hAnsi="宋体"/>
                <w:color w:val="666666"/>
                <w:kern w:val="0"/>
                <w:sz w:val="24"/>
                <w:szCs w:val="24"/>
              </w:rPr>
              <w:t> </w:t>
            </w:r>
          </w:p>
        </w:tc>
        <w:tc>
          <w:tcPr>
            <w:tcW w:w="2474" w:type="pct"/>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授权委托人身份证扫描件</w:t>
            </w:r>
          </w:p>
          <w:p>
            <w:pPr>
              <w:widowControl w:val="0"/>
              <w:spacing w:line="500" w:lineRule="exact"/>
              <w:jc w:val="center"/>
              <w:rPr>
                <w:rFonts w:ascii="宋体" w:hAnsi="宋体"/>
                <w:color w:val="666666"/>
                <w:kern w:val="0"/>
                <w:sz w:val="24"/>
                <w:szCs w:val="24"/>
              </w:rPr>
            </w:pPr>
          </w:p>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反面</w:t>
            </w:r>
            <w:r>
              <w:rPr>
                <w:rFonts w:ascii="宋体" w:hAnsi="宋体"/>
                <w:color w:val="666666"/>
                <w:kern w:val="0"/>
                <w:sz w:val="24"/>
                <w:szCs w:val="24"/>
              </w:rPr>
              <w:t> </w:t>
            </w:r>
          </w:p>
        </w:tc>
      </w:tr>
    </w:tbl>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ind w:left="540" w:hanging="540" w:hangingChars="200"/>
        <w:jc w:val="left"/>
        <w:rPr>
          <w:rFonts w:hint="eastAsia" w:ascii="宋体" w:hAnsi="宋体" w:eastAsia="宋体" w:cs="微软雅黑"/>
          <w:color w:val="222222"/>
          <w:kern w:val="0"/>
          <w:sz w:val="27"/>
          <w:szCs w:val="27"/>
          <w:lang w:eastAsia="zh-CN"/>
        </w:rPr>
      </w:pPr>
      <w:r>
        <w:rPr>
          <w:rFonts w:ascii="宋体" w:hAnsi="宋体" w:eastAsia="宋体"/>
          <w:color w:val="222222"/>
          <w:kern w:val="0"/>
          <w:sz w:val="27"/>
          <w:szCs w:val="27"/>
        </w:rPr>
        <w:t>                                                                  </w:t>
      </w:r>
      <w:r>
        <w:rPr>
          <w:rFonts w:ascii="宋体" w:hAnsi="宋体" w:eastAsia="宋体" w:cs="微软雅黑"/>
          <w:color w:val="222222"/>
          <w:kern w:val="0"/>
          <w:sz w:val="27"/>
          <w:szCs w:val="27"/>
        </w:rPr>
        <w:t>_____</w:t>
      </w: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______</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______</w:t>
      </w:r>
      <w:r>
        <w:rPr>
          <w:rFonts w:hint="eastAsia" w:ascii="宋体" w:hAnsi="宋体" w:eastAsia="宋体" w:cs="微软雅黑"/>
          <w:color w:val="222222"/>
          <w:kern w:val="0"/>
          <w:sz w:val="27"/>
          <w:szCs w:val="27"/>
        </w:rPr>
        <w:t>日</w:t>
      </w:r>
    </w:p>
    <w:p>
      <w:pPr>
        <w:widowControl w:val="0"/>
        <w:numPr>
          <w:ins w:id="128" w:author="文印室:文印室套红" w:date="2023-03-23T12:52:00Z"/>
        </w:numPr>
        <w:shd w:val="clear" w:color="auto" w:fill="FFFFFF"/>
        <w:spacing w:line="500" w:lineRule="exact"/>
        <w:ind w:left="540" w:hanging="540" w:hangingChars="200"/>
        <w:jc w:val="left"/>
        <w:rPr>
          <w:rFonts w:hint="eastAsia" w:ascii="宋体" w:hAnsi="宋体"/>
          <w:color w:val="222222"/>
          <w:kern w:val="0"/>
          <w:sz w:val="27"/>
          <w:szCs w:val="27"/>
        </w:rPr>
      </w:pPr>
    </w:p>
    <w:p>
      <w:pPr>
        <w:widowControl w:val="0"/>
        <w:numPr>
          <w:ins w:id="129" w:author="文印室:文印室套红" w:date="2023-03-23T12:52:00Z"/>
        </w:numPr>
        <w:shd w:val="clear" w:color="auto" w:fill="FFFFFF"/>
        <w:spacing w:line="500" w:lineRule="exact"/>
        <w:ind w:left="540" w:hanging="540" w:hangingChars="200"/>
        <w:jc w:val="left"/>
        <w:rPr>
          <w:rFonts w:hint="eastAsia" w:ascii="宋体" w:hAnsi="宋体"/>
          <w:color w:val="222222"/>
          <w:kern w:val="0"/>
          <w:sz w:val="27"/>
          <w:szCs w:val="27"/>
        </w:rPr>
      </w:pPr>
    </w:p>
    <w:p>
      <w:pPr>
        <w:widowControl w:val="0"/>
        <w:numPr>
          <w:ins w:id="130" w:author="文印室:文印室套红" w:date="2023-03-23T12:52:00Z"/>
        </w:numPr>
        <w:shd w:val="clear" w:color="auto" w:fill="FFFFFF"/>
        <w:spacing w:line="500" w:lineRule="exact"/>
        <w:ind w:left="540" w:hanging="540" w:hangingChars="200"/>
        <w:jc w:val="left"/>
        <w:rPr>
          <w:rFonts w:hint="eastAsia" w:ascii="宋体" w:hAnsi="宋体"/>
          <w:color w:val="222222"/>
          <w:kern w:val="0"/>
          <w:sz w:val="27"/>
          <w:szCs w:val="27"/>
        </w:rPr>
      </w:pPr>
    </w:p>
    <w:p>
      <w:pPr>
        <w:widowControl w:val="0"/>
        <w:shd w:val="clear" w:color="auto" w:fill="FFFFFF"/>
        <w:spacing w:line="500" w:lineRule="exact"/>
        <w:ind w:left="540" w:hanging="540" w:hangingChars="200"/>
        <w:jc w:val="left"/>
        <w:rPr>
          <w:rFonts w:hint="eastAsia" w:ascii="宋体" w:hAnsi="宋体" w:eastAsia="宋体" w:cs="微软雅黑"/>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五、缴纳投标保证金证明材料</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投标人应提供缴纳保证金的证明材料原件扫描件。</w:t>
      </w:r>
    </w:p>
    <w:p>
      <w:pPr>
        <w:widowControl w:val="0"/>
        <w:shd w:val="clear" w:color="auto" w:fill="FFFFFF"/>
        <w:spacing w:line="500" w:lineRule="exact"/>
        <w:jc w:val="left"/>
        <w:rPr>
          <w:rFonts w:ascii="宋体" w:hAnsi="宋体" w:eastAsia="宋体"/>
          <w:color w:val="222222"/>
          <w:kern w:val="0"/>
          <w:sz w:val="27"/>
          <w:szCs w:val="27"/>
        </w:rPr>
      </w:pPr>
    </w:p>
    <w:p>
      <w:pPr>
        <w:shd w:val="clear" w:color="auto" w:fill="FFFFFF"/>
        <w:spacing w:line="500" w:lineRule="exact"/>
        <w:ind w:firstLine="540" w:firstLineChars="200"/>
        <w:jc w:val="left"/>
        <w:rPr>
          <w:rFonts w:ascii="宋体" w:hAnsi="宋体"/>
          <w:color w:val="222222"/>
          <w:kern w:val="0"/>
          <w:sz w:val="27"/>
          <w:szCs w:val="27"/>
        </w:rPr>
        <w:sectPr>
          <w:pgSz w:w="11906" w:h="16838"/>
          <w:pgMar w:top="2098" w:right="1531" w:bottom="1871" w:left="1531" w:header="851" w:footer="1644" w:gutter="0"/>
          <w:pgNumType w:start="1"/>
          <w:cols w:space="720" w:num="1"/>
          <w:docGrid w:type="linesAndChars" w:linePitch="312" w:charSpace="0"/>
        </w:sect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六、投标人基本情况表</w:t>
      </w:r>
    </w:p>
    <w:p>
      <w:pPr>
        <w:widowControl w:val="0"/>
        <w:shd w:val="clear" w:color="auto" w:fill="FFFFFF"/>
        <w:spacing w:line="500" w:lineRule="exact"/>
        <w:rPr>
          <w:rFonts w:ascii="宋体" w:hAnsi="宋体" w:eastAsia="宋体"/>
          <w:color w:val="222222"/>
          <w:kern w:val="0"/>
          <w:sz w:val="27"/>
          <w:szCs w:val="27"/>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投标人名称</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注册资金</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注册地</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注册时间</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法定代表人</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联系电话</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技术负责人</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联系电话</w:t>
            </w:r>
          </w:p>
        </w:tc>
        <w:tc>
          <w:tcPr>
            <w:tcW w:w="2074" w:type="dxa"/>
          </w:tcPr>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bookmarkStart w:id="6" w:name="_Hlk107822006"/>
            <w:r>
              <w:rPr>
                <w:rFonts w:hint="eastAsia" w:ascii="宋体" w:hAnsi="宋体" w:eastAsia="宋体" w:cs="微软雅黑"/>
                <w:color w:val="222222"/>
                <w:kern w:val="0"/>
                <w:sz w:val="27"/>
                <w:szCs w:val="27"/>
              </w:rPr>
              <w:t>开户银行</w:t>
            </w:r>
          </w:p>
        </w:tc>
        <w:tc>
          <w:tcPr>
            <w:tcW w:w="6222" w:type="dxa"/>
            <w:gridSpan w:val="3"/>
          </w:tcPr>
          <w:p>
            <w:pPr>
              <w:widowControl w:val="0"/>
              <w:shd w:val="clear" w:color="auto" w:fill="FFFFFF"/>
              <w:spacing w:line="500" w:lineRule="exact"/>
              <w:jc w:val="left"/>
              <w:rPr>
                <w:rFonts w:ascii="宋体" w:hAnsi="宋体" w:eastAsia="宋体"/>
                <w:color w:val="222222"/>
                <w:kern w:val="0"/>
                <w:sz w:val="27"/>
                <w:szCs w:val="27"/>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开户银行账号</w:t>
            </w:r>
          </w:p>
        </w:tc>
        <w:tc>
          <w:tcPr>
            <w:tcW w:w="6222" w:type="dxa"/>
            <w:gridSpan w:val="3"/>
          </w:tcPr>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主营范围：</w:t>
            </w:r>
          </w:p>
          <w:p>
            <w:pPr>
              <w:widowControl w:val="0"/>
              <w:shd w:val="clear" w:color="auto" w:fill="FFFFFF"/>
              <w:spacing w:line="500" w:lineRule="exact"/>
              <w:jc w:val="left"/>
              <w:rPr>
                <w:rFonts w:ascii="宋体" w:hAnsi="宋体" w:eastAsia="宋体"/>
                <w:color w:val="222222"/>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企业资质：</w:t>
            </w:r>
          </w:p>
        </w:tc>
      </w:tr>
    </w:tbl>
    <w:p>
      <w:pPr>
        <w:widowControl w:val="0"/>
        <w:shd w:val="clear" w:color="auto" w:fill="FFFFFF"/>
        <w:spacing w:line="500" w:lineRule="exact"/>
        <w:ind w:firstLine="540" w:firstLineChars="200"/>
        <w:jc w:val="left"/>
        <w:rPr>
          <w:rFonts w:ascii="宋体" w:hAnsi="宋体" w:eastAsia="宋体"/>
          <w:color w:val="222222"/>
          <w:kern w:val="0"/>
          <w:sz w:val="27"/>
          <w:szCs w:val="27"/>
        </w:rPr>
      </w:pPr>
    </w:p>
    <w:p>
      <w:pPr>
        <w:shd w:val="clear" w:color="auto" w:fill="FFFFFF"/>
        <w:spacing w:line="500" w:lineRule="exact"/>
        <w:ind w:firstLine="540" w:firstLineChars="200"/>
        <w:jc w:val="left"/>
        <w:rPr>
          <w:rFonts w:ascii="宋体" w:hAnsi="宋体"/>
          <w:color w:val="222222"/>
          <w:kern w:val="0"/>
          <w:sz w:val="27"/>
          <w:szCs w:val="27"/>
        </w:rPr>
        <w:sectPr>
          <w:pgSz w:w="11906" w:h="16838"/>
          <w:pgMar w:top="2098" w:right="1531" w:bottom="1871" w:left="1531" w:header="851" w:footer="1644" w:gutter="0"/>
          <w:pgNumType w:start="1"/>
          <w:cols w:space="720" w:num="1"/>
          <w:docGrid w:type="linesAndChars" w:linePitch="312" w:charSpace="0"/>
        </w:sect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七、具有独立承担民事责任的能力的证明材料</w:t>
      </w:r>
    </w:p>
    <w:p>
      <w:pPr>
        <w:widowControl w:val="0"/>
        <w:shd w:val="clear" w:color="auto" w:fill="FFFFFF"/>
        <w:spacing w:line="500" w:lineRule="exact"/>
        <w:rPr>
          <w:rFonts w:ascii="宋体" w:hAnsi="宋体" w:eastAsia="宋体"/>
          <w:color w:val="222222"/>
          <w:kern w:val="0"/>
          <w:sz w:val="27"/>
          <w:szCs w:val="27"/>
        </w:rPr>
      </w:pPr>
    </w:p>
    <w:p>
      <w:pPr>
        <w:shd w:val="clear" w:color="auto" w:fill="FFFFFF"/>
        <w:spacing w:line="500" w:lineRule="exact"/>
        <w:ind w:firstLine="540"/>
        <w:rPr>
          <w:rFonts w:ascii="宋体" w:hAnsi="宋体"/>
          <w:color w:val="222222"/>
          <w:kern w:val="0"/>
          <w:sz w:val="27"/>
          <w:szCs w:val="27"/>
        </w:rPr>
        <w:sectPr>
          <w:pgSz w:w="11906" w:h="16838"/>
          <w:pgMar w:top="2098" w:right="1531" w:bottom="1871" w:left="1531" w:header="851" w:footer="1644" w:gutter="0"/>
          <w:pgNumType w:start="1"/>
          <w:cols w:space="720" w:num="1"/>
          <w:docGrid w:type="linesAndChars" w:linePitch="312" w:charSpace="0"/>
        </w:sectPr>
      </w:pPr>
      <w:r>
        <w:rPr>
          <w:rFonts w:hint="eastAsia" w:ascii="宋体" w:hAnsi="宋体" w:eastAsia="宋体" w:cs="微软雅黑"/>
          <w:color w:val="222222"/>
          <w:kern w:val="0"/>
          <w:sz w:val="27"/>
          <w:szCs w:val="27"/>
        </w:rPr>
        <w:t>投标人为法人或者其他组织的，提供营业执照等证明文件；投标人为自然人的，提供身份证明。</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八、具有良好的商业信誉和健全的财务会计制度的相关材料</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投标人提供具有良好的商业信誉和健全的财务会计制度的相关材料。</w:t>
      </w:r>
    </w:p>
    <w:p>
      <w:pPr>
        <w:widowControl w:val="0"/>
        <w:shd w:val="clear" w:color="auto" w:fill="FFFFFF"/>
        <w:spacing w:line="500" w:lineRule="exact"/>
        <w:ind w:firstLine="540" w:firstLineChars="200"/>
        <w:rPr>
          <w:rFonts w:ascii="宋体" w:hAnsi="宋体" w:eastAsia="宋体"/>
          <w:color w:val="222222"/>
          <w:kern w:val="0"/>
          <w:sz w:val="27"/>
          <w:szCs w:val="27"/>
        </w:rPr>
      </w:pPr>
    </w:p>
    <w:p>
      <w:pPr>
        <w:shd w:val="clear" w:color="auto" w:fill="FFFFFF"/>
        <w:spacing w:line="500" w:lineRule="exact"/>
        <w:ind w:firstLine="540" w:firstLineChars="200"/>
        <w:rPr>
          <w:rFonts w:ascii="宋体" w:hAnsi="宋体"/>
          <w:color w:val="222222"/>
          <w:kern w:val="0"/>
          <w:sz w:val="27"/>
          <w:szCs w:val="27"/>
        </w:rPr>
        <w:sectPr>
          <w:pgSz w:w="11906" w:h="16838"/>
          <w:pgMar w:top="2098" w:right="1531" w:bottom="1871" w:left="1531" w:header="851" w:footer="1644" w:gutter="0"/>
          <w:pgNumType w:start="1"/>
          <w:cols w:space="720" w:num="1"/>
          <w:docGrid w:type="linesAndChars" w:linePitch="312" w:charSpace="0"/>
        </w:sect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九、依法缴纳税收和社会保障资金的良好记录的相关材料</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投标人提供依法缴纳税收和社会保障资金的相关材料。</w:t>
      </w:r>
    </w:p>
    <w:p>
      <w:pPr>
        <w:widowControl w:val="0"/>
        <w:shd w:val="clear" w:color="auto" w:fill="FFFFFF"/>
        <w:spacing w:line="500" w:lineRule="exact"/>
        <w:ind w:firstLine="540" w:firstLineChars="200"/>
        <w:rPr>
          <w:rFonts w:ascii="宋体" w:hAnsi="宋体" w:eastAsia="宋体"/>
          <w:color w:val="222222"/>
          <w:kern w:val="0"/>
          <w:sz w:val="27"/>
          <w:szCs w:val="27"/>
        </w:rPr>
      </w:pPr>
    </w:p>
    <w:p>
      <w:pPr>
        <w:shd w:val="clear" w:color="auto" w:fill="FFFFFF"/>
        <w:spacing w:line="500" w:lineRule="exact"/>
        <w:ind w:firstLine="540" w:firstLineChars="200"/>
        <w:rPr>
          <w:rFonts w:ascii="宋体" w:hAnsi="宋体"/>
          <w:color w:val="222222"/>
          <w:kern w:val="0"/>
          <w:sz w:val="27"/>
          <w:szCs w:val="27"/>
        </w:rPr>
        <w:sectPr>
          <w:pgSz w:w="11906" w:h="16838"/>
          <w:pgMar w:top="2098" w:right="1531" w:bottom="1871" w:left="1531" w:header="851" w:footer="1644" w:gutter="0"/>
          <w:pgNumType w:start="1"/>
          <w:cols w:space="720" w:num="1"/>
          <w:docGrid w:type="linesAndChars" w:linePitch="312" w:charSpace="0"/>
        </w:sect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十、具有履行合同所必需的设备和专业技术能力的证明材料</w:t>
      </w: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投标人提供具有履行合同所必需的设备和专业技术能力的证明材料。</w:t>
      </w: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r>
        <w:rPr>
          <w:rFonts w:ascii="宋体" w:hAnsi="宋体" w:eastAsia="宋体"/>
          <w:color w:val="222222"/>
          <w:kern w:val="0"/>
          <w:sz w:val="27"/>
          <w:szCs w:val="27"/>
        </w:rPr>
        <w:t>{{</w:t>
      </w:r>
      <w:r>
        <w:rPr>
          <w:rFonts w:hint="eastAsia" w:ascii="宋体" w:hAnsi="宋体" w:eastAsia="宋体" w:cs="微软雅黑"/>
          <w:color w:val="222222"/>
          <w:kern w:val="0"/>
          <w:sz w:val="27"/>
          <w:szCs w:val="27"/>
        </w:rPr>
        <w:t>分页</w:t>
      </w:r>
      <w:r>
        <w:rPr>
          <w:rFonts w:ascii="宋体" w:hAnsi="宋体" w:eastAsia="宋体"/>
          <w:color w:val="222222"/>
          <w:kern w:val="0"/>
          <w:sz w:val="27"/>
          <w:szCs w:val="27"/>
        </w:rPr>
        <w:t>}}</w:t>
      </w: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ind w:firstLine="540"/>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numPr>
          <w:ins w:id="131" w:author="文印室:文印室套红" w:date="2023-03-23T12:50:00Z"/>
        </w:numPr>
        <w:shd w:val="clear" w:color="auto" w:fill="FFFFFF"/>
        <w:spacing w:line="500" w:lineRule="exact"/>
        <w:jc w:val="center"/>
        <w:rPr>
          <w:rFonts w:hint="eastAsia" w:ascii="宋体" w:hAnsi="宋体" w:cs="微软雅黑"/>
          <w:color w:val="222222"/>
          <w:kern w:val="0"/>
          <w:sz w:val="27"/>
          <w:szCs w:val="27"/>
        </w:rPr>
      </w:pPr>
    </w:p>
    <w:p>
      <w:pPr>
        <w:widowControl w:val="0"/>
        <w:numPr>
          <w:ins w:id="132" w:author="文印室:文印室套红" w:date="2023-03-23T12:50:00Z"/>
        </w:numPr>
        <w:shd w:val="clear" w:color="auto" w:fill="FFFFFF"/>
        <w:spacing w:line="500" w:lineRule="exact"/>
        <w:jc w:val="center"/>
        <w:rPr>
          <w:rFonts w:hint="eastAsia" w:ascii="宋体" w:hAnsi="宋体" w:cs="微软雅黑"/>
          <w:color w:val="222222"/>
          <w:kern w:val="0"/>
          <w:sz w:val="27"/>
          <w:szCs w:val="27"/>
        </w:rPr>
      </w:pPr>
    </w:p>
    <w:p>
      <w:pPr>
        <w:widowControl w:val="0"/>
        <w:numPr>
          <w:ins w:id="133" w:author="文印室:文印室套红" w:date="2023-03-23T12:50:00Z"/>
        </w:numPr>
        <w:shd w:val="clear" w:color="auto" w:fill="FFFFFF"/>
        <w:spacing w:line="500" w:lineRule="exact"/>
        <w:jc w:val="center"/>
        <w:rPr>
          <w:rFonts w:hint="eastAsia" w:ascii="宋体" w:hAnsi="宋体" w:cs="微软雅黑"/>
          <w:color w:val="222222"/>
          <w:kern w:val="0"/>
          <w:sz w:val="27"/>
          <w:szCs w:val="27"/>
        </w:rPr>
      </w:pPr>
    </w:p>
    <w:p>
      <w:pPr>
        <w:widowControl w:val="0"/>
        <w:numPr>
          <w:ins w:id="134" w:author="文印室:文印室套红" w:date="2023-03-23T12:50:00Z"/>
        </w:numPr>
        <w:shd w:val="clear" w:color="auto" w:fill="FFFFFF"/>
        <w:spacing w:line="500" w:lineRule="exact"/>
        <w:jc w:val="center"/>
        <w:rPr>
          <w:rFonts w:hint="eastAsia" w:ascii="宋体" w:hAnsi="宋体" w:cs="微软雅黑"/>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十一、参加政府采购活动前三年内在经营活动中</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没有重大违法记录的书面声明</w:t>
      </w:r>
    </w:p>
    <w:p>
      <w:pPr>
        <w:widowControl w:val="0"/>
        <w:shd w:val="clear" w:color="auto" w:fill="FFFFFF"/>
        <w:spacing w:line="500" w:lineRule="exact"/>
        <w:rPr>
          <w:rFonts w:ascii="宋体" w:hAnsi="宋体" w:eastAsia="宋体" w:cs="微软雅黑"/>
          <w:color w:val="222222"/>
          <w:kern w:val="0"/>
          <w:sz w:val="27"/>
          <w:szCs w:val="27"/>
        </w:rPr>
      </w:pPr>
      <w:r>
        <w:rPr>
          <w:rFonts w:ascii="宋体" w:hAnsi="宋体" w:eastAsia="宋体" w:cs="微软雅黑"/>
          <w:color w:val="222222"/>
          <w:kern w:val="0"/>
          <w:sz w:val="27"/>
          <w:szCs w:val="27"/>
        </w:rPr>
        <w:t xml:space="preserve">    </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本公司（单位）自愿参加本次政府采购活动，</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（项目名称），项目编号：</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，严格遵守《中华人民共和国政府采购法》《中华人民共和国政府采购法实施条例》及相关法律、法规和规章制度，在参加此次政府采购活动前</w:t>
      </w: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年内，本公司在经营活动中无重大违法记录。</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特此声明</w:t>
      </w:r>
    </w:p>
    <w:p>
      <w:pPr>
        <w:widowControl w:val="0"/>
        <w:shd w:val="clear" w:color="auto" w:fill="FFFFFF"/>
        <w:spacing w:line="500" w:lineRule="exact"/>
        <w:jc w:val="center"/>
        <w:rPr>
          <w:rFonts w:ascii="宋体" w:hAnsi="宋体" w:eastAsia="宋体"/>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投标人</w:t>
      </w:r>
      <w:r>
        <w:rPr>
          <w:rFonts w:hint="eastAsia" w:ascii="宋体" w:hAnsi="宋体" w:eastAsia="宋体" w:cs="微软雅黑"/>
          <w:kern w:val="0"/>
          <w:sz w:val="27"/>
          <w:szCs w:val="27"/>
        </w:rPr>
        <w:t>名称（盖章）：</w:t>
      </w:r>
    </w:p>
    <w:p>
      <w:pPr>
        <w:widowControl w:val="0"/>
        <w:shd w:val="clear" w:color="auto" w:fill="FFFFFF"/>
        <w:spacing w:line="500" w:lineRule="exact"/>
        <w:ind w:firstLine="2430" w:firstLineChars="900"/>
        <w:rPr>
          <w:rFonts w:ascii="宋体" w:hAnsi="宋体" w:eastAsia="宋体"/>
          <w:kern w:val="0"/>
          <w:sz w:val="27"/>
          <w:szCs w:val="27"/>
        </w:rPr>
      </w:pPr>
      <w:r>
        <w:rPr>
          <w:rFonts w:hint="eastAsia" w:ascii="宋体" w:hAnsi="宋体" w:eastAsia="宋体" w:cs="微软雅黑"/>
          <w:kern w:val="0"/>
          <w:sz w:val="27"/>
          <w:szCs w:val="27"/>
        </w:rPr>
        <w:t>法定代表人或授权委托人（签字）：</w:t>
      </w:r>
    </w:p>
    <w:p>
      <w:pPr>
        <w:widowControl w:val="0"/>
        <w:shd w:val="clear" w:color="auto" w:fill="FFFFFF"/>
        <w:spacing w:line="500" w:lineRule="exact"/>
        <w:jc w:val="center"/>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年</w:t>
      </w: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p>
      <w:pPr>
        <w:widowControl w:val="0"/>
        <w:shd w:val="clear" w:color="auto" w:fill="FFFFFF"/>
        <w:spacing w:line="500" w:lineRule="exact"/>
        <w:jc w:val="center"/>
        <w:rPr>
          <w:rFonts w:ascii="宋体" w:hAnsi="宋体" w:eastAsia="宋体"/>
          <w:color w:val="222222"/>
          <w:kern w:val="0"/>
          <w:sz w:val="27"/>
          <w:szCs w:val="27"/>
        </w:rPr>
      </w:pPr>
    </w:p>
    <w:p>
      <w:pPr>
        <w:widowControl w:val="0"/>
        <w:numPr>
          <w:ins w:id="135"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numPr>
          <w:ins w:id="136"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numPr>
          <w:ins w:id="137"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numPr>
          <w:ins w:id="138"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numPr>
          <w:ins w:id="139"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numPr>
          <w:ins w:id="140" w:author="文印室:文印室套红" w:date="2023-03-23T12:50: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hint="eastAsia" w:ascii="宋体" w:hAnsi="宋体" w:eastAsia="宋体"/>
          <w:color w:val="222222"/>
          <w:kern w:val="0"/>
          <w:sz w:val="27"/>
          <w:szCs w:val="27"/>
          <w:lang w:eastAsia="zh-CN"/>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numPr>
          <w:ilvl w:val="255"/>
          <w:numId w:val="0"/>
        </w:numPr>
        <w:shd w:val="clear" w:color="auto" w:fill="FFFFFF"/>
        <w:spacing w:line="500" w:lineRule="exact"/>
        <w:ind w:firstLine="0" w:firstLineChars="0"/>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十二、</w:t>
      </w:r>
      <w:r>
        <w:rPr>
          <w:rFonts w:hint="eastAsia" w:ascii="宋体" w:hAnsi="宋体" w:eastAsia="宋体" w:cs="微软雅黑"/>
          <w:color w:val="222222"/>
          <w:kern w:val="0"/>
          <w:sz w:val="27"/>
          <w:szCs w:val="27"/>
        </w:rPr>
        <w:t>联合体协议书</w:t>
      </w:r>
    </w:p>
    <w:p>
      <w:pPr>
        <w:widowControl w:val="0"/>
        <w:shd w:val="clear" w:color="auto" w:fill="FFFFFF"/>
        <w:spacing w:line="500" w:lineRule="exact"/>
        <w:ind w:left="420" w:leftChars="200"/>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__________________________</w:t>
      </w:r>
      <w:r>
        <w:rPr>
          <w:rFonts w:hint="eastAsia" w:ascii="宋体" w:hAnsi="宋体" w:eastAsia="宋体" w:cs="微软雅黑"/>
          <w:color w:val="222222"/>
          <w:kern w:val="0"/>
          <w:sz w:val="27"/>
          <w:szCs w:val="27"/>
        </w:rPr>
        <w:t>（所有成员单位名称）自愿组成一个联合体，以一个投标人的身份共同参加</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（项目名称）的投标，项目编号：</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。联合体各方共同与采购人签订采购合同，就采购合同约定的事项对采购人承担连带责任。现就联合体投标事宜订立如下协议。</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1. </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（某成员单位名称）为联合体牵头人。</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2. </w:t>
      </w:r>
      <w:r>
        <w:rPr>
          <w:rFonts w:hint="eastAsia" w:ascii="宋体" w:hAnsi="宋体" w:eastAsia="宋体" w:cs="微软雅黑"/>
          <w:color w:val="222222"/>
          <w:kern w:val="0"/>
          <w:sz w:val="27"/>
          <w:szCs w:val="27"/>
        </w:rPr>
        <w:t>联合体各成员单位授权牵头人代表联合体参加投标活动，提交和接收相关的资料，负责合同实施阶段的组织和协调工作，以及处理与本招标项目有关的事宜。</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3. </w:t>
      </w:r>
      <w:r>
        <w:rPr>
          <w:rFonts w:hint="eastAsia" w:ascii="宋体" w:hAnsi="宋体" w:eastAsia="宋体" w:cs="微软雅黑"/>
          <w:color w:val="222222"/>
          <w:kern w:val="0"/>
          <w:sz w:val="27"/>
          <w:szCs w:val="27"/>
        </w:rPr>
        <w:t>联合体牵头人在本项目中签署的文件和处理的事宜，联合体各成员单位均予以承认。</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联合体各成员单位将严格按照招标文件、投标文件和合同的要求全面履行义务，并向招标人承担连带责任。</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4. </w:t>
      </w:r>
      <w:r>
        <w:rPr>
          <w:rFonts w:hint="eastAsia" w:ascii="宋体" w:hAnsi="宋体" w:eastAsia="宋体" w:cs="微软雅黑"/>
          <w:color w:val="222222"/>
          <w:kern w:val="0"/>
          <w:sz w:val="27"/>
          <w:szCs w:val="27"/>
        </w:rPr>
        <w:t>联合体各成员单位内部的职责分工如下：</w:t>
      </w:r>
      <w:r>
        <w:rPr>
          <w:rFonts w:ascii="宋体" w:hAnsi="宋体" w:eastAsia="宋体" w:cs="微软雅黑"/>
          <w:color w:val="222222"/>
          <w:kern w:val="0"/>
          <w:sz w:val="27"/>
          <w:szCs w:val="27"/>
        </w:rPr>
        <w:t>________________</w:t>
      </w:r>
      <w:r>
        <w:rPr>
          <w:rFonts w:hint="eastAsia" w:ascii="宋体" w:hAnsi="宋体" w:eastAsia="宋体" w:cs="微软雅黑"/>
          <w:color w:val="222222"/>
          <w:kern w:val="0"/>
          <w:sz w:val="27"/>
          <w:szCs w:val="27"/>
        </w:rPr>
        <w:t>。</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 xml:space="preserve">5. </w:t>
      </w:r>
      <w:r>
        <w:rPr>
          <w:rFonts w:hint="eastAsia" w:ascii="宋体" w:hAnsi="宋体" w:eastAsia="宋体" w:cs="微软雅黑"/>
          <w:color w:val="222222"/>
          <w:kern w:val="0"/>
          <w:sz w:val="27"/>
          <w:szCs w:val="27"/>
        </w:rPr>
        <w:t>如要求缴纳保证金，以牵头人名义缴纳，对联合体各方均具有约束力。</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6.</w:t>
      </w:r>
      <w:r>
        <w:rPr>
          <w:rFonts w:hint="eastAsia" w:ascii="宋体" w:hAnsi="宋体" w:eastAsia="宋体" w:cs="微软雅黑"/>
          <w:color w:val="222222"/>
          <w:kern w:val="0"/>
          <w:sz w:val="27"/>
          <w:szCs w:val="27"/>
        </w:rPr>
        <w:t>本协议书自签署之日起生效，合同履行完毕后自动失效。</w:t>
      </w:r>
      <w:r>
        <w:rPr>
          <w:rFonts w:ascii="宋体" w:hAnsi="宋体" w:eastAsia="宋体"/>
          <w:color w:val="222222"/>
          <w:kern w:val="0"/>
          <w:sz w:val="27"/>
          <w:szCs w:val="27"/>
        </w:rPr>
        <w:t> </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7.</w:t>
      </w:r>
      <w:r>
        <w:rPr>
          <w:rFonts w:hint="eastAsia" w:ascii="宋体" w:hAnsi="宋体" w:eastAsia="宋体" w:cs="微软雅黑"/>
          <w:color w:val="222222"/>
          <w:kern w:val="0"/>
          <w:sz w:val="27"/>
          <w:szCs w:val="27"/>
        </w:rPr>
        <w:t>本协议书一式</w:t>
      </w:r>
      <w:r>
        <w:rPr>
          <w:rFonts w:ascii="宋体" w:hAnsi="宋体" w:eastAsia="宋体" w:cs="微软雅黑"/>
          <w:color w:val="222222"/>
          <w:kern w:val="0"/>
          <w:sz w:val="27"/>
          <w:szCs w:val="27"/>
        </w:rPr>
        <w:t>_____</w:t>
      </w:r>
      <w:r>
        <w:rPr>
          <w:rFonts w:hint="eastAsia" w:ascii="宋体" w:hAnsi="宋体" w:eastAsia="宋体" w:cs="微软雅黑"/>
          <w:color w:val="222222"/>
          <w:kern w:val="0"/>
          <w:sz w:val="27"/>
          <w:szCs w:val="27"/>
        </w:rPr>
        <w:t>份，联合体各成员单位和采购人各执一份。</w:t>
      </w:r>
      <w:r>
        <w:rPr>
          <w:rFonts w:ascii="宋体" w:hAnsi="宋体" w:eastAsia="宋体"/>
          <w:color w:val="222222"/>
          <w:kern w:val="0"/>
          <w:sz w:val="27"/>
          <w:szCs w:val="27"/>
        </w:rPr>
        <w:t> </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协议书由法定代表人签字的，应附法定代表人身份证明；由授权代表签字的，应附授权委托书。</w:t>
      </w:r>
      <w:r>
        <w:rPr>
          <w:rFonts w:ascii="宋体" w:hAnsi="宋体" w:eastAsia="宋体"/>
          <w:color w:val="222222"/>
          <w:kern w:val="0"/>
          <w:sz w:val="27"/>
          <w:szCs w:val="27"/>
        </w:rPr>
        <w:t> </w:t>
      </w:r>
    </w:p>
    <w:p>
      <w:pPr>
        <w:widowControl w:val="0"/>
        <w:shd w:val="clear" w:color="auto" w:fill="FFFFFF"/>
        <w:topLinePunct/>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所有成员单位法定代表人或其授权代表（签字并盖章）：</w:t>
      </w:r>
      <w:r>
        <w:rPr>
          <w:rFonts w:ascii="宋体" w:hAnsi="宋体" w:eastAsia="宋体" w:cs="微软雅黑"/>
          <w:color w:val="222222"/>
          <w:kern w:val="0"/>
          <w:sz w:val="27"/>
          <w:szCs w:val="27"/>
        </w:rPr>
        <w:t xml:space="preserve">  </w:t>
      </w:r>
    </w:p>
    <w:p>
      <w:pPr>
        <w:widowControl w:val="0"/>
        <w:shd w:val="clear" w:color="auto" w:fill="FFFFFF"/>
        <w:topLinePunct/>
        <w:spacing w:line="500" w:lineRule="exact"/>
        <w:ind w:firstLine="6210" w:firstLineChars="2300"/>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p>
      <w:pPr>
        <w:widowControl w:val="0"/>
        <w:shd w:val="clear" w:color="auto" w:fill="FFFFFF"/>
        <w:topLinePunct/>
        <w:spacing w:line="500" w:lineRule="exact"/>
        <w:ind w:firstLine="6210" w:firstLineChars="2300"/>
        <w:jc w:val="left"/>
        <w:rPr>
          <w:rFonts w:ascii="宋体" w:hAnsi="宋体" w:eastAsia="宋体"/>
          <w:color w:val="222222"/>
          <w:kern w:val="0"/>
          <w:sz w:val="27"/>
          <w:szCs w:val="27"/>
        </w:rPr>
      </w:pPr>
    </w:p>
    <w:p>
      <w:pPr>
        <w:widowControl w:val="0"/>
        <w:shd w:val="clear" w:color="auto" w:fill="FFFFFF"/>
        <w:topLinePunct/>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b/>
          <w:bCs/>
          <w:color w:val="222222"/>
          <w:kern w:val="0"/>
          <w:sz w:val="36"/>
          <w:szCs w:val="36"/>
        </w:rPr>
        <w:t>十三、中小企业声明函（货物）</w:t>
      </w:r>
    </w:p>
    <w:p>
      <w:pPr>
        <w:widowControl w:val="0"/>
        <w:shd w:val="clear" w:color="auto" w:fill="FFFFFF"/>
        <w:spacing w:line="500" w:lineRule="exact"/>
        <w:ind w:firstLine="560" w:firstLineChars="200"/>
        <w:rPr>
          <w:rFonts w:ascii="宋体" w:hAnsi="宋体" w:eastAsia="宋体"/>
          <w:color w:val="222222"/>
          <w:kern w:val="0"/>
          <w:sz w:val="28"/>
          <w:szCs w:val="28"/>
        </w:rPr>
      </w:pPr>
      <w:r>
        <w:rPr>
          <w:rFonts w:hint="eastAsia" w:ascii="宋体" w:hAnsi="宋体" w:eastAsia="宋体" w:cs="微软雅黑"/>
          <w:color w:val="222222"/>
          <w:kern w:val="0"/>
          <w:sz w:val="28"/>
          <w:szCs w:val="28"/>
        </w:rPr>
        <w:t>本公司（联合体）郑重声明，根据《政府采购促进中小企业发展管理办法》（财库﹝</w:t>
      </w:r>
      <w:r>
        <w:rPr>
          <w:rFonts w:ascii="宋体" w:hAnsi="宋体" w:eastAsia="宋体" w:cs="微软雅黑"/>
          <w:color w:val="222222"/>
          <w:kern w:val="0"/>
          <w:sz w:val="28"/>
          <w:szCs w:val="28"/>
        </w:rPr>
        <w:t>2020</w:t>
      </w:r>
      <w:r>
        <w:rPr>
          <w:rFonts w:hint="eastAsia" w:ascii="宋体" w:hAnsi="宋体" w:eastAsia="宋体" w:cs="微软雅黑"/>
          <w:color w:val="222222"/>
          <w:kern w:val="0"/>
          <w:sz w:val="28"/>
          <w:szCs w:val="28"/>
        </w:rPr>
        <w:t>﹞</w:t>
      </w:r>
      <w:r>
        <w:rPr>
          <w:rFonts w:ascii="宋体" w:hAnsi="宋体" w:eastAsia="宋体" w:cs="微软雅黑"/>
          <w:color w:val="222222"/>
          <w:kern w:val="0"/>
          <w:sz w:val="28"/>
          <w:szCs w:val="28"/>
        </w:rPr>
        <w:t xml:space="preserve">46 </w:t>
      </w:r>
      <w:r>
        <w:rPr>
          <w:rFonts w:hint="eastAsia" w:ascii="宋体" w:hAnsi="宋体" w:eastAsia="宋体" w:cs="微软雅黑"/>
          <w:color w:val="222222"/>
          <w:kern w:val="0"/>
          <w:sz w:val="28"/>
          <w:szCs w:val="28"/>
        </w:rPr>
        <w:t>号）的规定，本公司（联合体）参加</w:t>
      </w:r>
      <w:r>
        <w:rPr>
          <w:rFonts w:hint="eastAsia" w:ascii="宋体" w:hAnsi="宋体" w:eastAsia="宋体" w:cs="微软雅黑"/>
          <w:color w:val="222222"/>
          <w:kern w:val="0"/>
          <w:sz w:val="28"/>
          <w:szCs w:val="28"/>
          <w:u w:val="single"/>
        </w:rPr>
        <w:t>（单位名称）</w:t>
      </w:r>
      <w:r>
        <w:rPr>
          <w:rFonts w:hint="eastAsia" w:ascii="宋体" w:hAnsi="宋体" w:eastAsia="宋体" w:cs="微软雅黑"/>
          <w:color w:val="222222"/>
          <w:kern w:val="0"/>
          <w:sz w:val="28"/>
          <w:szCs w:val="28"/>
        </w:rPr>
        <w:t>的</w:t>
      </w:r>
      <w:r>
        <w:rPr>
          <w:rFonts w:hint="eastAsia" w:ascii="宋体" w:hAnsi="宋体" w:eastAsia="宋体" w:cs="微软雅黑"/>
          <w:color w:val="222222"/>
          <w:kern w:val="0"/>
          <w:sz w:val="28"/>
          <w:szCs w:val="28"/>
          <w:u w:val="single"/>
        </w:rPr>
        <w:t>（项目名称）</w:t>
      </w:r>
      <w:r>
        <w:rPr>
          <w:rFonts w:hint="eastAsia" w:ascii="宋体" w:hAnsi="宋体" w:eastAsia="宋体" w:cs="微软雅黑"/>
          <w:color w:val="222222"/>
          <w:kern w:val="0"/>
          <w:sz w:val="28"/>
          <w:szCs w:val="28"/>
        </w:rPr>
        <w:t>采购活动，提供的货物全部由符合政策要求的中小企业制造。相关企业（含联合体中的中小企业、签订分包意向协议的中小企业）的具体情况如下：</w:t>
      </w:r>
    </w:p>
    <w:p>
      <w:pPr>
        <w:widowControl w:val="0"/>
        <w:shd w:val="clear" w:color="auto" w:fill="FFFFFF"/>
        <w:spacing w:line="500" w:lineRule="exact"/>
        <w:ind w:firstLine="480"/>
        <w:rPr>
          <w:rFonts w:ascii="宋体" w:hAnsi="宋体" w:eastAsia="宋体"/>
          <w:color w:val="222222"/>
          <w:kern w:val="0"/>
          <w:sz w:val="28"/>
          <w:szCs w:val="28"/>
        </w:rPr>
      </w:pPr>
      <w:r>
        <w:rPr>
          <w:rFonts w:ascii="宋体" w:hAnsi="宋体" w:eastAsia="宋体" w:cs="微软雅黑"/>
          <w:color w:val="222222"/>
          <w:kern w:val="0"/>
          <w:sz w:val="28"/>
          <w:szCs w:val="28"/>
        </w:rPr>
        <w:t>1.</w:t>
      </w:r>
      <w:r>
        <w:rPr>
          <w:rFonts w:hint="eastAsia" w:ascii="宋体" w:hAnsi="宋体" w:eastAsia="宋体" w:cs="微软雅黑"/>
          <w:color w:val="222222"/>
          <w:kern w:val="0"/>
          <w:sz w:val="28"/>
          <w:szCs w:val="28"/>
          <w:u w:val="single"/>
        </w:rPr>
        <w:t>（标的名称）</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（采购文件中明确的所属行业）行业</w:t>
      </w:r>
      <w:r>
        <w:rPr>
          <w:rFonts w:hint="eastAsia" w:ascii="宋体" w:hAnsi="宋体" w:eastAsia="宋体" w:cs="微软雅黑"/>
          <w:color w:val="222222"/>
          <w:kern w:val="0"/>
          <w:sz w:val="28"/>
          <w:szCs w:val="28"/>
        </w:rPr>
        <w:t>；制造商为</w:t>
      </w:r>
      <w:r>
        <w:rPr>
          <w:rFonts w:hint="eastAsia" w:ascii="宋体" w:hAnsi="宋体" w:eastAsia="宋体" w:cs="微软雅黑"/>
          <w:color w:val="222222"/>
          <w:kern w:val="0"/>
          <w:sz w:val="28"/>
          <w:szCs w:val="28"/>
          <w:u w:val="single"/>
        </w:rPr>
        <w:t>（企业名称）</w:t>
      </w:r>
      <w:r>
        <w:rPr>
          <w:rFonts w:hint="eastAsia" w:ascii="宋体" w:hAnsi="宋体" w:eastAsia="宋体" w:cs="微软雅黑"/>
          <w:color w:val="222222"/>
          <w:kern w:val="0"/>
          <w:sz w:val="28"/>
          <w:szCs w:val="28"/>
        </w:rPr>
        <w:t>，从业人员</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人，营业收入为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万元，资产总额为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w:t>
      </w:r>
      <w:r>
        <w:rPr>
          <w:rFonts w:ascii="宋体" w:hAnsi="宋体" w:eastAsia="宋体" w:cs="微软雅黑"/>
          <w:color w:val="222222"/>
          <w:kern w:val="0"/>
          <w:sz w:val="28"/>
          <w:szCs w:val="28"/>
          <w:vertAlign w:val="superscript"/>
        </w:rPr>
        <w:t>1</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（中型企业、小型企业、微型企业）</w:t>
      </w: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8"/>
          <w:szCs w:val="28"/>
        </w:rPr>
      </w:pPr>
      <w:r>
        <w:rPr>
          <w:rFonts w:ascii="宋体" w:hAnsi="宋体" w:eastAsia="宋体" w:cs="微软雅黑"/>
          <w:color w:val="222222"/>
          <w:kern w:val="0"/>
          <w:sz w:val="28"/>
          <w:szCs w:val="28"/>
        </w:rPr>
        <w:t>2.</w:t>
      </w:r>
      <w:r>
        <w:rPr>
          <w:rFonts w:hint="eastAsia" w:ascii="宋体" w:hAnsi="宋体" w:eastAsia="宋体" w:cs="微软雅黑"/>
          <w:color w:val="222222"/>
          <w:kern w:val="0"/>
          <w:sz w:val="28"/>
          <w:szCs w:val="28"/>
          <w:u w:val="single"/>
        </w:rPr>
        <w:t>（标的名称）</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（采购文件中明确的所属行业）行业</w:t>
      </w:r>
      <w:r>
        <w:rPr>
          <w:rFonts w:hint="eastAsia" w:ascii="宋体" w:hAnsi="宋体" w:eastAsia="宋体" w:cs="微软雅黑"/>
          <w:color w:val="222222"/>
          <w:kern w:val="0"/>
          <w:sz w:val="28"/>
          <w:szCs w:val="28"/>
        </w:rPr>
        <w:t>；制造商为</w:t>
      </w:r>
      <w:r>
        <w:rPr>
          <w:rFonts w:hint="eastAsia" w:ascii="宋体" w:hAnsi="宋体" w:eastAsia="宋体" w:cs="微软雅黑"/>
          <w:color w:val="222222"/>
          <w:kern w:val="0"/>
          <w:sz w:val="28"/>
          <w:szCs w:val="28"/>
          <w:u w:val="single"/>
        </w:rPr>
        <w:t>（企业名称）</w:t>
      </w:r>
      <w:r>
        <w:rPr>
          <w:rFonts w:hint="eastAsia" w:ascii="宋体" w:hAnsi="宋体" w:eastAsia="宋体" w:cs="微软雅黑"/>
          <w:color w:val="222222"/>
          <w:kern w:val="0"/>
          <w:sz w:val="28"/>
          <w:szCs w:val="28"/>
        </w:rPr>
        <w:t>，从业人员</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人，营业收入为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万元，资产总额为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万元，属于</w:t>
      </w:r>
      <w:r>
        <w:rPr>
          <w:rFonts w:hint="eastAsia" w:ascii="宋体" w:hAnsi="宋体" w:eastAsia="宋体" w:cs="微软雅黑"/>
          <w:color w:val="222222"/>
          <w:kern w:val="0"/>
          <w:sz w:val="28"/>
          <w:szCs w:val="28"/>
          <w:u w:val="single"/>
        </w:rPr>
        <w:t>（中型企业、小型企业、微型企业）</w:t>
      </w: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8"/>
          <w:szCs w:val="28"/>
        </w:rPr>
      </w:pP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8"/>
          <w:szCs w:val="28"/>
        </w:rPr>
      </w:pPr>
      <w:r>
        <w:rPr>
          <w:rFonts w:hint="eastAsia" w:ascii="宋体" w:hAnsi="宋体" w:eastAsia="宋体" w:cs="微软雅黑"/>
          <w:color w:val="222222"/>
          <w:kern w:val="0"/>
          <w:sz w:val="28"/>
          <w:szCs w:val="28"/>
        </w:rPr>
        <w:t>以上企业，不属于大企业的分支机构，不存在控股股东为大企业的情形，也不存在与大企业的负责人为同一人的情形。</w:t>
      </w:r>
    </w:p>
    <w:p>
      <w:pPr>
        <w:widowControl w:val="0"/>
        <w:shd w:val="clear" w:color="auto" w:fill="FFFFFF"/>
        <w:spacing w:line="500" w:lineRule="exact"/>
        <w:ind w:firstLine="480"/>
        <w:rPr>
          <w:rFonts w:ascii="宋体" w:hAnsi="宋体" w:eastAsia="宋体"/>
          <w:color w:val="222222"/>
          <w:kern w:val="0"/>
          <w:sz w:val="28"/>
          <w:szCs w:val="28"/>
        </w:rPr>
      </w:pPr>
      <w:r>
        <w:rPr>
          <w:rFonts w:hint="eastAsia" w:ascii="宋体" w:hAnsi="宋体" w:eastAsia="宋体" w:cs="微软雅黑"/>
          <w:color w:val="222222"/>
          <w:kern w:val="0"/>
          <w:sz w:val="28"/>
          <w:szCs w:val="28"/>
        </w:rPr>
        <w:t>本企业对上述声明内容的真实性负责。如有虚假，将依法承担相应责任。</w:t>
      </w:r>
    </w:p>
    <w:p>
      <w:pPr>
        <w:widowControl w:val="0"/>
        <w:shd w:val="clear" w:color="auto" w:fill="FFFFFF"/>
        <w:spacing w:line="500" w:lineRule="exact"/>
        <w:ind w:firstLine="3360" w:firstLineChars="1200"/>
        <w:rPr>
          <w:rFonts w:ascii="宋体" w:hAnsi="宋体" w:eastAsia="宋体"/>
          <w:color w:val="222222"/>
          <w:kern w:val="0"/>
          <w:sz w:val="28"/>
          <w:szCs w:val="28"/>
        </w:rPr>
      </w:pPr>
      <w:r>
        <w:rPr>
          <w:rFonts w:hint="eastAsia" w:ascii="宋体" w:hAnsi="宋体" w:eastAsia="宋体" w:cs="微软雅黑"/>
          <w:color w:val="222222"/>
          <w:kern w:val="0"/>
          <w:sz w:val="28"/>
          <w:szCs w:val="28"/>
        </w:rPr>
        <w:t>企业名称（盖章）：</w:t>
      </w:r>
    </w:p>
    <w:p>
      <w:pPr>
        <w:widowControl w:val="0"/>
        <w:shd w:val="clear" w:color="auto" w:fill="FFFFFF"/>
        <w:spacing w:line="500" w:lineRule="exact"/>
        <w:ind w:firstLine="3360"/>
        <w:rPr>
          <w:rFonts w:ascii="宋体" w:hAnsi="宋体" w:eastAsia="宋体"/>
          <w:color w:val="222222"/>
          <w:kern w:val="0"/>
          <w:sz w:val="28"/>
          <w:szCs w:val="28"/>
        </w:rPr>
      </w:pPr>
      <w:r>
        <w:rPr>
          <w:rFonts w:hint="eastAsia" w:ascii="宋体" w:hAnsi="宋体" w:eastAsia="宋体" w:cs="微软雅黑"/>
          <w:color w:val="222222"/>
          <w:kern w:val="0"/>
          <w:sz w:val="28"/>
          <w:szCs w:val="28"/>
        </w:rPr>
        <w:t>日</w:t>
      </w:r>
      <w:r>
        <w:rPr>
          <w:rFonts w:ascii="宋体" w:hAnsi="宋体" w:eastAsia="宋体" w:cs="微软雅黑"/>
          <w:color w:val="222222"/>
          <w:kern w:val="0"/>
          <w:sz w:val="28"/>
          <w:szCs w:val="28"/>
        </w:rPr>
        <w:t xml:space="preserve"> </w:t>
      </w:r>
      <w:r>
        <w:rPr>
          <w:rFonts w:hint="eastAsia" w:ascii="宋体" w:hAnsi="宋体" w:eastAsia="宋体" w:cs="微软雅黑"/>
          <w:color w:val="222222"/>
          <w:kern w:val="0"/>
          <w:sz w:val="28"/>
          <w:szCs w:val="28"/>
        </w:rPr>
        <w:t>期：</w:t>
      </w:r>
    </w:p>
    <w:p>
      <w:pPr>
        <w:widowControl w:val="0"/>
        <w:shd w:val="clear" w:color="auto" w:fill="FFFFFF"/>
        <w:spacing w:line="500" w:lineRule="exact"/>
        <w:rPr>
          <w:rFonts w:ascii="宋体" w:hAnsi="宋体" w:eastAsia="宋体"/>
          <w:color w:val="222222"/>
          <w:kern w:val="0"/>
          <w:sz w:val="27"/>
          <w:szCs w:val="27"/>
        </w:rPr>
      </w:pPr>
      <w:r>
        <w:rPr>
          <w:rFonts w:ascii="宋体" w:hAnsi="宋体" w:eastAsia="宋体"/>
          <w:color w:val="222222"/>
          <w:kern w:val="0"/>
          <w:sz w:val="11"/>
          <w:szCs w:val="11"/>
        </w:rPr>
        <w:t> </w:t>
      </w:r>
    </w:p>
    <w:p>
      <w:pPr>
        <w:widowControl w:val="0"/>
        <w:shd w:val="clear" w:color="auto" w:fill="FFFFFF"/>
        <w:spacing w:line="500" w:lineRule="exact"/>
        <w:rPr>
          <w:rFonts w:ascii="宋体" w:hAnsi="宋体" w:eastAsia="宋体"/>
          <w:color w:val="222222"/>
          <w:kern w:val="0"/>
          <w:sz w:val="20"/>
          <w:szCs w:val="20"/>
        </w:rPr>
      </w:pPr>
      <w:r>
        <w:rPr>
          <w:rFonts w:ascii="宋体" w:hAnsi="宋体" w:eastAsia="宋体" w:cs="微软雅黑"/>
          <w:color w:val="222222"/>
          <w:kern w:val="0"/>
          <w:sz w:val="20"/>
          <w:szCs w:val="20"/>
          <w:vertAlign w:val="superscript"/>
        </w:rPr>
        <w:t>1</w:t>
      </w:r>
      <w:r>
        <w:rPr>
          <w:rFonts w:hint="eastAsia" w:ascii="宋体" w:hAnsi="宋体" w:eastAsia="宋体" w:cs="微软雅黑"/>
          <w:color w:val="222222"/>
          <w:kern w:val="0"/>
          <w:sz w:val="20"/>
          <w:szCs w:val="20"/>
        </w:rPr>
        <w:t>从业人员、营业收入、资产总额填报上一年度数据，无上一年度数据的新成立企业可不填报</w:t>
      </w:r>
    </w:p>
    <w:p>
      <w:pPr>
        <w:widowControl w:val="0"/>
        <w:shd w:val="clear" w:color="auto" w:fill="FFFFFF"/>
        <w:spacing w:line="500" w:lineRule="exact"/>
        <w:jc w:val="center"/>
        <w:rPr>
          <w:rFonts w:hint="eastAsia" w:ascii="宋体" w:hAnsi="宋体" w:eastAsia="宋体" w:cs="微软雅黑"/>
          <w:b/>
          <w:bCs/>
          <w:color w:val="222222"/>
          <w:kern w:val="0"/>
          <w:sz w:val="36"/>
          <w:szCs w:val="36"/>
        </w:rPr>
      </w:pPr>
    </w:p>
    <w:p>
      <w:pPr>
        <w:widowControl w:val="0"/>
        <w:numPr>
          <w:ins w:id="141" w:author="文印室:文印室套红" w:date="2023-03-23T12:51:00Z"/>
        </w:numPr>
        <w:shd w:val="clear" w:color="auto" w:fill="FFFFFF"/>
        <w:spacing w:line="500" w:lineRule="exact"/>
        <w:jc w:val="center"/>
        <w:rPr>
          <w:rFonts w:hint="eastAsia" w:ascii="宋体" w:hAnsi="宋体" w:cs="微软雅黑"/>
          <w:b/>
          <w:bCs/>
          <w:color w:val="222222"/>
          <w:kern w:val="0"/>
          <w:sz w:val="36"/>
          <w:szCs w:val="36"/>
        </w:rPr>
      </w:pPr>
    </w:p>
    <w:p>
      <w:pPr>
        <w:widowControl w:val="0"/>
        <w:numPr>
          <w:ins w:id="142" w:author="文印室:文印室套红" w:date="2023-03-23T12:51:00Z"/>
        </w:numPr>
        <w:shd w:val="clear" w:color="auto" w:fill="FFFFFF"/>
        <w:spacing w:line="500" w:lineRule="exact"/>
        <w:jc w:val="center"/>
        <w:rPr>
          <w:rFonts w:hint="eastAsia" w:ascii="宋体" w:hAnsi="宋体" w:cs="微软雅黑"/>
          <w:b/>
          <w:bCs/>
          <w:color w:val="222222"/>
          <w:kern w:val="0"/>
          <w:sz w:val="36"/>
          <w:szCs w:val="36"/>
        </w:r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b/>
          <w:bCs/>
          <w:color w:val="222222"/>
          <w:kern w:val="0"/>
          <w:sz w:val="36"/>
          <w:szCs w:val="36"/>
        </w:rPr>
        <w:t>中小企业声明函（工程、服务）</w:t>
      </w:r>
    </w:p>
    <w:p>
      <w:pPr>
        <w:widowControl w:val="0"/>
        <w:shd w:val="clear" w:color="auto" w:fill="FFFFFF"/>
        <w:spacing w:line="500" w:lineRule="exact"/>
        <w:ind w:firstLine="480"/>
        <w:rPr>
          <w:rFonts w:ascii="宋体" w:hAnsi="宋体" w:eastAsia="宋体"/>
          <w:color w:val="222222"/>
          <w:kern w:val="0"/>
          <w:sz w:val="27"/>
          <w:szCs w:val="27"/>
        </w:rPr>
      </w:pPr>
      <w:r>
        <w:rPr>
          <w:rFonts w:hint="eastAsia" w:ascii="宋体" w:hAnsi="宋体" w:eastAsia="宋体" w:cs="微软雅黑"/>
          <w:color w:val="222222"/>
          <w:kern w:val="0"/>
          <w:sz w:val="28"/>
          <w:szCs w:val="28"/>
        </w:rPr>
        <w:t>本公司（联合体）郑重声明，根据《政府采购促进中小企业发展管理办法》（财库﹝</w:t>
      </w:r>
      <w:r>
        <w:rPr>
          <w:rFonts w:ascii="宋体" w:hAnsi="宋体" w:eastAsia="宋体" w:cs="微软雅黑"/>
          <w:color w:val="222222"/>
          <w:kern w:val="0"/>
          <w:sz w:val="28"/>
          <w:szCs w:val="28"/>
        </w:rPr>
        <w:t>2020</w:t>
      </w:r>
      <w:r>
        <w:rPr>
          <w:rFonts w:hint="eastAsia" w:ascii="宋体" w:hAnsi="宋体" w:eastAsia="宋体" w:cs="微软雅黑"/>
          <w:color w:val="222222"/>
          <w:kern w:val="0"/>
          <w:sz w:val="28"/>
          <w:szCs w:val="28"/>
        </w:rPr>
        <w:t>﹞</w:t>
      </w:r>
      <w:r>
        <w:rPr>
          <w:rFonts w:ascii="宋体" w:hAnsi="宋体" w:eastAsia="宋体" w:cs="微软雅黑"/>
          <w:color w:val="222222"/>
          <w:kern w:val="0"/>
          <w:sz w:val="28"/>
          <w:szCs w:val="28"/>
        </w:rPr>
        <w:t xml:space="preserve">46 </w:t>
      </w:r>
      <w:r>
        <w:rPr>
          <w:rFonts w:hint="eastAsia" w:ascii="宋体" w:hAnsi="宋体" w:eastAsia="宋体" w:cs="微软雅黑"/>
          <w:color w:val="222222"/>
          <w:kern w:val="0"/>
          <w:sz w:val="28"/>
          <w:szCs w:val="28"/>
        </w:rPr>
        <w:t>号）的规定，本公司（联合体）参加</w:t>
      </w:r>
      <w:r>
        <w:rPr>
          <w:rFonts w:hint="eastAsia" w:ascii="宋体" w:hAnsi="宋体" w:eastAsia="宋体" w:cs="微软雅黑"/>
          <w:color w:val="222222"/>
          <w:kern w:val="0"/>
          <w:sz w:val="28"/>
          <w:szCs w:val="28"/>
          <w:u w:val="single"/>
        </w:rPr>
        <w:t>（单位名称）</w:t>
      </w:r>
      <w:r>
        <w:rPr>
          <w:rFonts w:hint="eastAsia" w:ascii="宋体" w:hAnsi="宋体" w:eastAsia="宋体" w:cs="微软雅黑"/>
          <w:color w:val="222222"/>
          <w:kern w:val="0"/>
          <w:sz w:val="28"/>
          <w:szCs w:val="28"/>
        </w:rPr>
        <w:t>的</w:t>
      </w:r>
      <w:r>
        <w:rPr>
          <w:rFonts w:hint="eastAsia" w:ascii="宋体" w:hAnsi="宋体" w:eastAsia="宋体" w:cs="微软雅黑"/>
          <w:color w:val="222222"/>
          <w:kern w:val="0"/>
          <w:sz w:val="28"/>
          <w:szCs w:val="28"/>
          <w:u w:val="single"/>
        </w:rPr>
        <w:t>（项目名称）</w:t>
      </w:r>
      <w:r>
        <w:rPr>
          <w:rFonts w:hint="eastAsia" w:ascii="宋体" w:hAnsi="宋体" w:eastAsia="宋体" w:cs="微软雅黑"/>
          <w:color w:val="222222"/>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val="0"/>
        <w:shd w:val="clear" w:color="auto" w:fill="FFFFFF"/>
        <w:spacing w:line="500" w:lineRule="exact"/>
        <w:ind w:firstLine="480"/>
        <w:rPr>
          <w:rFonts w:ascii="宋体" w:hAnsi="宋体" w:eastAsia="宋体"/>
          <w:color w:val="222222"/>
          <w:kern w:val="0"/>
          <w:sz w:val="27"/>
          <w:szCs w:val="27"/>
        </w:rPr>
      </w:pPr>
      <w:r>
        <w:rPr>
          <w:rFonts w:ascii="宋体" w:hAnsi="宋体" w:eastAsia="宋体" w:cs="微软雅黑"/>
          <w:color w:val="222222"/>
          <w:kern w:val="0"/>
          <w:sz w:val="28"/>
          <w:szCs w:val="28"/>
        </w:rPr>
        <w:t>1.</w:t>
      </w:r>
      <w:r>
        <w:rPr>
          <w:rFonts w:hint="eastAsia" w:ascii="宋体" w:hAnsi="宋体" w:eastAsia="宋体" w:cs="微软雅黑"/>
          <w:color w:val="222222"/>
          <w:kern w:val="0"/>
          <w:sz w:val="28"/>
          <w:szCs w:val="28"/>
          <w:u w:val="single"/>
        </w:rPr>
        <w:t>（标的名称）</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（采购文件中明确的所属行业）</w:t>
      </w:r>
      <w:r>
        <w:rPr>
          <w:rFonts w:hint="eastAsia" w:ascii="宋体" w:hAnsi="宋体" w:eastAsia="宋体" w:cs="微软雅黑"/>
          <w:color w:val="222222"/>
          <w:kern w:val="0"/>
          <w:sz w:val="28"/>
          <w:szCs w:val="28"/>
        </w:rPr>
        <w:t>；承建（承接）企业为</w:t>
      </w:r>
      <w:r>
        <w:rPr>
          <w:rFonts w:hint="eastAsia" w:ascii="宋体" w:hAnsi="宋体" w:eastAsia="宋体" w:cs="微软雅黑"/>
          <w:color w:val="222222"/>
          <w:kern w:val="0"/>
          <w:sz w:val="28"/>
          <w:szCs w:val="28"/>
          <w:u w:val="single"/>
        </w:rPr>
        <w:t>（企业名称）</w:t>
      </w:r>
      <w:r>
        <w:rPr>
          <w:rFonts w:hint="eastAsia" w:ascii="宋体" w:hAnsi="宋体" w:eastAsia="宋体" w:cs="微软雅黑"/>
          <w:color w:val="222222"/>
          <w:kern w:val="0"/>
          <w:sz w:val="28"/>
          <w:szCs w:val="28"/>
        </w:rPr>
        <w:t>，从业人员</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人，营业收入为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万元，资产总额为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w:t>
      </w:r>
      <w:r>
        <w:rPr>
          <w:rFonts w:ascii="宋体" w:hAnsi="宋体" w:eastAsia="宋体" w:cs="微软雅黑"/>
          <w:color w:val="222222"/>
          <w:kern w:val="0"/>
          <w:sz w:val="28"/>
          <w:szCs w:val="28"/>
          <w:vertAlign w:val="superscript"/>
        </w:rPr>
        <w:t>1</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（中型企业、小型企业、微型企业）</w:t>
      </w: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7"/>
          <w:szCs w:val="27"/>
        </w:rPr>
      </w:pPr>
      <w:r>
        <w:rPr>
          <w:rFonts w:ascii="宋体" w:hAnsi="宋体" w:eastAsia="宋体" w:cs="微软雅黑"/>
          <w:color w:val="222222"/>
          <w:kern w:val="0"/>
          <w:sz w:val="28"/>
          <w:szCs w:val="28"/>
        </w:rPr>
        <w:t>2.</w:t>
      </w:r>
      <w:r>
        <w:rPr>
          <w:rFonts w:hint="eastAsia" w:ascii="宋体" w:hAnsi="宋体" w:eastAsia="宋体" w:cs="微软雅黑"/>
          <w:color w:val="222222"/>
          <w:kern w:val="0"/>
          <w:sz w:val="28"/>
          <w:szCs w:val="28"/>
          <w:u w:val="single"/>
        </w:rPr>
        <w:t>（标的名称）</w:t>
      </w:r>
      <w:r>
        <w:rPr>
          <w:rFonts w:hint="eastAsia" w:ascii="宋体" w:hAnsi="宋体" w:eastAsia="宋体" w:cs="微软雅黑"/>
          <w:color w:val="222222"/>
          <w:kern w:val="0"/>
          <w:sz w:val="28"/>
          <w:szCs w:val="28"/>
        </w:rPr>
        <w:t>，属于</w:t>
      </w:r>
      <w:r>
        <w:rPr>
          <w:rFonts w:hint="eastAsia" w:ascii="宋体" w:hAnsi="宋体" w:eastAsia="宋体" w:cs="微软雅黑"/>
          <w:color w:val="222222"/>
          <w:kern w:val="0"/>
          <w:sz w:val="28"/>
          <w:szCs w:val="28"/>
          <w:u w:val="single"/>
        </w:rPr>
        <w:t>（采购文件中明确的所属行业）</w:t>
      </w:r>
      <w:r>
        <w:rPr>
          <w:rFonts w:hint="eastAsia" w:ascii="宋体" w:hAnsi="宋体" w:eastAsia="宋体" w:cs="微软雅黑"/>
          <w:color w:val="222222"/>
          <w:kern w:val="0"/>
          <w:sz w:val="28"/>
          <w:szCs w:val="28"/>
        </w:rPr>
        <w:t>；承建（承接）企业为</w:t>
      </w:r>
      <w:r>
        <w:rPr>
          <w:rFonts w:hint="eastAsia" w:ascii="宋体" w:hAnsi="宋体" w:eastAsia="宋体" w:cs="微软雅黑"/>
          <w:color w:val="222222"/>
          <w:kern w:val="0"/>
          <w:sz w:val="28"/>
          <w:szCs w:val="28"/>
          <w:u w:val="single"/>
        </w:rPr>
        <w:t>（企业名称）</w:t>
      </w:r>
      <w:r>
        <w:rPr>
          <w:rFonts w:hint="eastAsia" w:ascii="宋体" w:hAnsi="宋体" w:eastAsia="宋体" w:cs="微软雅黑"/>
          <w:color w:val="222222"/>
          <w:kern w:val="0"/>
          <w:sz w:val="28"/>
          <w:szCs w:val="28"/>
        </w:rPr>
        <w:t>，从业人员</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人，营业收入为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万元，资产总额为</w:t>
      </w:r>
      <w:r>
        <w:rPr>
          <w:rFonts w:ascii="宋体" w:hAnsi="宋体" w:eastAsia="宋体"/>
          <w:color w:val="222222"/>
          <w:kern w:val="0"/>
          <w:sz w:val="28"/>
          <w:szCs w:val="28"/>
          <w:u w:val="single"/>
        </w:rPr>
        <w:t>     </w:t>
      </w:r>
      <w:r>
        <w:rPr>
          <w:rFonts w:hint="eastAsia" w:ascii="宋体" w:hAnsi="宋体" w:eastAsia="宋体" w:cs="微软雅黑"/>
          <w:color w:val="222222"/>
          <w:kern w:val="0"/>
          <w:sz w:val="28"/>
          <w:szCs w:val="28"/>
        </w:rPr>
        <w:t>万元，属于</w:t>
      </w:r>
      <w:r>
        <w:rPr>
          <w:rFonts w:hint="eastAsia" w:ascii="宋体" w:hAnsi="宋体" w:eastAsia="宋体" w:cs="微软雅黑"/>
          <w:color w:val="222222"/>
          <w:kern w:val="0"/>
          <w:sz w:val="28"/>
          <w:szCs w:val="28"/>
          <w:u w:val="single"/>
        </w:rPr>
        <w:t>（中型企业、小型企业、微型企业）</w:t>
      </w: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7"/>
          <w:szCs w:val="27"/>
        </w:rPr>
      </w:pPr>
      <w:r>
        <w:rPr>
          <w:rFonts w:hint="eastAsia" w:ascii="宋体" w:hAnsi="宋体" w:eastAsia="宋体" w:cs="微软雅黑"/>
          <w:color w:val="222222"/>
          <w:kern w:val="0"/>
          <w:sz w:val="28"/>
          <w:szCs w:val="28"/>
        </w:rPr>
        <w:t>……</w:t>
      </w:r>
    </w:p>
    <w:p>
      <w:pPr>
        <w:widowControl w:val="0"/>
        <w:shd w:val="clear" w:color="auto" w:fill="FFFFFF"/>
        <w:spacing w:line="500" w:lineRule="exact"/>
        <w:ind w:firstLine="480"/>
        <w:rPr>
          <w:rFonts w:ascii="宋体" w:hAnsi="宋体" w:eastAsia="宋体"/>
          <w:color w:val="222222"/>
          <w:kern w:val="0"/>
          <w:sz w:val="27"/>
          <w:szCs w:val="27"/>
        </w:rPr>
      </w:pPr>
      <w:r>
        <w:rPr>
          <w:rFonts w:hint="eastAsia" w:ascii="宋体" w:hAnsi="宋体" w:eastAsia="宋体" w:cs="微软雅黑"/>
          <w:color w:val="222222"/>
          <w:kern w:val="0"/>
          <w:sz w:val="28"/>
          <w:szCs w:val="28"/>
        </w:rPr>
        <w:t>以上企业，不属于大企业的分支机构，不存在控股股东为大企业的情形，也不存在与大企业的负责人为同一人的情形。</w:t>
      </w:r>
    </w:p>
    <w:p>
      <w:pPr>
        <w:widowControl w:val="0"/>
        <w:shd w:val="clear" w:color="auto" w:fill="FFFFFF"/>
        <w:spacing w:line="500" w:lineRule="exact"/>
        <w:ind w:firstLine="480"/>
        <w:rPr>
          <w:rFonts w:ascii="宋体" w:hAnsi="宋体" w:eastAsia="宋体"/>
          <w:color w:val="222222"/>
          <w:kern w:val="0"/>
          <w:sz w:val="27"/>
          <w:szCs w:val="27"/>
        </w:rPr>
      </w:pPr>
      <w:r>
        <w:rPr>
          <w:rFonts w:hint="eastAsia" w:ascii="宋体" w:hAnsi="宋体" w:eastAsia="宋体" w:cs="微软雅黑"/>
          <w:color w:val="222222"/>
          <w:kern w:val="0"/>
          <w:sz w:val="28"/>
          <w:szCs w:val="28"/>
        </w:rPr>
        <w:t>本企业对上述声明内容的真实性负责。如有虚假，将依法承担相应责任。</w:t>
      </w:r>
    </w:p>
    <w:p>
      <w:pPr>
        <w:widowControl w:val="0"/>
        <w:shd w:val="clear" w:color="auto" w:fill="FFFFFF"/>
        <w:spacing w:line="500" w:lineRule="exact"/>
        <w:ind w:firstLine="3360"/>
        <w:rPr>
          <w:rFonts w:ascii="宋体" w:hAnsi="宋体" w:eastAsia="宋体"/>
          <w:color w:val="222222"/>
          <w:kern w:val="0"/>
          <w:sz w:val="27"/>
          <w:szCs w:val="27"/>
        </w:rPr>
      </w:pPr>
      <w:r>
        <w:rPr>
          <w:rFonts w:hint="eastAsia" w:ascii="宋体" w:hAnsi="宋体" w:eastAsia="宋体" w:cs="微软雅黑"/>
          <w:color w:val="222222"/>
          <w:kern w:val="0"/>
          <w:sz w:val="28"/>
          <w:szCs w:val="28"/>
        </w:rPr>
        <w:t>企业名称（盖章）：</w:t>
      </w:r>
    </w:p>
    <w:p>
      <w:pPr>
        <w:widowControl w:val="0"/>
        <w:shd w:val="clear" w:color="auto" w:fill="FFFFFF"/>
        <w:spacing w:line="500" w:lineRule="exact"/>
        <w:ind w:firstLine="3360"/>
        <w:rPr>
          <w:rFonts w:ascii="宋体" w:hAnsi="宋体" w:eastAsia="宋体"/>
          <w:color w:val="222222"/>
          <w:kern w:val="0"/>
          <w:sz w:val="27"/>
          <w:szCs w:val="27"/>
        </w:rPr>
      </w:pPr>
      <w:r>
        <w:rPr>
          <w:rFonts w:hint="eastAsia" w:ascii="宋体" w:hAnsi="宋体" w:eastAsia="宋体" w:cs="微软雅黑"/>
          <w:color w:val="222222"/>
          <w:kern w:val="0"/>
          <w:sz w:val="28"/>
          <w:szCs w:val="28"/>
        </w:rPr>
        <w:t>日</w:t>
      </w:r>
      <w:r>
        <w:rPr>
          <w:rFonts w:ascii="宋体" w:hAnsi="宋体" w:eastAsia="宋体" w:cs="微软雅黑"/>
          <w:color w:val="222222"/>
          <w:kern w:val="0"/>
          <w:sz w:val="28"/>
          <w:szCs w:val="28"/>
        </w:rPr>
        <w:t xml:space="preserve"> </w:t>
      </w:r>
      <w:r>
        <w:rPr>
          <w:rFonts w:hint="eastAsia" w:ascii="宋体" w:hAnsi="宋体" w:eastAsia="宋体" w:cs="微软雅黑"/>
          <w:color w:val="222222"/>
          <w:kern w:val="0"/>
          <w:sz w:val="28"/>
          <w:szCs w:val="28"/>
        </w:rPr>
        <w:t>期：</w:t>
      </w:r>
    </w:p>
    <w:p>
      <w:pPr>
        <w:widowControl w:val="0"/>
        <w:shd w:val="clear" w:color="auto" w:fill="FFFFFF"/>
        <w:spacing w:line="500" w:lineRule="exact"/>
        <w:rPr>
          <w:rFonts w:ascii="宋体" w:hAnsi="宋体" w:eastAsia="宋体"/>
          <w:color w:val="222222"/>
          <w:kern w:val="0"/>
          <w:sz w:val="27"/>
          <w:szCs w:val="27"/>
        </w:rPr>
      </w:pPr>
      <w:r>
        <w:rPr>
          <w:rFonts w:ascii="宋体" w:hAnsi="宋体" w:eastAsia="宋体" w:cs="微软雅黑"/>
          <w:color w:val="222222"/>
          <w:kern w:val="0"/>
          <w:sz w:val="20"/>
          <w:szCs w:val="20"/>
          <w:vertAlign w:val="superscript"/>
        </w:rPr>
        <w:t>1</w:t>
      </w:r>
      <w:r>
        <w:rPr>
          <w:rFonts w:hint="eastAsia" w:ascii="宋体" w:hAnsi="宋体" w:eastAsia="宋体" w:cs="微软雅黑"/>
          <w:color w:val="222222"/>
          <w:kern w:val="0"/>
          <w:sz w:val="20"/>
          <w:szCs w:val="20"/>
        </w:rPr>
        <w:t>从业人员、营业收入、资产总额填报上一年度数据，无上一年度数据的新成立企业可不填报</w:t>
      </w:r>
    </w:p>
    <w:p>
      <w:pPr>
        <w:widowControl w:val="0"/>
        <w:numPr>
          <w:ins w:id="143" w:author="文印室:文印室套红" w:date="2023-03-23T12:51:00Z"/>
        </w:numPr>
        <w:shd w:val="clear" w:color="auto" w:fill="FFFFFF"/>
        <w:spacing w:line="500" w:lineRule="exact"/>
        <w:jc w:val="left"/>
        <w:rPr>
          <w:rFonts w:hint="eastAsia" w:ascii="宋体" w:hAnsi="宋体"/>
          <w:color w:val="222222"/>
          <w:kern w:val="0"/>
          <w:sz w:val="27"/>
          <w:szCs w:val="27"/>
        </w:rPr>
      </w:pPr>
    </w:p>
    <w:p>
      <w:pPr>
        <w:widowControl w:val="0"/>
        <w:numPr>
          <w:ins w:id="144" w:author="文印室:文印室套红" w:date="2023-03-23T12:51:00Z"/>
        </w:numPr>
        <w:shd w:val="clear" w:color="auto" w:fill="FFFFFF"/>
        <w:spacing w:line="500" w:lineRule="exact"/>
        <w:jc w:val="left"/>
        <w:rPr>
          <w:rFonts w:hint="eastAsia" w:ascii="宋体" w:hAnsi="宋体"/>
          <w:color w:val="222222"/>
          <w:kern w:val="0"/>
          <w:sz w:val="27"/>
          <w:szCs w:val="27"/>
        </w:rPr>
      </w:pPr>
    </w:p>
    <w:p>
      <w:pPr>
        <w:widowControl w:val="0"/>
        <w:numPr>
          <w:ins w:id="145" w:author="文印室:文印室套红" w:date="2023-03-23T12:51:00Z"/>
        </w:numPr>
        <w:shd w:val="clear" w:color="auto" w:fill="FFFFFF"/>
        <w:spacing w:line="500" w:lineRule="exact"/>
        <w:jc w:val="left"/>
        <w:rPr>
          <w:rFonts w:hint="eastAsia" w:ascii="宋体" w:hAnsi="宋体"/>
          <w:color w:val="222222"/>
          <w:kern w:val="0"/>
          <w:sz w:val="27"/>
          <w:szCs w:val="27"/>
        </w:rPr>
      </w:pPr>
    </w:p>
    <w:p>
      <w:pPr>
        <w:widowControl w:val="0"/>
        <w:numPr>
          <w:ins w:id="146" w:author="文印室:文印室套红" w:date="2023-03-23T12:51: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十四、监狱企业证明文件</w:t>
      </w:r>
    </w:p>
    <w:p>
      <w:pPr>
        <w:widowControl w:val="0"/>
        <w:shd w:val="clear" w:color="auto" w:fill="FFFFFF"/>
        <w:spacing w:line="500" w:lineRule="exac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提供由省级以上监狱管理局、戒毒管理局（含新疆生产建设兵团）出具的属于监狱企业的证明文件。</w:t>
      </w:r>
    </w:p>
    <w:p>
      <w:pPr>
        <w:widowControl w:val="0"/>
        <w:shd w:val="clear" w:color="auto" w:fill="FFFFFF"/>
        <w:spacing w:line="500" w:lineRule="exact"/>
        <w:jc w:val="left"/>
        <w:rPr>
          <w:rFonts w:ascii="宋体" w:hAnsi="宋体" w:eastAsia="宋体"/>
          <w:color w:val="222222"/>
          <w:kern w:val="0"/>
          <w:sz w:val="27"/>
          <w:szCs w:val="27"/>
        </w:rPr>
      </w:pPr>
    </w:p>
    <w:p>
      <w:pPr>
        <w:widowControl w:val="0"/>
        <w:numPr>
          <w:ins w:id="147" w:author="文印室:文印室套红" w:date="2023-03-23T12:52: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hint="eastAsia"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p>
    <w:p>
      <w:pPr>
        <w:widowControl w:val="0"/>
        <w:numPr>
          <w:ins w:id="148" w:author="文印室:文印室套红" w:date="2023-03-23T12:52:00Z"/>
        </w:numPr>
        <w:shd w:val="clear" w:color="auto" w:fill="FFFFFF"/>
        <w:spacing w:line="500" w:lineRule="exact"/>
        <w:jc w:val="left"/>
        <w:rPr>
          <w:rFonts w:hint="eastAsia" w:ascii="宋体" w:hAnsi="宋体" w:cs="微软雅黑"/>
          <w:color w:val="222222"/>
          <w:kern w:val="0"/>
          <w:sz w:val="27"/>
          <w:szCs w:val="27"/>
        </w:rPr>
      </w:pPr>
    </w:p>
    <w:p>
      <w:pPr>
        <w:widowControl w:val="0"/>
        <w:numPr>
          <w:ins w:id="149" w:author="文印室:文印室套红" w:date="2023-03-23T12:52:00Z"/>
        </w:numPr>
        <w:shd w:val="clear" w:color="auto" w:fill="FFFFFF"/>
        <w:spacing w:line="500" w:lineRule="exact"/>
        <w:jc w:val="left"/>
        <w:rPr>
          <w:rFonts w:hint="eastAsia" w:ascii="宋体" w:hAnsi="宋体" w:cs="微软雅黑"/>
          <w:color w:val="222222"/>
          <w:kern w:val="0"/>
          <w:sz w:val="27"/>
          <w:szCs w:val="27"/>
        </w:rPr>
      </w:pPr>
    </w:p>
    <w:p>
      <w:pPr>
        <w:widowControl w:val="0"/>
        <w:numPr>
          <w:ins w:id="150" w:author="文印室:文印室套红" w:date="2023-03-23T12:52:00Z"/>
        </w:numPr>
        <w:shd w:val="clear" w:color="auto" w:fill="FFFFFF"/>
        <w:spacing w:line="500" w:lineRule="exact"/>
        <w:jc w:val="left"/>
        <w:rPr>
          <w:rFonts w:hint="eastAsia" w:ascii="宋体" w:hAnsi="宋体" w:cs="微软雅黑"/>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十五、残疾人福利性单位声明函</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本单位郑重声明，根据《财政部</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民政部</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中国残疾人联合会关于促进残疾人就业政府采购政策的通知》（财库〔</w:t>
      </w:r>
      <w:r>
        <w:rPr>
          <w:rFonts w:ascii="宋体" w:hAnsi="宋体" w:eastAsia="宋体" w:cs="微软雅黑"/>
          <w:color w:val="222222"/>
          <w:kern w:val="0"/>
          <w:sz w:val="27"/>
          <w:szCs w:val="27"/>
        </w:rPr>
        <w:t>2017</w:t>
      </w:r>
      <w:r>
        <w:rPr>
          <w:rFonts w:hint="eastAsia" w:ascii="宋体" w:hAnsi="宋体" w:eastAsia="宋体" w:cs="微软雅黑"/>
          <w:color w:val="222222"/>
          <w:kern w:val="0"/>
          <w:sz w:val="27"/>
          <w:szCs w:val="27"/>
        </w:rPr>
        <w:t>〕</w:t>
      </w:r>
      <w:r>
        <w:rPr>
          <w:rFonts w:ascii="宋体" w:hAnsi="宋体" w:eastAsia="宋体" w:cs="微软雅黑"/>
          <w:color w:val="222222"/>
          <w:kern w:val="0"/>
          <w:sz w:val="27"/>
          <w:szCs w:val="27"/>
        </w:rPr>
        <w:t xml:space="preserve"> 141</w:t>
      </w:r>
      <w:r>
        <w:rPr>
          <w:rFonts w:hint="eastAsia" w:ascii="宋体" w:hAnsi="宋体" w:eastAsia="宋体" w:cs="微软雅黑"/>
          <w:color w:val="222222"/>
          <w:kern w:val="0"/>
          <w:sz w:val="27"/>
          <w:szCs w:val="27"/>
        </w:rPr>
        <w:t>号）的规定，本单位为符合条件的残疾人福利性单位，且本单位参加</w:t>
      </w:r>
      <w:r>
        <w:rPr>
          <w:rFonts w:ascii="宋体" w:hAnsi="宋体" w:eastAsia="宋体" w:cs="微软雅黑"/>
          <w:color w:val="222222"/>
          <w:kern w:val="0"/>
          <w:sz w:val="27"/>
          <w:szCs w:val="27"/>
        </w:rPr>
        <w:t>______</w:t>
      </w:r>
      <w:r>
        <w:rPr>
          <w:rFonts w:hint="eastAsia" w:ascii="宋体" w:hAnsi="宋体" w:eastAsia="宋体" w:cs="微软雅黑"/>
          <w:color w:val="222222"/>
          <w:kern w:val="0"/>
          <w:sz w:val="27"/>
          <w:szCs w:val="27"/>
        </w:rPr>
        <w:t>单位的</w:t>
      </w:r>
      <w:r>
        <w:rPr>
          <w:rFonts w:ascii="宋体" w:hAnsi="宋体" w:eastAsia="宋体" w:cs="微软雅黑"/>
          <w:color w:val="222222"/>
          <w:kern w:val="0"/>
          <w:sz w:val="27"/>
          <w:szCs w:val="27"/>
        </w:rPr>
        <w:t>______</w:t>
      </w:r>
      <w:r>
        <w:rPr>
          <w:rFonts w:hint="eastAsia" w:ascii="宋体" w:hAnsi="宋体" w:eastAsia="宋体" w:cs="微软雅黑"/>
          <w:color w:val="222222"/>
          <w:kern w:val="0"/>
          <w:sz w:val="27"/>
          <w:szCs w:val="27"/>
        </w:rPr>
        <w:t>项目采购活动提供本单位制造的货物（由本单位承担工程</w:t>
      </w:r>
      <w:r>
        <w:rPr>
          <w:rFonts w:ascii="宋体" w:hAnsi="宋体" w:eastAsia="宋体" w:cs="微软雅黑"/>
          <w:color w:val="222222"/>
          <w:kern w:val="0"/>
          <w:sz w:val="27"/>
          <w:szCs w:val="27"/>
        </w:rPr>
        <w:t>/</w:t>
      </w:r>
      <w:r>
        <w:rPr>
          <w:rFonts w:hint="eastAsia" w:ascii="宋体" w:hAnsi="宋体" w:eastAsia="宋体" w:cs="微软雅黑"/>
          <w:color w:val="222222"/>
          <w:kern w:val="0"/>
          <w:sz w:val="27"/>
          <w:szCs w:val="27"/>
        </w:rPr>
        <w:t>提供服务），或者提供其他残疾人福利性单位制造的货物（不包括使用非残疾人福利性单位注册商标的货物）。</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本单位对上述声明的真实性负责。如有虚假，将依法承担相应责任。</w:t>
      </w:r>
    </w:p>
    <w:p>
      <w:pPr>
        <w:widowControl w:val="0"/>
        <w:shd w:val="clear" w:color="auto" w:fill="FFFFFF"/>
        <w:spacing w:line="500" w:lineRule="exact"/>
        <w:jc w:val="center"/>
        <w:rPr>
          <w:rFonts w:hint="eastAsia" w:ascii="宋体" w:hAnsi="宋体" w:eastAsia="宋体"/>
          <w:color w:val="222222"/>
          <w:kern w:val="0"/>
          <w:sz w:val="27"/>
          <w:szCs w:val="27"/>
          <w:lang w:eastAsia="zh-CN"/>
        </w:rPr>
      </w:pPr>
    </w:p>
    <w:p>
      <w:pPr>
        <w:widowControl w:val="0"/>
        <w:shd w:val="clear" w:color="auto" w:fill="FFFFFF"/>
        <w:spacing w:line="500" w:lineRule="exact"/>
        <w:jc w:val="center"/>
        <w:rPr>
          <w:rFonts w:hint="eastAsia"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单位名称（盖章）：</w:t>
      </w:r>
    </w:p>
    <w:p>
      <w:pPr>
        <w:widowControl w:val="0"/>
        <w:shd w:val="clear" w:color="auto" w:fill="FFFFFF"/>
        <w:spacing w:line="500" w:lineRule="exact"/>
        <w:jc w:val="center"/>
        <w:rPr>
          <w:rFonts w:ascii="宋体" w:hAnsi="宋体" w:eastAsia="宋体"/>
          <w:color w:val="222222"/>
          <w:kern w:val="0"/>
          <w:sz w:val="27"/>
          <w:szCs w:val="27"/>
        </w:rPr>
      </w:pP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期：</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numPr>
          <w:ins w:id="151"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2"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3"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4"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5"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6"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7"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8"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59"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十六、主要商务要求承诺书</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我公司承诺可以完全满足</w:t>
      </w:r>
      <w:r>
        <w:rPr>
          <w:rFonts w:ascii="宋体" w:hAnsi="宋体" w:eastAsia="宋体" w:cs="微软雅黑"/>
          <w:color w:val="222222"/>
          <w:kern w:val="0"/>
          <w:sz w:val="27"/>
          <w:szCs w:val="27"/>
          <w:u w:val="single"/>
        </w:rPr>
        <w:t xml:space="preserve">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项目名称），项目编号：</w:t>
      </w:r>
      <w:r>
        <w:rPr>
          <w:rFonts w:ascii="宋体" w:hAnsi="宋体" w:eastAsia="宋体" w:cs="微软雅黑"/>
          <w:color w:val="222222"/>
          <w:kern w:val="0"/>
          <w:sz w:val="27"/>
          <w:szCs w:val="27"/>
          <w:u w:val="single"/>
        </w:rPr>
        <w:t xml:space="preserve">              </w:t>
      </w:r>
      <w:r>
        <w:rPr>
          <w:rFonts w:hint="eastAsia" w:ascii="宋体" w:hAnsi="宋体" w:eastAsia="宋体" w:cs="微软雅黑"/>
          <w:color w:val="222222"/>
          <w:kern w:val="0"/>
          <w:sz w:val="27"/>
          <w:szCs w:val="27"/>
        </w:rPr>
        <w:t>招标文件的所有主要商务条款要求，包括标的提供的时间、标的提供的地点、投标有效期、付款方式、验收要求、履约保证金等。若有不符合或未按承诺履行的，承担相应法律后果。</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如有优于招标文件主要商务要求的请在此承诺书中说明。</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具体优于内容</w:t>
      </w:r>
      <w:r>
        <w:rPr>
          <w:rFonts w:ascii="宋体" w:hAnsi="宋体" w:eastAsia="宋体"/>
          <w:color w:val="222222"/>
          <w:kern w:val="0"/>
          <w:sz w:val="27"/>
          <w:szCs w:val="27"/>
        </w:rPr>
        <w:t> </w:t>
      </w:r>
      <w:r>
        <w:rPr>
          <w:rFonts w:hint="eastAsia" w:ascii="宋体" w:hAnsi="宋体" w:eastAsia="宋体" w:cs="微软雅黑"/>
          <w:color w:val="222222"/>
          <w:kern w:val="0"/>
          <w:sz w:val="20"/>
          <w:szCs w:val="20"/>
        </w:rPr>
        <w:t>（如标的提供的时间、地点，质保期等）</w:t>
      </w:r>
      <w:r>
        <w:rPr>
          <w:rFonts w:ascii="宋体" w:hAnsi="宋体" w:eastAsia="宋体"/>
          <w:color w:val="222222"/>
          <w:kern w:val="0"/>
          <w:sz w:val="27"/>
          <w:szCs w:val="27"/>
        </w:rPr>
        <w:t> </w:t>
      </w:r>
      <w:r>
        <w:rPr>
          <w:rFonts w:hint="eastAsia" w:ascii="宋体" w:hAnsi="宋体" w:eastAsia="宋体" w:cs="微软雅黑"/>
          <w:color w:val="222222"/>
          <w:kern w:val="0"/>
          <w:sz w:val="27"/>
          <w:szCs w:val="27"/>
        </w:rPr>
        <w:t>。</w:t>
      </w:r>
    </w:p>
    <w:p>
      <w:pPr>
        <w:widowControl w:val="0"/>
        <w:shd w:val="clear" w:color="auto" w:fill="FFFFFF"/>
        <w:spacing w:line="500" w:lineRule="exact"/>
        <w:jc w:val="left"/>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特此承诺</w:t>
      </w:r>
    </w:p>
    <w:p>
      <w:pPr>
        <w:widowControl w:val="0"/>
        <w:shd w:val="clear" w:color="auto" w:fill="FFFFFF"/>
        <w:spacing w:line="500" w:lineRule="exact"/>
        <w:jc w:val="center"/>
        <w:rPr>
          <w:rFonts w:ascii="宋体" w:hAnsi="宋体" w:eastAsia="宋体" w:cs="微软雅黑"/>
          <w:color w:val="222222"/>
          <w:kern w:val="0"/>
          <w:sz w:val="27"/>
          <w:szCs w:val="27"/>
        </w:rPr>
      </w:pP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投标人名称（盖章）：</w:t>
      </w:r>
      <w:r>
        <w:rPr>
          <w:rFonts w:ascii="宋体" w:hAnsi="宋体" w:eastAsia="宋体" w:cs="微软雅黑"/>
          <w:color w:val="222222"/>
          <w:kern w:val="0"/>
          <w:sz w:val="27"/>
          <w:szCs w:val="27"/>
        </w:rPr>
        <w:t xml:space="preserve">      </w:t>
      </w:r>
    </w:p>
    <w:p>
      <w:pPr>
        <w:widowControl w:val="0"/>
        <w:shd w:val="clear" w:color="auto" w:fill="FFFFFF"/>
        <w:spacing w:line="500" w:lineRule="exact"/>
        <w:jc w:val="center"/>
        <w:rPr>
          <w:rFonts w:ascii="宋体" w:hAnsi="宋体" w:eastAsia="宋体"/>
          <w:b/>
          <w:bCs/>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年</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月</w:t>
      </w:r>
      <w:r>
        <w:rPr>
          <w:rFonts w:ascii="宋体" w:hAnsi="宋体" w:eastAsia="宋体" w:cs="微软雅黑"/>
          <w:color w:val="222222"/>
          <w:kern w:val="0"/>
          <w:sz w:val="27"/>
          <w:szCs w:val="27"/>
        </w:rPr>
        <w:t xml:space="preserve">   </w:t>
      </w:r>
      <w:r>
        <w:rPr>
          <w:rFonts w:hint="eastAsia" w:ascii="宋体" w:hAnsi="宋体" w:eastAsia="宋体" w:cs="微软雅黑"/>
          <w:color w:val="222222"/>
          <w:kern w:val="0"/>
          <w:sz w:val="27"/>
          <w:szCs w:val="27"/>
        </w:rPr>
        <w:t>日</w:t>
      </w:r>
    </w:p>
    <w:p>
      <w:pPr>
        <w:widowControl w:val="0"/>
        <w:shd w:val="clear" w:color="auto" w:fill="FFFFFF"/>
        <w:spacing w:line="500" w:lineRule="exact"/>
        <w:jc w:val="left"/>
        <w:rPr>
          <w:rFonts w:ascii="宋体" w:hAnsi="宋体" w:eastAsia="宋体"/>
          <w:b/>
          <w:bCs/>
          <w:color w:val="222222"/>
          <w:kern w:val="0"/>
          <w:sz w:val="27"/>
          <w:szCs w:val="27"/>
        </w:rPr>
      </w:pPr>
    </w:p>
    <w:p>
      <w:pPr>
        <w:widowControl w:val="0"/>
        <w:numPr>
          <w:ins w:id="160"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1"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2"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3"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4"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5"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6"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7"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8"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numPr>
          <w:ins w:id="169" w:author="文印室:文印室套红" w:date="2023-03-23T12:52:00Z"/>
        </w:numPr>
        <w:shd w:val="clear" w:color="auto" w:fill="FFFFFF"/>
        <w:spacing w:line="500" w:lineRule="exact"/>
        <w:jc w:val="center"/>
        <w:rPr>
          <w:rFonts w:hint="eastAsia" w:ascii="宋体" w:hAnsi="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十七、技术偏离表</w:t>
      </w:r>
    </w:p>
    <w:tbl>
      <w:tblPr>
        <w:tblStyle w:val="8"/>
        <w:tblpPr w:leftFromText="180" w:rightFromText="180" w:vertAnchor="text" w:horzAnchor="page" w:tblpX="1909"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25"/>
        <w:gridCol w:w="1076"/>
        <w:gridCol w:w="2268"/>
        <w:gridCol w:w="127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9D9D9"/>
          </w:tcPr>
          <w:p>
            <w:pPr>
              <w:spacing w:line="500" w:lineRule="exact"/>
              <w:jc w:val="center"/>
              <w:rPr>
                <w:rFonts w:ascii="宋体" w:hAnsi="宋体"/>
              </w:rPr>
            </w:pPr>
            <w:r>
              <w:rPr>
                <w:rFonts w:hint="eastAsia" w:ascii="宋体" w:hAnsi="宋体" w:cs="宋体"/>
              </w:rPr>
              <w:t>序号</w:t>
            </w:r>
          </w:p>
        </w:tc>
        <w:tc>
          <w:tcPr>
            <w:tcW w:w="1418" w:type="dxa"/>
            <w:shd w:val="clear" w:color="auto" w:fill="D9D9D9"/>
          </w:tcPr>
          <w:p>
            <w:pPr>
              <w:spacing w:line="500" w:lineRule="exact"/>
              <w:jc w:val="center"/>
              <w:rPr>
                <w:rFonts w:ascii="宋体" w:hAnsi="宋体"/>
              </w:rPr>
            </w:pPr>
            <w:r>
              <w:rPr>
                <w:rFonts w:hint="eastAsia" w:ascii="宋体" w:hAnsi="宋体" w:cs="宋体"/>
              </w:rPr>
              <w:t>标的名称</w:t>
            </w:r>
          </w:p>
        </w:tc>
        <w:tc>
          <w:tcPr>
            <w:tcW w:w="1701" w:type="dxa"/>
            <w:gridSpan w:val="2"/>
            <w:shd w:val="clear" w:color="auto" w:fill="D9D9D9"/>
          </w:tcPr>
          <w:p>
            <w:pPr>
              <w:spacing w:line="500" w:lineRule="exact"/>
              <w:jc w:val="center"/>
              <w:rPr>
                <w:rFonts w:ascii="宋体" w:hAnsi="宋体"/>
              </w:rPr>
            </w:pPr>
            <w:r>
              <w:rPr>
                <w:rFonts w:hint="eastAsia" w:ascii="宋体" w:hAnsi="宋体" w:cs="宋体"/>
              </w:rPr>
              <w:t>招标技术要求</w:t>
            </w:r>
          </w:p>
        </w:tc>
        <w:tc>
          <w:tcPr>
            <w:tcW w:w="2268" w:type="dxa"/>
            <w:shd w:val="clear" w:color="auto" w:fill="D9D9D9"/>
          </w:tcPr>
          <w:p>
            <w:pPr>
              <w:spacing w:line="500" w:lineRule="exact"/>
              <w:jc w:val="center"/>
              <w:rPr>
                <w:rFonts w:ascii="宋体" w:hAnsi="宋体"/>
              </w:rPr>
            </w:pPr>
            <w:r>
              <w:rPr>
                <w:rFonts w:hint="eastAsia" w:ascii="宋体" w:hAnsi="宋体" w:cs="宋体"/>
              </w:rPr>
              <w:t>投标响应内容</w:t>
            </w:r>
          </w:p>
        </w:tc>
        <w:tc>
          <w:tcPr>
            <w:tcW w:w="1275" w:type="dxa"/>
            <w:shd w:val="clear" w:color="auto" w:fill="D9D9D9"/>
          </w:tcPr>
          <w:p>
            <w:pPr>
              <w:spacing w:line="500" w:lineRule="exact"/>
              <w:jc w:val="center"/>
              <w:rPr>
                <w:rFonts w:ascii="宋体" w:hAnsi="宋体"/>
              </w:rPr>
            </w:pPr>
            <w:r>
              <w:rPr>
                <w:rFonts w:hint="eastAsia" w:ascii="宋体" w:hAnsi="宋体" w:cs="宋体"/>
              </w:rPr>
              <w:t>偏离程度</w:t>
            </w:r>
          </w:p>
        </w:tc>
        <w:tc>
          <w:tcPr>
            <w:tcW w:w="807" w:type="dxa"/>
            <w:shd w:val="clear" w:color="auto" w:fill="D9D9D9"/>
          </w:tcPr>
          <w:p>
            <w:pPr>
              <w:spacing w:line="500" w:lineRule="exact"/>
              <w:jc w:val="center"/>
              <w:rPr>
                <w:rFonts w:ascii="宋体" w:hAnsi="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500" w:lineRule="exact"/>
              <w:jc w:val="center"/>
              <w:rPr>
                <w:rFonts w:ascii="宋体" w:hAnsi="宋体" w:cs="宋体"/>
              </w:rPr>
            </w:pPr>
            <w:r>
              <w:rPr>
                <w:rFonts w:ascii="宋体" w:hAnsi="宋体" w:cs="宋体"/>
              </w:rPr>
              <w:t>1</w:t>
            </w:r>
          </w:p>
        </w:tc>
        <w:tc>
          <w:tcPr>
            <w:tcW w:w="1418" w:type="dxa"/>
            <w:vMerge w:val="restart"/>
          </w:tcPr>
          <w:p>
            <w:pPr>
              <w:spacing w:line="500" w:lineRule="exact"/>
              <w:jc w:val="center"/>
              <w:rPr>
                <w:rFonts w:ascii="宋体" w:hAnsi="宋体" w:cs="宋体"/>
              </w:rPr>
            </w:pPr>
          </w:p>
        </w:tc>
        <w:tc>
          <w:tcPr>
            <w:tcW w:w="625" w:type="dxa"/>
          </w:tcPr>
          <w:p>
            <w:pPr>
              <w:spacing w:line="500" w:lineRule="exact"/>
              <w:jc w:val="center"/>
              <w:rPr>
                <w:rFonts w:ascii="宋体" w:hAnsi="宋体"/>
              </w:rPr>
            </w:pPr>
            <w:r>
              <w:rPr>
                <w:rFonts w:hint="eastAsia" w:ascii="宋体" w:hAnsi="宋体" w:cs="宋体"/>
              </w:rPr>
              <w:t>★</w:t>
            </w:r>
          </w:p>
        </w:tc>
        <w:tc>
          <w:tcPr>
            <w:tcW w:w="1076" w:type="dxa"/>
          </w:tcPr>
          <w:p>
            <w:pPr>
              <w:spacing w:line="500" w:lineRule="exact"/>
              <w:jc w:val="center"/>
              <w:rPr>
                <w:rFonts w:ascii="宋体" w:hAnsi="宋体"/>
              </w:rPr>
            </w:pPr>
            <w:r>
              <w:rPr>
                <w:rFonts w:ascii="宋体" w:hAnsi="宋体" w:cs="宋体"/>
              </w:rPr>
              <w:t>1.1</w:t>
            </w:r>
            <w:r>
              <w:rPr>
                <w:rFonts w:hint="eastAsia" w:ascii="宋体" w:hAnsi="宋体" w:cs="宋体"/>
              </w:rPr>
              <w:t>…</w:t>
            </w:r>
          </w:p>
        </w:tc>
        <w:tc>
          <w:tcPr>
            <w:tcW w:w="2268" w:type="dxa"/>
          </w:tcPr>
          <w:p>
            <w:pPr>
              <w:spacing w:line="500" w:lineRule="exact"/>
              <w:jc w:val="center"/>
              <w:rPr>
                <w:rFonts w:ascii="宋体" w:hAnsi="宋体"/>
              </w:rPr>
            </w:pPr>
          </w:p>
        </w:tc>
        <w:tc>
          <w:tcPr>
            <w:tcW w:w="1275" w:type="dxa"/>
          </w:tcPr>
          <w:p>
            <w:pPr>
              <w:spacing w:line="500" w:lineRule="exact"/>
              <w:jc w:val="center"/>
              <w:rPr>
                <w:rFonts w:ascii="宋体" w:hAnsi="宋体"/>
              </w:rPr>
            </w:pPr>
          </w:p>
        </w:tc>
        <w:tc>
          <w:tcPr>
            <w:tcW w:w="807"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auto"/>
          </w:tcPr>
          <w:p>
            <w:pPr>
              <w:spacing w:line="500" w:lineRule="exact"/>
              <w:jc w:val="center"/>
              <w:rPr>
                <w:rFonts w:ascii="宋体" w:hAnsi="宋体"/>
              </w:rPr>
            </w:pPr>
          </w:p>
        </w:tc>
        <w:tc>
          <w:tcPr>
            <w:tcW w:w="1418" w:type="dxa"/>
            <w:vMerge w:val="continue"/>
            <w:shd w:val="clear" w:color="auto" w:fill="auto"/>
          </w:tcPr>
          <w:p>
            <w:pPr>
              <w:spacing w:line="500" w:lineRule="exact"/>
              <w:jc w:val="center"/>
              <w:rPr>
                <w:rFonts w:ascii="宋体" w:hAnsi="宋体"/>
              </w:rPr>
            </w:pPr>
          </w:p>
        </w:tc>
        <w:tc>
          <w:tcPr>
            <w:tcW w:w="625" w:type="dxa"/>
            <w:shd w:val="clear" w:color="auto" w:fill="D9D9D9"/>
          </w:tcPr>
          <w:p>
            <w:pPr>
              <w:spacing w:line="500" w:lineRule="exact"/>
              <w:jc w:val="center"/>
              <w:rPr>
                <w:rFonts w:ascii="宋体" w:hAnsi="宋体"/>
              </w:rPr>
            </w:pPr>
          </w:p>
        </w:tc>
        <w:tc>
          <w:tcPr>
            <w:tcW w:w="1076" w:type="dxa"/>
            <w:shd w:val="clear" w:color="auto" w:fill="D9D9D9"/>
          </w:tcPr>
          <w:p>
            <w:pPr>
              <w:spacing w:line="500" w:lineRule="exact"/>
              <w:jc w:val="center"/>
              <w:rPr>
                <w:rFonts w:ascii="宋体" w:hAnsi="宋体"/>
              </w:rPr>
            </w:pPr>
            <w:r>
              <w:rPr>
                <w:rFonts w:ascii="宋体" w:hAnsi="宋体" w:cs="宋体"/>
              </w:rPr>
              <w:t>1.2</w:t>
            </w:r>
            <w:r>
              <w:rPr>
                <w:rFonts w:hint="eastAsia" w:ascii="宋体" w:hAnsi="宋体" w:cs="宋体"/>
              </w:rPr>
              <w:t>…</w:t>
            </w:r>
          </w:p>
        </w:tc>
        <w:tc>
          <w:tcPr>
            <w:tcW w:w="2268" w:type="dxa"/>
            <w:shd w:val="clear" w:color="auto" w:fill="D9D9D9"/>
          </w:tcPr>
          <w:p>
            <w:pPr>
              <w:spacing w:line="500" w:lineRule="exact"/>
              <w:jc w:val="center"/>
              <w:rPr>
                <w:rFonts w:ascii="宋体" w:hAnsi="宋体"/>
              </w:rPr>
            </w:pPr>
          </w:p>
        </w:tc>
        <w:tc>
          <w:tcPr>
            <w:tcW w:w="1275" w:type="dxa"/>
            <w:shd w:val="clear" w:color="auto" w:fill="D9D9D9"/>
          </w:tcPr>
          <w:p>
            <w:pPr>
              <w:spacing w:line="500" w:lineRule="exact"/>
              <w:jc w:val="center"/>
              <w:rPr>
                <w:rFonts w:ascii="宋体" w:hAnsi="宋体"/>
              </w:rPr>
            </w:pPr>
          </w:p>
        </w:tc>
        <w:tc>
          <w:tcPr>
            <w:tcW w:w="807" w:type="dxa"/>
            <w:shd w:val="clear" w:color="auto" w:fill="D9D9D9"/>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500" w:lineRule="exact"/>
              <w:jc w:val="center"/>
              <w:rPr>
                <w:rFonts w:ascii="宋体" w:hAnsi="宋体"/>
              </w:rPr>
            </w:pPr>
          </w:p>
        </w:tc>
        <w:tc>
          <w:tcPr>
            <w:tcW w:w="1418" w:type="dxa"/>
            <w:vMerge w:val="continue"/>
          </w:tcPr>
          <w:p>
            <w:pPr>
              <w:spacing w:line="500" w:lineRule="exact"/>
              <w:jc w:val="center"/>
              <w:rPr>
                <w:rFonts w:ascii="宋体" w:hAnsi="宋体"/>
              </w:rPr>
            </w:pPr>
          </w:p>
        </w:tc>
        <w:tc>
          <w:tcPr>
            <w:tcW w:w="625" w:type="dxa"/>
          </w:tcPr>
          <w:p>
            <w:pPr>
              <w:spacing w:line="500" w:lineRule="exact"/>
              <w:jc w:val="center"/>
              <w:rPr>
                <w:rFonts w:ascii="宋体" w:hAnsi="宋体"/>
              </w:rPr>
            </w:pPr>
          </w:p>
        </w:tc>
        <w:tc>
          <w:tcPr>
            <w:tcW w:w="1076" w:type="dxa"/>
          </w:tcPr>
          <w:p>
            <w:pPr>
              <w:spacing w:line="500" w:lineRule="exact"/>
              <w:jc w:val="center"/>
              <w:rPr>
                <w:rFonts w:ascii="宋体" w:hAnsi="宋体"/>
              </w:rPr>
            </w:pPr>
            <w:r>
              <w:rPr>
                <w:rFonts w:hint="eastAsia" w:ascii="宋体" w:hAnsi="宋体" w:cs="宋体"/>
              </w:rPr>
              <w:t>…</w:t>
            </w:r>
          </w:p>
        </w:tc>
        <w:tc>
          <w:tcPr>
            <w:tcW w:w="2268" w:type="dxa"/>
          </w:tcPr>
          <w:p>
            <w:pPr>
              <w:spacing w:line="500" w:lineRule="exact"/>
              <w:jc w:val="center"/>
              <w:rPr>
                <w:rFonts w:ascii="宋体" w:hAnsi="宋体"/>
              </w:rPr>
            </w:pPr>
          </w:p>
        </w:tc>
        <w:tc>
          <w:tcPr>
            <w:tcW w:w="1275" w:type="dxa"/>
          </w:tcPr>
          <w:p>
            <w:pPr>
              <w:spacing w:line="500" w:lineRule="exact"/>
              <w:jc w:val="center"/>
              <w:rPr>
                <w:rFonts w:ascii="宋体" w:hAnsi="宋体"/>
              </w:rPr>
            </w:pPr>
          </w:p>
        </w:tc>
        <w:tc>
          <w:tcPr>
            <w:tcW w:w="807"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shd w:val="clear" w:color="auto" w:fill="D9D9D9"/>
            <w:vAlign w:val="center"/>
          </w:tcPr>
          <w:p>
            <w:pPr>
              <w:spacing w:line="500" w:lineRule="exact"/>
              <w:jc w:val="center"/>
              <w:rPr>
                <w:rFonts w:ascii="宋体" w:hAnsi="宋体" w:cs="宋体"/>
              </w:rPr>
            </w:pPr>
            <w:r>
              <w:rPr>
                <w:rFonts w:ascii="宋体" w:hAnsi="宋体" w:cs="宋体"/>
              </w:rPr>
              <w:t>2</w:t>
            </w:r>
          </w:p>
        </w:tc>
        <w:tc>
          <w:tcPr>
            <w:tcW w:w="1418" w:type="dxa"/>
            <w:vMerge w:val="restart"/>
            <w:shd w:val="clear" w:color="auto" w:fill="D9D9D9"/>
          </w:tcPr>
          <w:p>
            <w:pPr>
              <w:spacing w:line="500" w:lineRule="exact"/>
              <w:jc w:val="center"/>
              <w:rPr>
                <w:rFonts w:ascii="宋体" w:hAnsi="宋体" w:cs="宋体"/>
              </w:rPr>
            </w:pPr>
          </w:p>
        </w:tc>
        <w:tc>
          <w:tcPr>
            <w:tcW w:w="625" w:type="dxa"/>
            <w:shd w:val="clear" w:color="auto" w:fill="D9D9D9"/>
          </w:tcPr>
          <w:p>
            <w:pPr>
              <w:spacing w:line="500" w:lineRule="exact"/>
              <w:jc w:val="center"/>
              <w:rPr>
                <w:rFonts w:ascii="宋体" w:hAnsi="宋体"/>
              </w:rPr>
            </w:pPr>
            <w:r>
              <w:rPr>
                <w:rFonts w:hint="eastAsia" w:ascii="宋体" w:hAnsi="宋体" w:cs="宋体"/>
              </w:rPr>
              <w:t>★</w:t>
            </w:r>
          </w:p>
        </w:tc>
        <w:tc>
          <w:tcPr>
            <w:tcW w:w="1076" w:type="dxa"/>
            <w:shd w:val="clear" w:color="auto" w:fill="D9D9D9"/>
          </w:tcPr>
          <w:p>
            <w:pPr>
              <w:spacing w:line="500" w:lineRule="exact"/>
              <w:jc w:val="center"/>
              <w:rPr>
                <w:rFonts w:ascii="宋体" w:hAnsi="宋体"/>
              </w:rPr>
            </w:pPr>
            <w:r>
              <w:rPr>
                <w:rFonts w:ascii="宋体" w:hAnsi="宋体" w:cs="宋体"/>
              </w:rPr>
              <w:t>2.1</w:t>
            </w:r>
            <w:r>
              <w:rPr>
                <w:rFonts w:hint="eastAsia" w:ascii="宋体" w:hAnsi="宋体" w:cs="宋体"/>
              </w:rPr>
              <w:t>…</w:t>
            </w:r>
          </w:p>
        </w:tc>
        <w:tc>
          <w:tcPr>
            <w:tcW w:w="2268" w:type="dxa"/>
            <w:shd w:val="clear" w:color="auto" w:fill="D9D9D9"/>
          </w:tcPr>
          <w:p>
            <w:pPr>
              <w:spacing w:line="500" w:lineRule="exact"/>
              <w:jc w:val="center"/>
              <w:rPr>
                <w:rFonts w:ascii="宋体" w:hAnsi="宋体"/>
              </w:rPr>
            </w:pPr>
          </w:p>
        </w:tc>
        <w:tc>
          <w:tcPr>
            <w:tcW w:w="1275" w:type="dxa"/>
            <w:shd w:val="clear" w:color="auto" w:fill="D9D9D9"/>
          </w:tcPr>
          <w:p>
            <w:pPr>
              <w:spacing w:line="500" w:lineRule="exact"/>
              <w:jc w:val="center"/>
              <w:rPr>
                <w:rFonts w:ascii="宋体" w:hAnsi="宋体"/>
              </w:rPr>
            </w:pPr>
          </w:p>
        </w:tc>
        <w:tc>
          <w:tcPr>
            <w:tcW w:w="807" w:type="dxa"/>
            <w:shd w:val="clear" w:color="auto" w:fill="D9D9D9"/>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D9D9D9"/>
          </w:tcPr>
          <w:p>
            <w:pPr>
              <w:spacing w:line="500" w:lineRule="exact"/>
              <w:jc w:val="center"/>
              <w:rPr>
                <w:rFonts w:ascii="宋体" w:hAnsi="宋体"/>
              </w:rPr>
            </w:pPr>
          </w:p>
        </w:tc>
        <w:tc>
          <w:tcPr>
            <w:tcW w:w="1418" w:type="dxa"/>
            <w:vMerge w:val="continue"/>
            <w:shd w:val="clear" w:color="auto" w:fill="D9D9D9"/>
          </w:tcPr>
          <w:p>
            <w:pPr>
              <w:spacing w:line="500" w:lineRule="exact"/>
              <w:jc w:val="center"/>
              <w:rPr>
                <w:rFonts w:ascii="宋体" w:hAnsi="宋体"/>
              </w:rPr>
            </w:pPr>
          </w:p>
        </w:tc>
        <w:tc>
          <w:tcPr>
            <w:tcW w:w="625" w:type="dxa"/>
          </w:tcPr>
          <w:p>
            <w:pPr>
              <w:spacing w:line="500" w:lineRule="exact"/>
              <w:jc w:val="center"/>
              <w:rPr>
                <w:rFonts w:ascii="宋体" w:hAnsi="宋体"/>
              </w:rPr>
            </w:pPr>
          </w:p>
        </w:tc>
        <w:tc>
          <w:tcPr>
            <w:tcW w:w="1076" w:type="dxa"/>
          </w:tcPr>
          <w:p>
            <w:pPr>
              <w:spacing w:line="500" w:lineRule="exact"/>
              <w:jc w:val="center"/>
              <w:rPr>
                <w:rFonts w:ascii="宋体" w:hAnsi="宋体"/>
              </w:rPr>
            </w:pPr>
            <w:r>
              <w:rPr>
                <w:rFonts w:ascii="宋体" w:hAnsi="宋体" w:cs="宋体"/>
              </w:rPr>
              <w:t>2.2</w:t>
            </w:r>
            <w:r>
              <w:rPr>
                <w:rFonts w:hint="eastAsia" w:ascii="宋体" w:hAnsi="宋体" w:cs="宋体"/>
              </w:rPr>
              <w:t>…</w:t>
            </w:r>
          </w:p>
        </w:tc>
        <w:tc>
          <w:tcPr>
            <w:tcW w:w="2268" w:type="dxa"/>
          </w:tcPr>
          <w:p>
            <w:pPr>
              <w:spacing w:line="500" w:lineRule="exact"/>
              <w:jc w:val="center"/>
              <w:rPr>
                <w:rFonts w:ascii="宋体" w:hAnsi="宋体"/>
              </w:rPr>
            </w:pPr>
          </w:p>
        </w:tc>
        <w:tc>
          <w:tcPr>
            <w:tcW w:w="1275" w:type="dxa"/>
          </w:tcPr>
          <w:p>
            <w:pPr>
              <w:spacing w:line="500" w:lineRule="exact"/>
              <w:jc w:val="center"/>
              <w:rPr>
                <w:rFonts w:ascii="宋体" w:hAnsi="宋体"/>
              </w:rPr>
            </w:pPr>
          </w:p>
        </w:tc>
        <w:tc>
          <w:tcPr>
            <w:tcW w:w="807"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shd w:val="clear" w:color="auto" w:fill="D9D9D9"/>
          </w:tcPr>
          <w:p>
            <w:pPr>
              <w:spacing w:line="500" w:lineRule="exact"/>
              <w:jc w:val="center"/>
              <w:rPr>
                <w:rFonts w:ascii="宋体" w:hAnsi="宋体"/>
              </w:rPr>
            </w:pPr>
          </w:p>
        </w:tc>
        <w:tc>
          <w:tcPr>
            <w:tcW w:w="1418" w:type="dxa"/>
            <w:vMerge w:val="continue"/>
            <w:shd w:val="clear" w:color="auto" w:fill="D9D9D9"/>
          </w:tcPr>
          <w:p>
            <w:pPr>
              <w:spacing w:line="500" w:lineRule="exact"/>
              <w:jc w:val="center"/>
              <w:rPr>
                <w:rFonts w:ascii="宋体" w:hAnsi="宋体"/>
              </w:rPr>
            </w:pPr>
          </w:p>
        </w:tc>
        <w:tc>
          <w:tcPr>
            <w:tcW w:w="625" w:type="dxa"/>
            <w:shd w:val="clear" w:color="auto" w:fill="D9D9D9"/>
          </w:tcPr>
          <w:p>
            <w:pPr>
              <w:spacing w:line="500" w:lineRule="exact"/>
              <w:jc w:val="center"/>
              <w:rPr>
                <w:rFonts w:ascii="宋体" w:hAnsi="宋体"/>
              </w:rPr>
            </w:pPr>
          </w:p>
        </w:tc>
        <w:tc>
          <w:tcPr>
            <w:tcW w:w="1076" w:type="dxa"/>
            <w:shd w:val="clear" w:color="auto" w:fill="D9D9D9"/>
          </w:tcPr>
          <w:p>
            <w:pPr>
              <w:spacing w:line="500" w:lineRule="exact"/>
              <w:jc w:val="center"/>
              <w:rPr>
                <w:rFonts w:ascii="宋体" w:hAnsi="宋体"/>
              </w:rPr>
            </w:pPr>
            <w:r>
              <w:rPr>
                <w:rFonts w:hint="eastAsia" w:ascii="宋体" w:hAnsi="宋体" w:cs="宋体"/>
              </w:rPr>
              <w:t>…</w:t>
            </w:r>
          </w:p>
        </w:tc>
        <w:tc>
          <w:tcPr>
            <w:tcW w:w="2268" w:type="dxa"/>
            <w:shd w:val="clear" w:color="auto" w:fill="D9D9D9"/>
          </w:tcPr>
          <w:p>
            <w:pPr>
              <w:spacing w:line="500" w:lineRule="exact"/>
              <w:jc w:val="center"/>
              <w:rPr>
                <w:rFonts w:ascii="宋体" w:hAnsi="宋体"/>
              </w:rPr>
            </w:pPr>
          </w:p>
        </w:tc>
        <w:tc>
          <w:tcPr>
            <w:tcW w:w="1275" w:type="dxa"/>
            <w:shd w:val="clear" w:color="auto" w:fill="D9D9D9"/>
          </w:tcPr>
          <w:p>
            <w:pPr>
              <w:spacing w:line="500" w:lineRule="exact"/>
              <w:jc w:val="center"/>
              <w:rPr>
                <w:rFonts w:ascii="宋体" w:hAnsi="宋体"/>
              </w:rPr>
            </w:pPr>
          </w:p>
        </w:tc>
        <w:tc>
          <w:tcPr>
            <w:tcW w:w="807" w:type="dxa"/>
            <w:shd w:val="clear" w:color="auto" w:fill="D9D9D9"/>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宋体" w:hAnsi="宋体"/>
              </w:rPr>
            </w:pPr>
          </w:p>
        </w:tc>
        <w:tc>
          <w:tcPr>
            <w:tcW w:w="1418" w:type="dxa"/>
          </w:tcPr>
          <w:p>
            <w:pPr>
              <w:spacing w:line="500" w:lineRule="exact"/>
              <w:jc w:val="center"/>
              <w:rPr>
                <w:rFonts w:ascii="宋体" w:hAnsi="宋体"/>
              </w:rPr>
            </w:pPr>
          </w:p>
        </w:tc>
        <w:tc>
          <w:tcPr>
            <w:tcW w:w="625" w:type="dxa"/>
          </w:tcPr>
          <w:p>
            <w:pPr>
              <w:spacing w:line="500" w:lineRule="exact"/>
              <w:jc w:val="center"/>
              <w:rPr>
                <w:rFonts w:ascii="宋体" w:hAnsi="宋体"/>
              </w:rPr>
            </w:pPr>
          </w:p>
        </w:tc>
        <w:tc>
          <w:tcPr>
            <w:tcW w:w="1076" w:type="dxa"/>
          </w:tcPr>
          <w:p>
            <w:pPr>
              <w:spacing w:line="500" w:lineRule="exact"/>
              <w:jc w:val="center"/>
              <w:rPr>
                <w:rFonts w:ascii="宋体" w:hAnsi="宋体"/>
              </w:rPr>
            </w:pPr>
          </w:p>
        </w:tc>
        <w:tc>
          <w:tcPr>
            <w:tcW w:w="2268" w:type="dxa"/>
          </w:tcPr>
          <w:p>
            <w:pPr>
              <w:spacing w:line="500" w:lineRule="exact"/>
              <w:jc w:val="center"/>
              <w:rPr>
                <w:rFonts w:ascii="宋体" w:hAnsi="宋体"/>
              </w:rPr>
            </w:pPr>
          </w:p>
        </w:tc>
        <w:tc>
          <w:tcPr>
            <w:tcW w:w="1275" w:type="dxa"/>
          </w:tcPr>
          <w:p>
            <w:pPr>
              <w:spacing w:line="500" w:lineRule="exact"/>
              <w:jc w:val="center"/>
              <w:rPr>
                <w:rFonts w:ascii="宋体" w:hAnsi="宋体"/>
              </w:rPr>
            </w:pPr>
          </w:p>
        </w:tc>
        <w:tc>
          <w:tcPr>
            <w:tcW w:w="807" w:type="dxa"/>
          </w:tcPr>
          <w:p>
            <w:pPr>
              <w:spacing w:line="500" w:lineRule="exact"/>
              <w:jc w:val="center"/>
              <w:rPr>
                <w:rFonts w:ascii="宋体" w:hAnsi="宋体"/>
              </w:rPr>
            </w:pPr>
          </w:p>
        </w:tc>
      </w:tr>
    </w:tbl>
    <w:p>
      <w:pPr>
        <w:spacing w:line="500" w:lineRule="exact"/>
        <w:jc w:val="center"/>
        <w:rPr>
          <w:rFonts w:ascii="宋体" w:hAnsi="宋体"/>
        </w:rPr>
      </w:pPr>
    </w:p>
    <w:p>
      <w:pPr>
        <w:spacing w:line="500" w:lineRule="exact"/>
        <w:jc w:val="center"/>
        <w:rPr>
          <w:rFonts w:ascii="宋体" w:hAnsi="宋体"/>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说明：</w:t>
      </w:r>
    </w:p>
    <w:p>
      <w:pPr>
        <w:widowControl w:val="0"/>
        <w:shd w:val="clear" w:color="auto" w:fill="FFFFFF"/>
        <w:spacing w:line="500" w:lineRule="exact"/>
        <w:ind w:left="16"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“招标技术要求”栏应详细列明招标文件中的技术要求。</w:t>
      </w:r>
    </w:p>
    <w:p>
      <w:pPr>
        <w:widowControl w:val="0"/>
        <w:shd w:val="clear" w:color="auto" w:fill="FFFFFF"/>
        <w:spacing w:line="500" w:lineRule="exact"/>
        <w:ind w:left="16"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“投标响应内容”栏填写投标人对招标文件提出的技术要求作出的明确响应，并列明具体响应数值或内容，只注明符合、满足等无具体内容表述的，将视为未实质性满足招标文件要求。</w:t>
      </w:r>
    </w:p>
    <w:p>
      <w:pPr>
        <w:widowControl w:val="0"/>
        <w:shd w:val="clear" w:color="auto" w:fill="FFFFFF"/>
        <w:spacing w:line="500" w:lineRule="exact"/>
        <w:ind w:left="16"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3.</w:t>
      </w:r>
      <w:r>
        <w:rPr>
          <w:rFonts w:hint="eastAsia" w:ascii="宋体" w:hAnsi="宋体" w:eastAsia="宋体" w:cs="微软雅黑"/>
          <w:color w:val="222222"/>
          <w:kern w:val="0"/>
          <w:sz w:val="27"/>
          <w:szCs w:val="27"/>
        </w:rPr>
        <w:t>“偏离程度”栏填写满足、响应或正偏离、负偏离。</w:t>
      </w:r>
    </w:p>
    <w:p>
      <w:pPr>
        <w:widowControl w:val="0"/>
        <w:shd w:val="clear" w:color="auto" w:fill="FFFFFF"/>
        <w:spacing w:line="500" w:lineRule="exact"/>
        <w:ind w:firstLine="540" w:firstLineChars="200"/>
        <w:jc w:val="left"/>
        <w:rPr>
          <w:rFonts w:hint="eastAsia" w:ascii="宋体" w:hAnsi="宋体" w:eastAsia="宋体" w:cs="微软雅黑"/>
          <w:color w:val="222222"/>
          <w:kern w:val="0"/>
          <w:sz w:val="27"/>
          <w:szCs w:val="27"/>
        </w:rPr>
      </w:pPr>
      <w:r>
        <w:rPr>
          <w:rFonts w:ascii="宋体" w:hAnsi="宋体" w:eastAsia="宋体" w:cs="微软雅黑"/>
          <w:color w:val="222222"/>
          <w:kern w:val="0"/>
          <w:sz w:val="27"/>
          <w:szCs w:val="27"/>
        </w:rPr>
        <w:t>4.</w:t>
      </w:r>
      <w:r>
        <w:rPr>
          <w:rFonts w:hint="eastAsia" w:ascii="宋体" w:hAnsi="宋体" w:eastAsia="宋体" w:cs="微软雅黑"/>
          <w:color w:val="222222"/>
          <w:kern w:val="0"/>
          <w:sz w:val="27"/>
          <w:szCs w:val="27"/>
        </w:rPr>
        <w:t>“备注”栏可填写偏离情况的具体说明。</w:t>
      </w:r>
    </w:p>
    <w:p>
      <w:pPr>
        <w:widowControl w:val="0"/>
        <w:shd w:val="clear" w:color="auto" w:fill="FFFFFF"/>
        <w:spacing w:line="500" w:lineRule="exact"/>
        <w:ind w:firstLine="540" w:firstLineChars="200"/>
        <w:jc w:val="left"/>
        <w:rPr>
          <w:rFonts w:ascii="宋体" w:hAnsi="宋体" w:eastAsia="宋体" w:cs="微软雅黑"/>
          <w:color w:val="222222"/>
          <w:kern w:val="0"/>
          <w:sz w:val="27"/>
          <w:szCs w:val="27"/>
        </w:rPr>
      </w:pPr>
      <w:r>
        <w:rPr>
          <w:rFonts w:hint="eastAsia" w:ascii="宋体" w:hAnsi="宋体" w:eastAsia="宋体" w:cs="微软雅黑"/>
          <w:color w:val="222222"/>
          <w:kern w:val="0"/>
          <w:sz w:val="27"/>
          <w:szCs w:val="27"/>
        </w:rPr>
        <w:t>5.</w:t>
      </w:r>
      <w:r>
        <w:rPr>
          <w:rFonts w:hint="eastAsia" w:ascii="宋体" w:hAnsi="宋体"/>
        </w:rPr>
        <w:t xml:space="preserve"> </w:t>
      </w:r>
      <w:r>
        <w:rPr>
          <w:rFonts w:hint="eastAsia" w:ascii="宋体" w:hAnsi="宋体" w:eastAsia="宋体" w:cs="微软雅黑"/>
          <w:color w:val="222222"/>
          <w:kern w:val="0"/>
          <w:sz w:val="27"/>
          <w:szCs w:val="27"/>
        </w:rPr>
        <w:t>本表填写内容与分项报价明细表不一致的，以分项报价明细表内容为准。</w:t>
      </w:r>
    </w:p>
    <w:p>
      <w:pPr>
        <w:widowControl w:val="0"/>
        <w:shd w:val="clear" w:color="auto" w:fill="FFFFFF"/>
        <w:spacing w:line="500" w:lineRule="exact"/>
        <w:jc w:val="center"/>
        <w:rPr>
          <w:rFonts w:ascii="宋体" w:hAnsi="宋体" w:eastAsia="宋体"/>
          <w:color w:val="222222"/>
          <w:kern w:val="0"/>
          <w:sz w:val="27"/>
          <w:szCs w:val="27"/>
        </w:rPr>
      </w:pPr>
    </w:p>
    <w:p>
      <w:pPr>
        <w:widowControl w:val="0"/>
        <w:numPr>
          <w:ins w:id="170" w:author="文印室:文印室套红" w:date="2023-03-23T12:53:00Z"/>
        </w:numPr>
        <w:shd w:val="clear" w:color="auto" w:fill="FFFFFF"/>
        <w:spacing w:line="500" w:lineRule="exact"/>
        <w:jc w:val="left"/>
        <w:rPr>
          <w:rFonts w:hint="eastAsia" w:ascii="宋体" w:hAnsi="宋体"/>
          <w:color w:val="222222"/>
          <w:kern w:val="0"/>
          <w:sz w:val="27"/>
          <w:szCs w:val="27"/>
        </w:rPr>
      </w:pPr>
    </w:p>
    <w:p>
      <w:pPr>
        <w:widowControl w:val="0"/>
        <w:shd w:val="clear" w:color="auto" w:fill="FFFFFF"/>
        <w:spacing w:line="500" w:lineRule="exact"/>
        <w:jc w:val="left"/>
        <w:rPr>
          <w:rFonts w:hint="eastAsia"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numPr>
          <w:ilvl w:val="0"/>
          <w:numId w:val="16"/>
        </w:numPr>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项目组成人员一览表</w:t>
      </w:r>
    </w:p>
    <w:p>
      <w:pPr>
        <w:widowControl w:val="0"/>
        <w:shd w:val="clear" w:color="auto" w:fill="FFFFFF"/>
        <w:spacing w:line="500" w:lineRule="exact"/>
        <w:rPr>
          <w:rFonts w:ascii="宋体" w:hAnsi="宋体" w:eastAsia="宋体"/>
          <w:color w:val="222222"/>
          <w:kern w:val="0"/>
          <w:sz w:val="27"/>
          <w:szCs w:val="27"/>
        </w:rPr>
      </w:pPr>
    </w:p>
    <w:tbl>
      <w:tblPr>
        <w:tblStyle w:val="8"/>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67"/>
        <w:gridCol w:w="649"/>
        <w:gridCol w:w="2256"/>
        <w:gridCol w:w="649"/>
        <w:gridCol w:w="1885"/>
        <w:gridCol w:w="1144"/>
        <w:gridCol w:w="114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 xml:space="preserve"> </w:t>
            </w:r>
            <w:r>
              <w:rPr>
                <w:rFonts w:hint="eastAsia" w:ascii="宋体" w:hAnsi="宋体" w:cs="宋体"/>
                <w:color w:val="666666"/>
                <w:kern w:val="0"/>
                <w:sz w:val="24"/>
                <w:szCs w:val="24"/>
              </w:rPr>
              <w:t>本项目拟任职务</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学历</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职称或执业资格</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身份证号</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联系电话</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2 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3 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 xml:space="preserve"> </w:t>
            </w:r>
            <w:r>
              <w:rPr>
                <w:rFonts w:hint="eastAsia" w:ascii="宋体" w:hAnsi="宋体" w:cs="宋体"/>
                <w:color w:val="666666"/>
                <w:kern w:val="0"/>
                <w:sz w:val="24"/>
                <w:szCs w:val="24"/>
              </w:rPr>
              <w:t>……</w:t>
            </w: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r>
    </w:tbl>
    <w:p>
      <w:pPr>
        <w:widowControl w:val="0"/>
        <w:shd w:val="clear" w:color="auto" w:fill="FFFFFF"/>
        <w:spacing w:line="500" w:lineRule="exact"/>
        <w:jc w:val="center"/>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按招标文件要求在本表后附相关人员证书。</w:t>
      </w:r>
    </w:p>
    <w:p>
      <w:pPr>
        <w:widowControl w:val="0"/>
        <w:shd w:val="clear" w:color="auto" w:fill="FFFFFF"/>
        <w:spacing w:line="500" w:lineRule="exact"/>
        <w:jc w:val="center"/>
        <w:rPr>
          <w:rFonts w:ascii="宋体" w:hAnsi="宋体" w:eastAsia="宋体"/>
          <w:b/>
          <w:bCs/>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hint="eastAsia" w:ascii="宋体" w:hAnsi="宋体" w:eastAsia="宋体" w:cs="微软雅黑"/>
          <w:color w:val="222222"/>
          <w:kern w:val="0"/>
          <w:sz w:val="27"/>
          <w:szCs w:val="27"/>
        </w:rPr>
        <w:t>说明：</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“本项目拟任职务”栏应包括：项目负责人、项目联系人、项目服务人员或技术人员等。</w:t>
      </w:r>
    </w:p>
    <w:p>
      <w:pPr>
        <w:widowControl w:val="0"/>
        <w:shd w:val="clear" w:color="auto" w:fill="FFFFFF"/>
        <w:spacing w:line="500" w:lineRule="exact"/>
        <w:ind w:firstLine="540" w:firstLineChars="200"/>
        <w:jc w:val="left"/>
        <w:rPr>
          <w:rFonts w:ascii="宋体" w:hAnsi="宋体" w:eastAsia="宋体"/>
          <w:color w:val="222222"/>
          <w:kern w:val="0"/>
          <w:sz w:val="27"/>
          <w:szCs w:val="27"/>
        </w:rPr>
      </w:pP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如投标人中标，须按本表项目组成人员操作，不得随意更换。</w:t>
      </w:r>
    </w:p>
    <w:p>
      <w:pPr>
        <w:widowControl w:val="0"/>
        <w:shd w:val="clear" w:color="auto" w:fill="FFFFFF"/>
        <w:spacing w:line="500" w:lineRule="exact"/>
        <w:jc w:val="left"/>
        <w:rPr>
          <w:rFonts w:ascii="宋体" w:hAnsi="宋体" w:eastAsia="宋体"/>
          <w:b/>
          <w:bCs/>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ascii="宋体" w:hAnsi="宋体" w:eastAsia="宋体"/>
          <w:color w:val="222222"/>
          <w:kern w:val="0"/>
          <w:sz w:val="27"/>
          <w:szCs w:val="27"/>
        </w:rPr>
        <w:t>{{</w:t>
      </w:r>
      <w:r>
        <w:rPr>
          <w:rFonts w:hint="eastAsia" w:ascii="宋体" w:hAnsi="宋体" w:eastAsia="宋体" w:cs="微软雅黑"/>
          <w:color w:val="222222"/>
          <w:kern w:val="0"/>
          <w:sz w:val="27"/>
          <w:szCs w:val="27"/>
        </w:rPr>
        <w:t>分页</w:t>
      </w:r>
      <w:r>
        <w:rPr>
          <w:rFonts w:ascii="宋体" w:hAnsi="宋体" w:eastAsia="宋体"/>
          <w:color w:val="222222"/>
          <w:kern w:val="0"/>
          <w:sz w:val="27"/>
          <w:szCs w:val="27"/>
        </w:rPr>
        <w:t>}}</w:t>
      </w: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p>
    <w:p>
      <w:pPr>
        <w:widowControl w:val="0"/>
        <w:shd w:val="clear" w:color="auto" w:fill="FFFFFF"/>
        <w:spacing w:line="500" w:lineRule="exact"/>
        <w:ind w:firstLine="540" w:firstLineChars="200"/>
        <w:rPr>
          <w:rFonts w:hint="eastAsia" w:ascii="宋体" w:hAnsi="宋体" w:eastAsia="宋体"/>
          <w:color w:val="222222"/>
          <w:kern w:val="0"/>
          <w:sz w:val="27"/>
          <w:szCs w:val="27"/>
        </w:rPr>
      </w:pPr>
    </w:p>
    <w:p>
      <w:pPr>
        <w:widowControl w:val="0"/>
        <w:shd w:val="clear" w:color="auto" w:fill="FFFFFF"/>
        <w:spacing w:line="500" w:lineRule="exact"/>
        <w:ind w:firstLine="540" w:firstLineChars="200"/>
        <w:rPr>
          <w:rFonts w:hint="eastAsia" w:ascii="宋体" w:hAnsi="宋体" w:eastAsia="宋体"/>
          <w:color w:val="222222"/>
          <w:kern w:val="0"/>
          <w:sz w:val="27"/>
          <w:szCs w:val="27"/>
        </w:rPr>
      </w:pPr>
    </w:p>
    <w:p>
      <w:pPr>
        <w:widowControl w:val="0"/>
        <w:numPr>
          <w:ins w:id="171"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72"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73"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shd w:val="clear" w:color="auto" w:fill="FFFFFF"/>
        <w:spacing w:line="500" w:lineRule="exact"/>
        <w:ind w:firstLine="540" w:firstLineChars="200"/>
        <w:rPr>
          <w:rFonts w:hint="eastAsia" w:ascii="宋体" w:hAnsi="宋体" w:eastAsia="宋体"/>
          <w:color w:val="222222"/>
          <w:kern w:val="0"/>
          <w:sz w:val="27"/>
          <w:szCs w:val="27"/>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numPr>
          <w:ilvl w:val="0"/>
          <w:numId w:val="16"/>
        </w:numPr>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项目实施方案、质量保证及售后服务承诺等</w:t>
      </w:r>
    </w:p>
    <w:p>
      <w:pPr>
        <w:widowControl w:val="0"/>
        <w:shd w:val="clear" w:color="auto" w:fill="FFFFFF"/>
        <w:spacing w:line="500" w:lineRule="exact"/>
        <w:jc w:val="center"/>
        <w:rPr>
          <w:rFonts w:ascii="宋体" w:hAnsi="宋体" w:eastAsia="宋体"/>
          <w:b/>
          <w:bCs/>
          <w:color w:val="222222"/>
          <w:kern w:val="0"/>
          <w:sz w:val="27"/>
          <w:szCs w:val="27"/>
        </w:rPr>
      </w:pPr>
      <w:r>
        <w:rPr>
          <w:rFonts w:hint="eastAsia" w:ascii="宋体" w:hAnsi="宋体" w:eastAsia="宋体" w:cs="微软雅黑"/>
          <w:color w:val="222222"/>
          <w:kern w:val="0"/>
          <w:sz w:val="27"/>
          <w:szCs w:val="27"/>
        </w:rPr>
        <w:t>（内容和格式自拟）</w:t>
      </w:r>
    </w:p>
    <w:p>
      <w:pPr>
        <w:widowControl w:val="0"/>
        <w:shd w:val="clear" w:color="auto" w:fill="FFFFFF"/>
        <w:spacing w:line="500" w:lineRule="exact"/>
        <w:jc w:val="left"/>
        <w:rPr>
          <w:rFonts w:ascii="宋体" w:hAnsi="宋体" w:eastAsia="宋体"/>
          <w:b/>
          <w:bCs/>
          <w:color w:val="222222"/>
          <w:kern w:val="0"/>
          <w:sz w:val="27"/>
          <w:szCs w:val="27"/>
        </w:rPr>
      </w:pPr>
    </w:p>
    <w:p>
      <w:pPr>
        <w:widowControl w:val="0"/>
        <w:numPr>
          <w:ins w:id="174" w:author="文印室:文印室套红" w:date="2023-03-23T12:53:00Z"/>
        </w:numPr>
        <w:shd w:val="clear" w:color="auto" w:fill="FFFFFF"/>
        <w:spacing w:line="500" w:lineRule="exact"/>
        <w:jc w:val="center"/>
        <w:rPr>
          <w:rFonts w:hint="eastAsia" w:ascii="宋体" w:hAnsi="宋体"/>
          <w:color w:val="222222"/>
          <w:kern w:val="0"/>
          <w:sz w:val="27"/>
          <w:szCs w:val="27"/>
        </w:rPr>
      </w:pPr>
    </w:p>
    <w:p>
      <w:pPr>
        <w:widowControl w:val="0"/>
        <w:shd w:val="clear" w:color="auto" w:fill="FFFFFF"/>
        <w:spacing w:line="500" w:lineRule="exact"/>
        <w:jc w:val="center"/>
        <w:rPr>
          <w:rFonts w:hint="eastAsia"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center"/>
        <w:rPr>
          <w:rFonts w:ascii="宋体" w:hAnsi="宋体" w:eastAsia="宋体"/>
          <w:color w:val="222222"/>
          <w:kern w:val="0"/>
          <w:sz w:val="27"/>
          <w:szCs w:val="27"/>
        </w:rPr>
      </w:pPr>
    </w:p>
    <w:p>
      <w:pPr>
        <w:widowControl w:val="0"/>
        <w:numPr>
          <w:ins w:id="175" w:author="文印室:文印室套红" w:date="2023-03-23T12:53:00Z"/>
        </w:numPr>
        <w:shd w:val="clear" w:color="auto" w:fill="FFFFFF"/>
        <w:spacing w:line="500" w:lineRule="exact"/>
        <w:jc w:val="center"/>
        <w:rPr>
          <w:rFonts w:hint="eastAsia" w:ascii="宋体" w:hAnsi="宋体"/>
          <w:color w:val="222222"/>
          <w:kern w:val="0"/>
          <w:sz w:val="27"/>
          <w:szCs w:val="27"/>
        </w:rPr>
      </w:pPr>
    </w:p>
    <w:p>
      <w:pPr>
        <w:widowControl w:val="0"/>
        <w:numPr>
          <w:ins w:id="176" w:author="文印室:文印室套红" w:date="2023-03-23T12:53:00Z"/>
        </w:numPr>
        <w:shd w:val="clear" w:color="auto" w:fill="FFFFFF"/>
        <w:spacing w:line="500" w:lineRule="exact"/>
        <w:jc w:val="center"/>
        <w:rPr>
          <w:rFonts w:hint="eastAsia" w:ascii="宋体" w:hAnsi="宋体"/>
          <w:color w:val="222222"/>
          <w:kern w:val="0"/>
          <w:sz w:val="27"/>
          <w:szCs w:val="27"/>
        </w:rPr>
      </w:pPr>
    </w:p>
    <w:p>
      <w:pPr>
        <w:widowControl w:val="0"/>
        <w:numPr>
          <w:ins w:id="177" w:author="文印室:文印室套红" w:date="2023-03-23T12:53:00Z"/>
        </w:numPr>
        <w:shd w:val="clear" w:color="auto" w:fill="FFFFFF"/>
        <w:spacing w:line="500" w:lineRule="exact"/>
        <w:jc w:val="center"/>
        <w:rPr>
          <w:rFonts w:hint="eastAsia" w:ascii="宋体" w:hAnsi="宋体"/>
          <w:color w:val="222222"/>
          <w:kern w:val="0"/>
          <w:sz w:val="27"/>
          <w:szCs w:val="27"/>
        </w:rPr>
      </w:pPr>
    </w:p>
    <w:p>
      <w:pPr>
        <w:widowControl w:val="0"/>
        <w:shd w:val="clear" w:color="auto" w:fill="FFFFFF"/>
        <w:spacing w:line="500" w:lineRule="exact"/>
        <w:jc w:val="center"/>
        <w:rPr>
          <w:rFonts w:hint="eastAsia" w:ascii="宋体" w:hAnsi="宋体" w:eastAsia="宋体"/>
          <w:color w:val="222222"/>
          <w:kern w:val="0"/>
          <w:sz w:val="27"/>
          <w:szCs w:val="27"/>
        </w:rPr>
      </w:pPr>
    </w:p>
    <w:p>
      <w:pPr>
        <w:widowControl w:val="0"/>
        <w:shd w:val="clear" w:color="auto" w:fill="FFFFFF"/>
        <w:spacing w:line="500" w:lineRule="exact"/>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二十、投标人业绩情况表</w:t>
      </w:r>
    </w:p>
    <w:p>
      <w:pPr>
        <w:widowControl w:val="0"/>
        <w:shd w:val="clear" w:color="auto" w:fill="FFFFFF"/>
        <w:spacing w:line="500" w:lineRule="exact"/>
        <w:jc w:val="center"/>
        <w:rPr>
          <w:rFonts w:ascii="宋体" w:hAnsi="宋体" w:eastAsia="宋体"/>
          <w:color w:val="222222"/>
          <w:kern w:val="0"/>
          <w:sz w:val="27"/>
          <w:szCs w:val="27"/>
        </w:rPr>
      </w:pPr>
    </w:p>
    <w:tbl>
      <w:tblPr>
        <w:tblStyle w:val="8"/>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39"/>
        <w:gridCol w:w="1838"/>
        <w:gridCol w:w="1839"/>
        <w:gridCol w:w="1839"/>
        <w:gridCol w:w="1839"/>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 xml:space="preserve"> </w:t>
            </w:r>
            <w:r>
              <w:rPr>
                <w:rFonts w:hint="eastAsia" w:ascii="宋体" w:hAnsi="宋体" w:cs="宋体"/>
                <w:color w:val="666666"/>
                <w:kern w:val="0"/>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使用单位</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业绩名称</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合同总价</w:t>
            </w:r>
          </w:p>
        </w:tc>
        <w:tc>
          <w:tcPr>
            <w:tcW w:w="0" w:type="auto"/>
            <w:tcBorders>
              <w:top w:val="single" w:color="000000" w:sz="6" w:space="0"/>
              <w:left w:val="single" w:color="000000" w:sz="6" w:space="0"/>
              <w:bottom w:val="single" w:color="000000" w:sz="6" w:space="0"/>
              <w:right w:val="single" w:color="000000" w:sz="6" w:space="0"/>
            </w:tcBorders>
            <w:shd w:val="clear" w:color="auto" w:fill="EEEEEE"/>
            <w:tcMar>
              <w:top w:w="45" w:type="dxa"/>
              <w:left w:w="75" w:type="dxa"/>
              <w:bottom w:w="45" w:type="dxa"/>
              <w:right w:w="75" w:type="dxa"/>
            </w:tcMar>
            <w:vAlign w:val="center"/>
          </w:tcPr>
          <w:p>
            <w:pPr>
              <w:widowControl w:val="0"/>
              <w:spacing w:line="500" w:lineRule="exact"/>
              <w:rPr>
                <w:rFonts w:ascii="宋体" w:hAnsi="宋体"/>
                <w:color w:val="666666"/>
                <w:kern w:val="0"/>
                <w:sz w:val="24"/>
                <w:szCs w:val="24"/>
              </w:rPr>
            </w:pPr>
            <w:r>
              <w:rPr>
                <w:rFonts w:hint="eastAsia" w:ascii="宋体" w:hAnsi="宋体" w:cs="宋体"/>
                <w:color w:val="666666"/>
                <w:kern w:val="0"/>
                <w:sz w:val="24"/>
                <w:szCs w:val="24"/>
              </w:rPr>
              <w:t>签订时间</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olor w:val="666666"/>
                <w:kern w:val="0"/>
                <w:sz w:val="24"/>
                <w:szCs w:val="24"/>
              </w:rPr>
              <w:t> </w:t>
            </w:r>
            <w:r>
              <w:rPr>
                <w:rFonts w:ascii="宋体" w:hAnsi="宋体" w:cs="宋体"/>
                <w:color w:val="666666"/>
                <w:kern w:val="0"/>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75" w:type="dxa"/>
              <w:bottom w:w="45" w:type="dxa"/>
              <w:right w:w="75" w:type="dxa"/>
            </w:tcMar>
            <w:vAlign w:val="center"/>
          </w:tcPr>
          <w:p>
            <w:pPr>
              <w:widowControl w:val="0"/>
              <w:spacing w:line="500" w:lineRule="exact"/>
              <w:jc w:val="center"/>
              <w:rPr>
                <w:rFonts w:ascii="宋体" w:hAnsi="宋体" w:cs="宋体"/>
                <w:color w:val="666666"/>
                <w:kern w:val="0"/>
                <w:sz w:val="24"/>
                <w:szCs w:val="24"/>
              </w:rPr>
            </w:pPr>
            <w:r>
              <w:rPr>
                <w:rFonts w:ascii="宋体" w:hAnsi="宋体" w:cs="宋体"/>
                <w:color w:val="666666"/>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hint="eastAsia" w:ascii="宋体" w:hAnsi="宋体" w:cs="宋体"/>
                <w:color w:val="666666"/>
                <w:kern w:val="0"/>
                <w:sz w:val="24"/>
                <w:szCs w:val="24"/>
              </w:rPr>
              <w:t>…</w:t>
            </w: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F7F7F7"/>
            <w:tcMar>
              <w:top w:w="45" w:type="dxa"/>
              <w:left w:w="75" w:type="dxa"/>
              <w:bottom w:w="45" w:type="dxa"/>
              <w:right w:w="75" w:type="dxa"/>
            </w:tcMar>
            <w:vAlign w:val="center"/>
          </w:tcPr>
          <w:p>
            <w:pPr>
              <w:widowControl w:val="0"/>
              <w:spacing w:line="500" w:lineRule="exact"/>
              <w:jc w:val="center"/>
              <w:rPr>
                <w:rFonts w:ascii="宋体" w:hAnsi="宋体"/>
                <w:color w:val="666666"/>
                <w:kern w:val="0"/>
                <w:sz w:val="24"/>
                <w:szCs w:val="24"/>
              </w:rPr>
            </w:pPr>
            <w:r>
              <w:rPr>
                <w:rFonts w:ascii="宋体" w:hAnsi="宋体"/>
                <w:color w:val="666666"/>
                <w:kern w:val="0"/>
                <w:sz w:val="24"/>
                <w:szCs w:val="24"/>
              </w:rPr>
              <w:t> </w:t>
            </w:r>
          </w:p>
        </w:tc>
      </w:tr>
    </w:tbl>
    <w:p>
      <w:pPr>
        <w:widowControl w:val="0"/>
        <w:shd w:val="clear" w:color="auto" w:fill="FFFFFF"/>
        <w:spacing w:line="500" w:lineRule="exact"/>
        <w:jc w:val="center"/>
        <w:rPr>
          <w:rFonts w:ascii="宋体" w:hAnsi="宋体" w:eastAsia="宋体"/>
          <w:b/>
          <w:bCs/>
          <w:color w:val="222222"/>
          <w:kern w:val="0"/>
          <w:sz w:val="27"/>
          <w:szCs w:val="27"/>
        </w:rPr>
      </w:pPr>
      <w:r>
        <w:rPr>
          <w:rFonts w:hint="eastAsia" w:ascii="宋体" w:hAnsi="宋体" w:eastAsia="宋体" w:cs="微软雅黑"/>
          <w:b/>
          <w:bCs/>
          <w:color w:val="222222"/>
          <w:kern w:val="0"/>
          <w:sz w:val="27"/>
          <w:szCs w:val="27"/>
        </w:rPr>
        <w:t>投标人根据上述业绩情况后附销售或服务合同复印件</w:t>
      </w:r>
      <w:r>
        <w:rPr>
          <w:rFonts w:hint="eastAsia" w:ascii="宋体" w:hAnsi="宋体" w:eastAsia="宋体" w:cs="微软雅黑"/>
          <w:b/>
          <w:bCs/>
          <w:color w:val="222222"/>
          <w:kern w:val="0"/>
          <w:sz w:val="27"/>
          <w:szCs w:val="27"/>
        </w:rPr>
        <w:t>等</w:t>
      </w:r>
      <w:r>
        <w:rPr>
          <w:rFonts w:hint="eastAsia" w:ascii="宋体" w:hAnsi="宋体" w:eastAsia="宋体" w:cs="微软雅黑"/>
          <w:b/>
          <w:bCs/>
          <w:color w:val="222222"/>
          <w:kern w:val="0"/>
          <w:sz w:val="27"/>
          <w:szCs w:val="27"/>
        </w:rPr>
        <w:t>。</w:t>
      </w:r>
    </w:p>
    <w:p>
      <w:pPr>
        <w:widowControl w:val="0"/>
        <w:shd w:val="clear" w:color="auto" w:fill="FFFFFF"/>
        <w:spacing w:line="500" w:lineRule="exact"/>
        <w:jc w:val="center"/>
        <w:rPr>
          <w:rFonts w:ascii="宋体" w:hAnsi="宋体" w:eastAsia="宋体"/>
          <w:b/>
          <w:bCs/>
          <w:color w:val="222222"/>
          <w:kern w:val="0"/>
          <w:sz w:val="27"/>
          <w:szCs w:val="27"/>
        </w:rPr>
      </w:pPr>
    </w:p>
    <w:p>
      <w:pPr>
        <w:widowControl w:val="0"/>
        <w:numPr>
          <w:ins w:id="178"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79"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0"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1"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2"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3"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4"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5"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6"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7"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8"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89"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numPr>
          <w:ins w:id="190" w:author="文印室:文印室套红" w:date="2023-03-23T12:53:00Z"/>
        </w:numPr>
        <w:shd w:val="clear" w:color="auto" w:fill="FFFFFF"/>
        <w:spacing w:line="500" w:lineRule="exact"/>
        <w:ind w:firstLine="540" w:firstLineChars="200"/>
        <w:rPr>
          <w:rFonts w:hint="eastAsia" w:ascii="宋体" w:hAnsi="宋体"/>
          <w:color w:val="222222"/>
          <w:kern w:val="0"/>
          <w:sz w:val="27"/>
          <w:szCs w:val="27"/>
        </w:rPr>
      </w:pPr>
    </w:p>
    <w:p>
      <w:pPr>
        <w:widowControl w:val="0"/>
        <w:shd w:val="clear" w:color="auto" w:fill="FFFFFF"/>
        <w:spacing w:line="500" w:lineRule="exact"/>
        <w:ind w:firstLine="540" w:firstLineChars="200"/>
        <w:rPr>
          <w:rFonts w:ascii="宋体" w:hAnsi="宋体" w:eastAsia="宋体"/>
          <w:color w:val="222222"/>
          <w:kern w:val="0"/>
          <w:sz w:val="27"/>
          <w:szCs w:val="27"/>
        </w:rPr>
      </w:pPr>
      <w:r>
        <w:rPr>
          <w:rFonts w:hint="eastAsia" w:ascii="宋体" w:hAnsi="宋体" w:eastAsia="宋体" w:cs="微软雅黑"/>
          <w:color w:val="222222"/>
          <w:kern w:val="0"/>
          <w:sz w:val="27"/>
          <w:szCs w:val="27"/>
        </w:rPr>
        <w:t>（以下格式文件由投标人根据需要选用）</w:t>
      </w:r>
    </w:p>
    <w:p>
      <w:pPr>
        <w:widowControl w:val="0"/>
        <w:shd w:val="clear" w:color="auto" w:fill="FFFFFF"/>
        <w:spacing w:line="500" w:lineRule="exact"/>
        <w:jc w:val="center"/>
        <w:rPr>
          <w:rFonts w:ascii="宋体" w:hAnsi="宋体" w:eastAsia="宋体"/>
          <w:color w:val="222222"/>
          <w:kern w:val="0"/>
          <w:sz w:val="27"/>
          <w:szCs w:val="27"/>
        </w:rPr>
      </w:pPr>
      <w:r>
        <w:rPr>
          <w:rFonts w:hint="eastAsia" w:ascii="宋体" w:hAnsi="宋体" w:eastAsia="宋体" w:cs="微软雅黑"/>
          <w:color w:val="222222"/>
          <w:kern w:val="0"/>
          <w:sz w:val="27"/>
          <w:szCs w:val="27"/>
        </w:rPr>
        <w:t>二十一、其他证明材料</w:t>
      </w:r>
    </w:p>
    <w:p>
      <w:pPr>
        <w:widowControl w:val="0"/>
        <w:shd w:val="clear" w:color="auto" w:fill="FFFFFF"/>
        <w:spacing w:line="500" w:lineRule="exact"/>
        <w:jc w:val="center"/>
        <w:rPr>
          <w:rFonts w:ascii="宋体" w:hAnsi="宋体" w:eastAsia="宋体"/>
          <w:color w:val="222222"/>
          <w:kern w:val="0"/>
          <w:sz w:val="27"/>
          <w:szCs w:val="27"/>
        </w:rPr>
      </w:pP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1.</w:t>
      </w:r>
      <w:r>
        <w:rPr>
          <w:rFonts w:hint="eastAsia" w:ascii="宋体" w:hAnsi="宋体" w:eastAsia="宋体" w:cs="微软雅黑"/>
          <w:color w:val="222222"/>
          <w:kern w:val="0"/>
          <w:sz w:val="27"/>
          <w:szCs w:val="27"/>
        </w:rPr>
        <w:t>招标文件要求提供的其他资料。</w:t>
      </w:r>
    </w:p>
    <w:p>
      <w:pPr>
        <w:widowControl w:val="0"/>
        <w:shd w:val="clear" w:color="auto" w:fill="FFFFFF"/>
        <w:spacing w:line="500" w:lineRule="exact"/>
        <w:jc w:val="left"/>
        <w:rPr>
          <w:rFonts w:ascii="宋体" w:hAnsi="宋体" w:eastAsia="宋体"/>
          <w:color w:val="222222"/>
          <w:kern w:val="0"/>
          <w:sz w:val="27"/>
          <w:szCs w:val="27"/>
        </w:rPr>
      </w:pPr>
      <w:r>
        <w:rPr>
          <w:rFonts w:ascii="宋体" w:hAnsi="宋体" w:eastAsia="宋体"/>
          <w:color w:val="222222"/>
          <w:kern w:val="0"/>
          <w:sz w:val="27"/>
          <w:szCs w:val="27"/>
        </w:rPr>
        <w:t>        </w:t>
      </w:r>
      <w:r>
        <w:rPr>
          <w:rFonts w:ascii="宋体" w:hAnsi="宋体" w:eastAsia="宋体" w:cs="微软雅黑"/>
          <w:color w:val="222222"/>
          <w:kern w:val="0"/>
          <w:sz w:val="27"/>
          <w:szCs w:val="27"/>
        </w:rPr>
        <w:t>2.</w:t>
      </w:r>
      <w:r>
        <w:rPr>
          <w:rFonts w:hint="eastAsia" w:ascii="宋体" w:hAnsi="宋体" w:eastAsia="宋体" w:cs="微软雅黑"/>
          <w:color w:val="222222"/>
          <w:kern w:val="0"/>
          <w:sz w:val="27"/>
          <w:szCs w:val="27"/>
        </w:rPr>
        <w:t>投标人认为需提供的其他资料。</w:t>
      </w:r>
    </w:p>
    <w:p>
      <w:pPr>
        <w:spacing w:line="500" w:lineRule="exact"/>
        <w:rPr>
          <w:rFonts w:ascii="宋体" w:hAnsi="宋体"/>
        </w:rPr>
      </w:pPr>
    </w:p>
    <w:sectPr>
      <w:pgSz w:w="11906" w:h="16838"/>
      <w:pgMar w:top="2098" w:right="1531" w:bottom="1871" w:left="1531" w:header="851" w:footer="164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ESI宋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黑体_GBK">
    <w:altName w:val="Arial Unicode MS"/>
    <w:panose1 w:val="00000000000000000000"/>
    <w:charset w:val="86"/>
    <w:family w:val="script"/>
    <w:pitch w:val="default"/>
    <w:sig w:usb0="00000000" w:usb1="00000000" w:usb2="0000001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ESI仿宋-GB2312">
    <w:altName w:val="微软雅黑"/>
    <w:panose1 w:val="000000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numPr>
        <w:ins w:id="0" w:author="文印室:文印室套红" w:date="2023-03-23T11:10:00Z"/>
      </w:numPr>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numPr>
        <w:ins w:id="1" w:author="文印室:文印室套红" w:date="2023-03-23T11:10:00Z"/>
      </w:numPr>
      <w:rPr>
        <w:rStyle w:val="12"/>
        <w:rFonts w:ascii="宋体" w:hAnsi="宋体"/>
        <w:sz w:val="24"/>
        <w:szCs w:val="24"/>
      </w:rPr>
    </w:pPr>
    <w:r>
      <w:rPr>
        <w:rStyle w:val="12"/>
        <w:rFonts w:ascii="宋体" w:hAnsi="宋体"/>
        <w:sz w:val="24"/>
        <w:szCs w:val="24"/>
      </w:rPr>
      <w:fldChar w:fldCharType="begin"/>
    </w:r>
    <w:r>
      <w:rPr>
        <w:rStyle w:val="12"/>
        <w:rFonts w:ascii="宋体" w:hAnsi="宋体"/>
        <w:sz w:val="24"/>
        <w:szCs w:val="24"/>
      </w:rPr>
      <w:instrText xml:space="preserve">PAGE  </w:instrText>
    </w:r>
    <w:r>
      <w:rPr>
        <w:rStyle w:val="12"/>
        <w:rFonts w:ascii="宋体" w:hAnsi="宋体"/>
        <w:sz w:val="24"/>
        <w:szCs w:val="24"/>
      </w:rPr>
      <w:fldChar w:fldCharType="separate"/>
    </w:r>
    <w:r>
      <w:rPr>
        <w:rStyle w:val="12"/>
        <w:rFonts w:ascii="宋体" w:hAnsi="宋体"/>
        <w:sz w:val="24"/>
        <w:szCs w:val="24"/>
      </w:rPr>
      <w:t>16</w:t>
    </w:r>
    <w:r>
      <w:rPr>
        <w:rStyle w:val="12"/>
        <w:rFonts w:ascii="宋体" w:hAnsi="宋体"/>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1646"/>
    <w:multiLevelType w:val="singleLevel"/>
    <w:tmpl w:val="9F5E1646"/>
    <w:lvl w:ilvl="0" w:tentative="0">
      <w:start w:val="3"/>
      <w:numFmt w:val="decimal"/>
      <w:lvlText w:val="%1."/>
      <w:lvlJc w:val="left"/>
      <w:pPr>
        <w:tabs>
          <w:tab w:val="left" w:pos="312"/>
        </w:tabs>
      </w:pPr>
    </w:lvl>
  </w:abstractNum>
  <w:abstractNum w:abstractNumId="1">
    <w:nsid w:val="D8B66F1B"/>
    <w:multiLevelType w:val="singleLevel"/>
    <w:tmpl w:val="D8B66F1B"/>
    <w:lvl w:ilvl="0" w:tentative="0">
      <w:start w:val="1"/>
      <w:numFmt w:val="decimal"/>
      <w:lvlText w:val="%1."/>
      <w:lvlJc w:val="left"/>
      <w:pPr>
        <w:tabs>
          <w:tab w:val="left" w:pos="312"/>
        </w:tabs>
      </w:pPr>
    </w:lvl>
  </w:abstractNum>
  <w:abstractNum w:abstractNumId="2">
    <w:nsid w:val="D9CE707B"/>
    <w:multiLevelType w:val="singleLevel"/>
    <w:tmpl w:val="D9CE707B"/>
    <w:lvl w:ilvl="0" w:tentative="0">
      <w:start w:val="1"/>
      <w:numFmt w:val="chineseCounting"/>
      <w:suff w:val="nothing"/>
      <w:lvlText w:val="%1、"/>
      <w:lvlJc w:val="left"/>
      <w:rPr>
        <w:rFonts w:hint="eastAsia"/>
      </w:rPr>
    </w:lvl>
  </w:abstractNum>
  <w:abstractNum w:abstractNumId="3">
    <w:nsid w:val="DFFB117D"/>
    <w:multiLevelType w:val="singleLevel"/>
    <w:tmpl w:val="DFFB117D"/>
    <w:lvl w:ilvl="0" w:tentative="0">
      <w:start w:val="1"/>
      <w:numFmt w:val="chineseCounting"/>
      <w:suff w:val="space"/>
      <w:lvlText w:val="第%1章"/>
      <w:lvlJc w:val="left"/>
      <w:rPr>
        <w:rFonts w:hint="eastAsia"/>
      </w:rPr>
    </w:lvl>
  </w:abstractNum>
  <w:abstractNum w:abstractNumId="4">
    <w:nsid w:val="ECEAA3C6"/>
    <w:multiLevelType w:val="singleLevel"/>
    <w:tmpl w:val="ECEAA3C6"/>
    <w:lvl w:ilvl="0" w:tentative="0">
      <w:start w:val="1"/>
      <w:numFmt w:val="decimal"/>
      <w:lvlText w:val="%1."/>
      <w:lvlJc w:val="left"/>
      <w:pPr>
        <w:tabs>
          <w:tab w:val="left" w:pos="312"/>
        </w:tabs>
      </w:pPr>
    </w:lvl>
  </w:abstractNum>
  <w:abstractNum w:abstractNumId="5">
    <w:nsid w:val="F1FFF5A9"/>
    <w:multiLevelType w:val="singleLevel"/>
    <w:tmpl w:val="F1FFF5A9"/>
    <w:lvl w:ilvl="0" w:tentative="0">
      <w:start w:val="1"/>
      <w:numFmt w:val="chineseCounting"/>
      <w:suff w:val="space"/>
      <w:lvlText w:val="第%1章"/>
      <w:lvlJc w:val="left"/>
      <w:rPr>
        <w:rFonts w:hint="eastAsia"/>
      </w:rPr>
    </w:lvl>
  </w:abstractNum>
  <w:abstractNum w:abstractNumId="6">
    <w:nsid w:val="F3F3C23B"/>
    <w:multiLevelType w:val="singleLevel"/>
    <w:tmpl w:val="F3F3C23B"/>
    <w:lvl w:ilvl="0" w:tentative="0">
      <w:start w:val="18"/>
      <w:numFmt w:val="chineseCounting"/>
      <w:suff w:val="nothing"/>
      <w:lvlText w:val="%1、"/>
      <w:lvlJc w:val="left"/>
      <w:rPr>
        <w:rFonts w:hint="eastAsia"/>
      </w:rPr>
    </w:lvl>
  </w:abstractNum>
  <w:abstractNum w:abstractNumId="7">
    <w:nsid w:val="0A075E93"/>
    <w:multiLevelType w:val="multilevel"/>
    <w:tmpl w:val="0A075E93"/>
    <w:lvl w:ilvl="0" w:tentative="0">
      <w:start w:val="9"/>
      <w:numFmt w:val="japaneseCounting"/>
      <w:lvlText w:val="%1、"/>
      <w:lvlJc w:val="left"/>
      <w:pPr>
        <w:tabs>
          <w:tab w:val="left" w:pos="720"/>
        </w:tabs>
        <w:ind w:left="720" w:hanging="720"/>
      </w:pPr>
      <w:rPr>
        <w:rFonts w:hint="default" w:ascii="黑体" w:hAnsi="黑体" w:eastAsia="黑体" w:cs="微软雅黑"/>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EF57A7"/>
    <w:multiLevelType w:val="singleLevel"/>
    <w:tmpl w:val="0EEF57A7"/>
    <w:lvl w:ilvl="0" w:tentative="0">
      <w:start w:val="5"/>
      <w:numFmt w:val="decimal"/>
      <w:lvlText w:val="%1."/>
      <w:lvlJc w:val="left"/>
      <w:pPr>
        <w:tabs>
          <w:tab w:val="left" w:pos="312"/>
        </w:tabs>
      </w:pPr>
    </w:lvl>
  </w:abstractNum>
  <w:abstractNum w:abstractNumId="9">
    <w:nsid w:val="17547156"/>
    <w:multiLevelType w:val="singleLevel"/>
    <w:tmpl w:val="17547156"/>
    <w:lvl w:ilvl="0" w:tentative="0">
      <w:start w:val="1"/>
      <w:numFmt w:val="decimal"/>
      <w:suff w:val="nothing"/>
      <w:lvlText w:val="%1、"/>
      <w:lvlJc w:val="left"/>
      <w:pPr>
        <w:ind w:left="90"/>
      </w:pPr>
    </w:lvl>
  </w:abstractNum>
  <w:abstractNum w:abstractNumId="10">
    <w:nsid w:val="3D9EBD76"/>
    <w:multiLevelType w:val="singleLevel"/>
    <w:tmpl w:val="3D9EBD76"/>
    <w:lvl w:ilvl="0" w:tentative="0">
      <w:start w:val="1"/>
      <w:numFmt w:val="chineseCounting"/>
      <w:suff w:val="nothing"/>
      <w:lvlText w:val="（%1）"/>
      <w:lvlJc w:val="left"/>
      <w:rPr>
        <w:rFonts w:hint="eastAsia"/>
      </w:rPr>
    </w:lvl>
  </w:abstractNum>
  <w:abstractNum w:abstractNumId="11">
    <w:nsid w:val="3FDACF10"/>
    <w:multiLevelType w:val="multilevel"/>
    <w:tmpl w:val="3FDACF10"/>
    <w:lvl w:ilvl="0" w:tentative="0">
      <w:start w:val="5"/>
      <w:numFmt w:val="decimal"/>
      <w:lvlText w:val="%1."/>
      <w:lvlJc w:val="left"/>
      <w:pPr>
        <w:tabs>
          <w:tab w:val="left" w:pos="312"/>
        </w:tabs>
      </w:pPr>
    </w:lvl>
    <w:lvl w:ilvl="1" w:tentative="0">
      <w:start w:val="1"/>
      <w:numFmt w:val="decimal"/>
      <w:suff w:val="space"/>
      <w:lvlText w:val="%1.%2"/>
      <w:lvlJc w:val="left"/>
      <w:rPr>
        <w:rFonts w:hint="default"/>
      </w:rPr>
    </w:lvl>
    <w:lvl w:ilvl="2" w:tentative="0">
      <w:start w:val="1"/>
      <w:numFmt w:val="decimal"/>
      <w:suff w:val="space"/>
      <w:lvlText w:val="%1.%2.%3"/>
      <w:lvlJc w:val="left"/>
      <w:rPr>
        <w:rFonts w:hint="default"/>
      </w:rPr>
    </w:lvl>
    <w:lvl w:ilvl="3" w:tentative="0">
      <w:start w:val="1"/>
      <w:numFmt w:val="decimal"/>
      <w:suff w:val="space"/>
      <w:lvlText w:val="%1.%2.%3.%4"/>
      <w:lvlJc w:val="left"/>
      <w:rPr>
        <w:rFonts w:hint="default"/>
      </w:rPr>
    </w:lvl>
    <w:lvl w:ilvl="4" w:tentative="0">
      <w:start w:val="1"/>
      <w:numFmt w:val="decimal"/>
      <w:suff w:val="space"/>
      <w:lvlText w:val="%1.%2.%3.%4.%5"/>
      <w:lvlJc w:val="left"/>
      <w:rPr>
        <w:rFonts w:hint="default"/>
      </w:rPr>
    </w:lvl>
    <w:lvl w:ilvl="5" w:tentative="0">
      <w:start w:val="1"/>
      <w:numFmt w:val="decimal"/>
      <w:suff w:val="space"/>
      <w:lvlText w:val="%1.%2.%3.%4.%5.%6"/>
      <w:lvlJc w:val="left"/>
      <w:rPr>
        <w:rFonts w:hint="default"/>
      </w:rPr>
    </w:lvl>
    <w:lvl w:ilvl="6" w:tentative="0">
      <w:start w:val="1"/>
      <w:numFmt w:val="decimal"/>
      <w:suff w:val="space"/>
      <w:lvlText w:val="%1.%2.%3.%4.%5.%6.%7"/>
      <w:lvlJc w:val="left"/>
      <w:rPr>
        <w:rFonts w:hint="default"/>
      </w:rPr>
    </w:lvl>
    <w:lvl w:ilvl="7" w:tentative="0">
      <w:start w:val="1"/>
      <w:numFmt w:val="decimal"/>
      <w:suff w:val="space"/>
      <w:lvlText w:val="%1.%2.%3.%4.%5.%6.%7.%8"/>
      <w:lvlJc w:val="left"/>
      <w:rPr>
        <w:rFonts w:hint="default"/>
      </w:rPr>
    </w:lvl>
    <w:lvl w:ilvl="8" w:tentative="0">
      <w:start w:val="1"/>
      <w:numFmt w:val="decimal"/>
      <w:suff w:val="space"/>
      <w:lvlText w:val="%1.%2.%3.%4.%5.%6.%7.%8.%9"/>
      <w:lvlJc w:val="left"/>
      <w:rPr>
        <w:rFonts w:hint="default"/>
      </w:rPr>
    </w:lvl>
  </w:abstractNum>
  <w:abstractNum w:abstractNumId="12">
    <w:nsid w:val="4A9D29F2"/>
    <w:multiLevelType w:val="singleLevel"/>
    <w:tmpl w:val="4A9D29F2"/>
    <w:lvl w:ilvl="0" w:tentative="0">
      <w:start w:val="1"/>
      <w:numFmt w:val="chineseCounting"/>
      <w:suff w:val="nothing"/>
      <w:lvlText w:val="（%1）"/>
      <w:lvlJc w:val="left"/>
      <w:rPr>
        <w:rFonts w:hint="eastAsia"/>
      </w:rPr>
    </w:lvl>
  </w:abstractNum>
  <w:abstractNum w:abstractNumId="13">
    <w:nsid w:val="5D62DA5D"/>
    <w:multiLevelType w:val="singleLevel"/>
    <w:tmpl w:val="5D62DA5D"/>
    <w:lvl w:ilvl="0" w:tentative="0">
      <w:start w:val="15"/>
      <w:numFmt w:val="chineseCounting"/>
      <w:suff w:val="nothing"/>
      <w:lvlText w:val="%1、"/>
      <w:lvlJc w:val="left"/>
      <w:pPr>
        <w:ind w:left="-120"/>
      </w:pPr>
      <w:rPr>
        <w:rFonts w:hint="eastAsia"/>
      </w:rPr>
    </w:lvl>
  </w:abstractNum>
  <w:abstractNum w:abstractNumId="14">
    <w:nsid w:val="6AF7DE01"/>
    <w:multiLevelType w:val="singleLevel"/>
    <w:tmpl w:val="6AF7DE01"/>
    <w:lvl w:ilvl="0" w:tentative="0">
      <w:start w:val="3"/>
      <w:numFmt w:val="chineseCounting"/>
      <w:suff w:val="space"/>
      <w:lvlText w:val="第%1章"/>
      <w:lvlJc w:val="left"/>
      <w:rPr>
        <w:rFonts w:hint="eastAsia"/>
      </w:rPr>
    </w:lvl>
  </w:abstractNum>
  <w:abstractNum w:abstractNumId="15">
    <w:nsid w:val="7F7ECF7E"/>
    <w:multiLevelType w:val="singleLevel"/>
    <w:tmpl w:val="7F7ECF7E"/>
    <w:lvl w:ilvl="0" w:tentative="0">
      <w:start w:val="2"/>
      <w:numFmt w:val="chineseCounting"/>
      <w:suff w:val="nothing"/>
      <w:lvlText w:val="%1、"/>
      <w:lvlJc w:val="left"/>
      <w:rPr>
        <w:rFonts w:hint="eastAsia"/>
      </w:rPr>
    </w:lvl>
  </w:abstractNum>
  <w:num w:numId="1">
    <w:abstractNumId w:val="3"/>
  </w:num>
  <w:num w:numId="2">
    <w:abstractNumId w:val="5"/>
  </w:num>
  <w:num w:numId="3">
    <w:abstractNumId w:val="11"/>
  </w:num>
  <w:num w:numId="4">
    <w:abstractNumId w:val="0"/>
  </w:num>
  <w:num w:numId="5">
    <w:abstractNumId w:val="14"/>
  </w:num>
  <w:num w:numId="6">
    <w:abstractNumId w:val="8"/>
  </w:num>
  <w:num w:numId="7">
    <w:abstractNumId w:val="2"/>
  </w:num>
  <w:num w:numId="8">
    <w:abstractNumId w:val="4"/>
  </w:num>
  <w:num w:numId="9">
    <w:abstractNumId w:val="9"/>
  </w:num>
  <w:num w:numId="10">
    <w:abstractNumId w:val="12"/>
  </w:num>
  <w:num w:numId="11">
    <w:abstractNumId w:val="7"/>
  </w:num>
  <w:num w:numId="12">
    <w:abstractNumId w:val="10"/>
  </w:num>
  <w:num w:numId="13">
    <w:abstractNumId w:val="13"/>
  </w:num>
  <w:num w:numId="14">
    <w:abstractNumId w:val="1"/>
  </w:num>
  <w:num w:numId="15">
    <w:abstractNumId w:val="15"/>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文印室套红">
    <w15:presenceInfo w15:providerId="None" w15:userId="文印室:文印室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attachedTemplate r:id="rId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ZkNzdmODIzN2I5OGU3NThhOTliNTk5M2U0NDI5Y2YifQ=="/>
  </w:docVars>
  <w:rsids>
    <w:rsidRoot w:val="000F4CE8"/>
    <w:rsid w:val="00047131"/>
    <w:rsid w:val="000950C7"/>
    <w:rsid w:val="000D0D95"/>
    <w:rsid w:val="000E1CCB"/>
    <w:rsid w:val="000E27B0"/>
    <w:rsid w:val="000F4CE8"/>
    <w:rsid w:val="00166389"/>
    <w:rsid w:val="001B1ED9"/>
    <w:rsid w:val="001B1EE7"/>
    <w:rsid w:val="001B23DC"/>
    <w:rsid w:val="001D3155"/>
    <w:rsid w:val="001D469E"/>
    <w:rsid w:val="001E3348"/>
    <w:rsid w:val="0024555B"/>
    <w:rsid w:val="00263B37"/>
    <w:rsid w:val="002830DE"/>
    <w:rsid w:val="002D5236"/>
    <w:rsid w:val="00346135"/>
    <w:rsid w:val="00351418"/>
    <w:rsid w:val="00366DBC"/>
    <w:rsid w:val="003C5F89"/>
    <w:rsid w:val="003D44C9"/>
    <w:rsid w:val="003D4F62"/>
    <w:rsid w:val="00405574"/>
    <w:rsid w:val="004451EE"/>
    <w:rsid w:val="00456F35"/>
    <w:rsid w:val="004668D2"/>
    <w:rsid w:val="004E2104"/>
    <w:rsid w:val="00507CA0"/>
    <w:rsid w:val="0051007F"/>
    <w:rsid w:val="00565FC3"/>
    <w:rsid w:val="00567551"/>
    <w:rsid w:val="005772FB"/>
    <w:rsid w:val="00580613"/>
    <w:rsid w:val="00590AE2"/>
    <w:rsid w:val="005A3F4A"/>
    <w:rsid w:val="00645950"/>
    <w:rsid w:val="0068168C"/>
    <w:rsid w:val="006863C5"/>
    <w:rsid w:val="00686CB3"/>
    <w:rsid w:val="006F28EC"/>
    <w:rsid w:val="007054CA"/>
    <w:rsid w:val="00712FE3"/>
    <w:rsid w:val="007A138A"/>
    <w:rsid w:val="007C3F99"/>
    <w:rsid w:val="007D6174"/>
    <w:rsid w:val="007E0A34"/>
    <w:rsid w:val="007E6FCD"/>
    <w:rsid w:val="008162EA"/>
    <w:rsid w:val="008B74EF"/>
    <w:rsid w:val="00901486"/>
    <w:rsid w:val="009514E5"/>
    <w:rsid w:val="009618F6"/>
    <w:rsid w:val="00972A7C"/>
    <w:rsid w:val="009978D9"/>
    <w:rsid w:val="009D109E"/>
    <w:rsid w:val="009D2AD6"/>
    <w:rsid w:val="00A13540"/>
    <w:rsid w:val="00A21D9D"/>
    <w:rsid w:val="00A45A6D"/>
    <w:rsid w:val="00A65E6D"/>
    <w:rsid w:val="00A70108"/>
    <w:rsid w:val="00A7079B"/>
    <w:rsid w:val="00A76BD4"/>
    <w:rsid w:val="00A93044"/>
    <w:rsid w:val="00B67A18"/>
    <w:rsid w:val="00BC3D88"/>
    <w:rsid w:val="00BD49E8"/>
    <w:rsid w:val="00C0575A"/>
    <w:rsid w:val="00C664AA"/>
    <w:rsid w:val="00C74DDF"/>
    <w:rsid w:val="00C77E57"/>
    <w:rsid w:val="00CC5485"/>
    <w:rsid w:val="00D47C03"/>
    <w:rsid w:val="00DD7064"/>
    <w:rsid w:val="00E104E4"/>
    <w:rsid w:val="00E47DDC"/>
    <w:rsid w:val="00E7140D"/>
    <w:rsid w:val="00E932D0"/>
    <w:rsid w:val="00EB1786"/>
    <w:rsid w:val="00EC6C65"/>
    <w:rsid w:val="00ED4421"/>
    <w:rsid w:val="00ED598D"/>
    <w:rsid w:val="00F178DF"/>
    <w:rsid w:val="00F272AB"/>
    <w:rsid w:val="00F43DC5"/>
    <w:rsid w:val="00F66188"/>
    <w:rsid w:val="00F91E03"/>
    <w:rsid w:val="036E767C"/>
    <w:rsid w:val="077767D8"/>
    <w:rsid w:val="08FEF081"/>
    <w:rsid w:val="0BFBED82"/>
    <w:rsid w:val="0F673DEF"/>
    <w:rsid w:val="0F7F7038"/>
    <w:rsid w:val="0FFBDD38"/>
    <w:rsid w:val="0FFC317D"/>
    <w:rsid w:val="0FFFC321"/>
    <w:rsid w:val="1389F54F"/>
    <w:rsid w:val="13F39237"/>
    <w:rsid w:val="13FDF0A8"/>
    <w:rsid w:val="1636132E"/>
    <w:rsid w:val="175A8CD6"/>
    <w:rsid w:val="1A763445"/>
    <w:rsid w:val="1BDFC425"/>
    <w:rsid w:val="1CAE04DA"/>
    <w:rsid w:val="1CE7AAEE"/>
    <w:rsid w:val="1CF787BA"/>
    <w:rsid w:val="1DF7C50A"/>
    <w:rsid w:val="1DF7D035"/>
    <w:rsid w:val="1E6C9162"/>
    <w:rsid w:val="1EBF4702"/>
    <w:rsid w:val="1EDB0A71"/>
    <w:rsid w:val="1F1650D2"/>
    <w:rsid w:val="1F7FD19A"/>
    <w:rsid w:val="1FBF6BC5"/>
    <w:rsid w:val="1FD89892"/>
    <w:rsid w:val="1FDF0D43"/>
    <w:rsid w:val="1FEFA48B"/>
    <w:rsid w:val="1FF9851F"/>
    <w:rsid w:val="1FFD6220"/>
    <w:rsid w:val="1FFE9DD6"/>
    <w:rsid w:val="1FFF9409"/>
    <w:rsid w:val="1FFFA2D0"/>
    <w:rsid w:val="21F76632"/>
    <w:rsid w:val="23F79628"/>
    <w:rsid w:val="26D916B6"/>
    <w:rsid w:val="26FBF4D4"/>
    <w:rsid w:val="27B7DBB8"/>
    <w:rsid w:val="27EF4BC9"/>
    <w:rsid w:val="27FBD054"/>
    <w:rsid w:val="2ADA9348"/>
    <w:rsid w:val="2AFDC61C"/>
    <w:rsid w:val="2B5F9A41"/>
    <w:rsid w:val="2B690F9D"/>
    <w:rsid w:val="2BDD29C5"/>
    <w:rsid w:val="2D7AD040"/>
    <w:rsid w:val="2DFFCF23"/>
    <w:rsid w:val="2E57391D"/>
    <w:rsid w:val="2EBF9533"/>
    <w:rsid w:val="2ED750C5"/>
    <w:rsid w:val="2ED8F93B"/>
    <w:rsid w:val="2EEFEFD9"/>
    <w:rsid w:val="2EFF71AF"/>
    <w:rsid w:val="2FBA79A4"/>
    <w:rsid w:val="2FD666C3"/>
    <w:rsid w:val="2FEB3ACC"/>
    <w:rsid w:val="31776CB3"/>
    <w:rsid w:val="317FF4F0"/>
    <w:rsid w:val="32F1D9D1"/>
    <w:rsid w:val="32FB0283"/>
    <w:rsid w:val="337FE85E"/>
    <w:rsid w:val="33DF8F87"/>
    <w:rsid w:val="33FD5A16"/>
    <w:rsid w:val="33FF3968"/>
    <w:rsid w:val="34EE32EA"/>
    <w:rsid w:val="35AD1674"/>
    <w:rsid w:val="36D57EF6"/>
    <w:rsid w:val="372F8BC7"/>
    <w:rsid w:val="375EFEB2"/>
    <w:rsid w:val="37B6531E"/>
    <w:rsid w:val="37DD78D3"/>
    <w:rsid w:val="37FE256B"/>
    <w:rsid w:val="37FEE606"/>
    <w:rsid w:val="39D3CC45"/>
    <w:rsid w:val="39D92A59"/>
    <w:rsid w:val="39DD9D37"/>
    <w:rsid w:val="39FFF419"/>
    <w:rsid w:val="3A368AFD"/>
    <w:rsid w:val="3AB34C1A"/>
    <w:rsid w:val="3ABE3470"/>
    <w:rsid w:val="3AFBAE7C"/>
    <w:rsid w:val="3B3E2DFF"/>
    <w:rsid w:val="3B565ED4"/>
    <w:rsid w:val="3B738DDA"/>
    <w:rsid w:val="3B7F0188"/>
    <w:rsid w:val="3B7F920B"/>
    <w:rsid w:val="3B7FCECF"/>
    <w:rsid w:val="3BBAE7E7"/>
    <w:rsid w:val="3BBBD3B6"/>
    <w:rsid w:val="3BBDA809"/>
    <w:rsid w:val="3BBFEFE1"/>
    <w:rsid w:val="3BC9CA41"/>
    <w:rsid w:val="3BCEA56F"/>
    <w:rsid w:val="3BFDAC0E"/>
    <w:rsid w:val="3BFEAC15"/>
    <w:rsid w:val="3C1C3671"/>
    <w:rsid w:val="3CBB01EB"/>
    <w:rsid w:val="3CBE9F29"/>
    <w:rsid w:val="3CF4DB36"/>
    <w:rsid w:val="3CFB16BE"/>
    <w:rsid w:val="3D0D6BA2"/>
    <w:rsid w:val="3D6F3202"/>
    <w:rsid w:val="3DBA05D4"/>
    <w:rsid w:val="3DBECEBA"/>
    <w:rsid w:val="3DF4CF11"/>
    <w:rsid w:val="3DF68D85"/>
    <w:rsid w:val="3DFB6427"/>
    <w:rsid w:val="3DFEBFB9"/>
    <w:rsid w:val="3DFEC9BD"/>
    <w:rsid w:val="3E57DECA"/>
    <w:rsid w:val="3E7AFE5C"/>
    <w:rsid w:val="3E7D0B72"/>
    <w:rsid w:val="3E7FAD8B"/>
    <w:rsid w:val="3EBE332D"/>
    <w:rsid w:val="3ED71A89"/>
    <w:rsid w:val="3EDB08E9"/>
    <w:rsid w:val="3EDFEA7A"/>
    <w:rsid w:val="3EE04682"/>
    <w:rsid w:val="3EE6EDB4"/>
    <w:rsid w:val="3EF51630"/>
    <w:rsid w:val="3EF5A84D"/>
    <w:rsid w:val="3EFF4CBD"/>
    <w:rsid w:val="3EFFE75A"/>
    <w:rsid w:val="3F27B87F"/>
    <w:rsid w:val="3F39C566"/>
    <w:rsid w:val="3F3FA5A6"/>
    <w:rsid w:val="3F437D15"/>
    <w:rsid w:val="3F4EBAA6"/>
    <w:rsid w:val="3F59593B"/>
    <w:rsid w:val="3F5FBE99"/>
    <w:rsid w:val="3F6DAEE6"/>
    <w:rsid w:val="3F777CF5"/>
    <w:rsid w:val="3F7B963A"/>
    <w:rsid w:val="3F7D551A"/>
    <w:rsid w:val="3FA4A3E2"/>
    <w:rsid w:val="3FB8DFA4"/>
    <w:rsid w:val="3FBB6204"/>
    <w:rsid w:val="3FBB8A0A"/>
    <w:rsid w:val="3FBC4B4C"/>
    <w:rsid w:val="3FC54E81"/>
    <w:rsid w:val="3FCE1CD2"/>
    <w:rsid w:val="3FDC35B8"/>
    <w:rsid w:val="3FDD68A9"/>
    <w:rsid w:val="3FDFA051"/>
    <w:rsid w:val="3FDFF5A8"/>
    <w:rsid w:val="3FE17429"/>
    <w:rsid w:val="3FE83054"/>
    <w:rsid w:val="3FEBC900"/>
    <w:rsid w:val="3FECB171"/>
    <w:rsid w:val="3FED595C"/>
    <w:rsid w:val="3FEDFC9E"/>
    <w:rsid w:val="3FF765A9"/>
    <w:rsid w:val="3FF77D1E"/>
    <w:rsid w:val="3FFB60D3"/>
    <w:rsid w:val="3FFC054B"/>
    <w:rsid w:val="3FFF1096"/>
    <w:rsid w:val="3FFF18C8"/>
    <w:rsid w:val="3FFF4283"/>
    <w:rsid w:val="3FFF725C"/>
    <w:rsid w:val="3FFFD036"/>
    <w:rsid w:val="41EF4E5C"/>
    <w:rsid w:val="41FF965A"/>
    <w:rsid w:val="427D0027"/>
    <w:rsid w:val="467FB9F5"/>
    <w:rsid w:val="47AFA1F3"/>
    <w:rsid w:val="47DF4C01"/>
    <w:rsid w:val="47FD223B"/>
    <w:rsid w:val="48693731"/>
    <w:rsid w:val="48FDF025"/>
    <w:rsid w:val="4A7C261D"/>
    <w:rsid w:val="4AF7938A"/>
    <w:rsid w:val="4BB5FD6B"/>
    <w:rsid w:val="4BD14152"/>
    <w:rsid w:val="4C99F3C4"/>
    <w:rsid w:val="4CFD6884"/>
    <w:rsid w:val="4DA02673"/>
    <w:rsid w:val="4DDB92C0"/>
    <w:rsid w:val="4DED65CD"/>
    <w:rsid w:val="4E573E41"/>
    <w:rsid w:val="4E5B858B"/>
    <w:rsid w:val="4EBE7D73"/>
    <w:rsid w:val="4EFDBA21"/>
    <w:rsid w:val="4F577951"/>
    <w:rsid w:val="4FD5B73A"/>
    <w:rsid w:val="4FDF36B3"/>
    <w:rsid w:val="4FDFA7E1"/>
    <w:rsid w:val="4FE6AD08"/>
    <w:rsid w:val="4FF51968"/>
    <w:rsid w:val="4FF8B075"/>
    <w:rsid w:val="50A5A852"/>
    <w:rsid w:val="51D7BA43"/>
    <w:rsid w:val="5371EE16"/>
    <w:rsid w:val="53E8DE6B"/>
    <w:rsid w:val="53FD856E"/>
    <w:rsid w:val="55BE2117"/>
    <w:rsid w:val="55FFFD15"/>
    <w:rsid w:val="569FE104"/>
    <w:rsid w:val="56DEEE13"/>
    <w:rsid w:val="56F657EA"/>
    <w:rsid w:val="56F93E2A"/>
    <w:rsid w:val="56FE0231"/>
    <w:rsid w:val="56FF7F81"/>
    <w:rsid w:val="57659359"/>
    <w:rsid w:val="576FCDD2"/>
    <w:rsid w:val="577E917A"/>
    <w:rsid w:val="5796343B"/>
    <w:rsid w:val="57AFE907"/>
    <w:rsid w:val="57B9D0F3"/>
    <w:rsid w:val="57D9EE42"/>
    <w:rsid w:val="57EE4A33"/>
    <w:rsid w:val="57FBEAD9"/>
    <w:rsid w:val="57FF556D"/>
    <w:rsid w:val="57FFDFCF"/>
    <w:rsid w:val="58BE05A6"/>
    <w:rsid w:val="58F274D9"/>
    <w:rsid w:val="58F6DB2F"/>
    <w:rsid w:val="58FF52EA"/>
    <w:rsid w:val="59B7975B"/>
    <w:rsid w:val="59BBCF91"/>
    <w:rsid w:val="59BF3D17"/>
    <w:rsid w:val="59ED396B"/>
    <w:rsid w:val="59EF7412"/>
    <w:rsid w:val="5A1B5515"/>
    <w:rsid w:val="5A53901A"/>
    <w:rsid w:val="5ABF9F51"/>
    <w:rsid w:val="5B9A57EC"/>
    <w:rsid w:val="5B9B7626"/>
    <w:rsid w:val="5BBF33EC"/>
    <w:rsid w:val="5BDFD38E"/>
    <w:rsid w:val="5BE78D8A"/>
    <w:rsid w:val="5BF0011E"/>
    <w:rsid w:val="5BFAC294"/>
    <w:rsid w:val="5BFEA120"/>
    <w:rsid w:val="5BFF7028"/>
    <w:rsid w:val="5C2F4B01"/>
    <w:rsid w:val="5C7F85C9"/>
    <w:rsid w:val="5D7E33F0"/>
    <w:rsid w:val="5DB5CF41"/>
    <w:rsid w:val="5DB75AE7"/>
    <w:rsid w:val="5DD73230"/>
    <w:rsid w:val="5DEE2D45"/>
    <w:rsid w:val="5DFC10F9"/>
    <w:rsid w:val="5DFFB076"/>
    <w:rsid w:val="5DFFF39C"/>
    <w:rsid w:val="5E19D42A"/>
    <w:rsid w:val="5E6D248A"/>
    <w:rsid w:val="5E7FB1DF"/>
    <w:rsid w:val="5E9E32C4"/>
    <w:rsid w:val="5EBD1290"/>
    <w:rsid w:val="5EBDE959"/>
    <w:rsid w:val="5EBFB9DE"/>
    <w:rsid w:val="5ED5B024"/>
    <w:rsid w:val="5EED6700"/>
    <w:rsid w:val="5EF71D0A"/>
    <w:rsid w:val="5EF93C6F"/>
    <w:rsid w:val="5EFFA02D"/>
    <w:rsid w:val="5F6E818C"/>
    <w:rsid w:val="5F6E8F9C"/>
    <w:rsid w:val="5F77B733"/>
    <w:rsid w:val="5F799AB5"/>
    <w:rsid w:val="5F7B9FB5"/>
    <w:rsid w:val="5F7EFEC6"/>
    <w:rsid w:val="5F7F5F8C"/>
    <w:rsid w:val="5F8F8E05"/>
    <w:rsid w:val="5FAE2573"/>
    <w:rsid w:val="5FB6E13A"/>
    <w:rsid w:val="5FB7E491"/>
    <w:rsid w:val="5FBDE818"/>
    <w:rsid w:val="5FBE3280"/>
    <w:rsid w:val="5FCDF55B"/>
    <w:rsid w:val="5FD10A03"/>
    <w:rsid w:val="5FD34C41"/>
    <w:rsid w:val="5FDDBB90"/>
    <w:rsid w:val="5FF4B720"/>
    <w:rsid w:val="5FF5CFFF"/>
    <w:rsid w:val="5FF9ABDB"/>
    <w:rsid w:val="5FF9C9BB"/>
    <w:rsid w:val="5FFD1F35"/>
    <w:rsid w:val="5FFDFCE2"/>
    <w:rsid w:val="5FFE1906"/>
    <w:rsid w:val="5FFE5CC4"/>
    <w:rsid w:val="5FFE86C5"/>
    <w:rsid w:val="5FFF2C99"/>
    <w:rsid w:val="5FFF8AFD"/>
    <w:rsid w:val="5FFFAA6E"/>
    <w:rsid w:val="61FD7E41"/>
    <w:rsid w:val="62DFB238"/>
    <w:rsid w:val="62FC4FC4"/>
    <w:rsid w:val="62FFBAB9"/>
    <w:rsid w:val="63411516"/>
    <w:rsid w:val="63B5E4C4"/>
    <w:rsid w:val="64BF91F0"/>
    <w:rsid w:val="64F9011C"/>
    <w:rsid w:val="653F9A75"/>
    <w:rsid w:val="654F0FE3"/>
    <w:rsid w:val="65FDE263"/>
    <w:rsid w:val="65FF2F21"/>
    <w:rsid w:val="65FF9DEE"/>
    <w:rsid w:val="6656425B"/>
    <w:rsid w:val="667F9186"/>
    <w:rsid w:val="66B74FE9"/>
    <w:rsid w:val="66F912FE"/>
    <w:rsid w:val="66FFD3AA"/>
    <w:rsid w:val="673D42FA"/>
    <w:rsid w:val="677BF5CC"/>
    <w:rsid w:val="677E8040"/>
    <w:rsid w:val="67AFFF37"/>
    <w:rsid w:val="67B5FFEB"/>
    <w:rsid w:val="67BD556A"/>
    <w:rsid w:val="67CD86A7"/>
    <w:rsid w:val="67E536DA"/>
    <w:rsid w:val="67EB6340"/>
    <w:rsid w:val="67EDA152"/>
    <w:rsid w:val="67EED141"/>
    <w:rsid w:val="67F7E190"/>
    <w:rsid w:val="67FD275A"/>
    <w:rsid w:val="67FD7EE1"/>
    <w:rsid w:val="67FDAAB7"/>
    <w:rsid w:val="67FF35FE"/>
    <w:rsid w:val="68F13F2C"/>
    <w:rsid w:val="69B2A95E"/>
    <w:rsid w:val="69F67319"/>
    <w:rsid w:val="6B47EAC5"/>
    <w:rsid w:val="6B58D8DE"/>
    <w:rsid w:val="6B5F7AF5"/>
    <w:rsid w:val="6B635C3C"/>
    <w:rsid w:val="6B7D5063"/>
    <w:rsid w:val="6BAF368B"/>
    <w:rsid w:val="6BBB9492"/>
    <w:rsid w:val="6BD5C64C"/>
    <w:rsid w:val="6BD68EAD"/>
    <w:rsid w:val="6BDFBF10"/>
    <w:rsid w:val="6BEF8C0B"/>
    <w:rsid w:val="6BEF9B0E"/>
    <w:rsid w:val="6BF7D2D9"/>
    <w:rsid w:val="6C3EF50C"/>
    <w:rsid w:val="6C6BD526"/>
    <w:rsid w:val="6C7D6F85"/>
    <w:rsid w:val="6CCA2C56"/>
    <w:rsid w:val="6CDAD76A"/>
    <w:rsid w:val="6CEC8A23"/>
    <w:rsid w:val="6D777636"/>
    <w:rsid w:val="6DBFA9DA"/>
    <w:rsid w:val="6DF198DC"/>
    <w:rsid w:val="6EBF8A61"/>
    <w:rsid w:val="6EBFA4C6"/>
    <w:rsid w:val="6EBFC231"/>
    <w:rsid w:val="6EE7A88A"/>
    <w:rsid w:val="6EF285D4"/>
    <w:rsid w:val="6EFD9CBD"/>
    <w:rsid w:val="6F5E6706"/>
    <w:rsid w:val="6FB7C38A"/>
    <w:rsid w:val="6FBB01D7"/>
    <w:rsid w:val="6FBE0B48"/>
    <w:rsid w:val="6FBF618F"/>
    <w:rsid w:val="6FD70B29"/>
    <w:rsid w:val="6FD765BC"/>
    <w:rsid w:val="6FDBAD10"/>
    <w:rsid w:val="6FDBCDBA"/>
    <w:rsid w:val="6FED9F92"/>
    <w:rsid w:val="6FF30D1F"/>
    <w:rsid w:val="6FF8414E"/>
    <w:rsid w:val="6FFBD99F"/>
    <w:rsid w:val="70BE9101"/>
    <w:rsid w:val="70FD5E26"/>
    <w:rsid w:val="717ED652"/>
    <w:rsid w:val="71EF7EF2"/>
    <w:rsid w:val="71FF8F5F"/>
    <w:rsid w:val="727F1C17"/>
    <w:rsid w:val="72FF5BE5"/>
    <w:rsid w:val="73370A4A"/>
    <w:rsid w:val="735B2591"/>
    <w:rsid w:val="73672754"/>
    <w:rsid w:val="739F4C08"/>
    <w:rsid w:val="73B9324E"/>
    <w:rsid w:val="73BDAE13"/>
    <w:rsid w:val="73BF75F5"/>
    <w:rsid w:val="73DF8581"/>
    <w:rsid w:val="73ED70FD"/>
    <w:rsid w:val="73ED75CC"/>
    <w:rsid w:val="73EE74BA"/>
    <w:rsid w:val="73F54CF2"/>
    <w:rsid w:val="74DF7B83"/>
    <w:rsid w:val="74DFB734"/>
    <w:rsid w:val="757FBCBE"/>
    <w:rsid w:val="75DB117C"/>
    <w:rsid w:val="75F58B5A"/>
    <w:rsid w:val="75F5DE73"/>
    <w:rsid w:val="75FD81BF"/>
    <w:rsid w:val="75FF2C5D"/>
    <w:rsid w:val="767D558F"/>
    <w:rsid w:val="767F080C"/>
    <w:rsid w:val="769EAD0D"/>
    <w:rsid w:val="76BE0E25"/>
    <w:rsid w:val="76D7007A"/>
    <w:rsid w:val="76DB47B1"/>
    <w:rsid w:val="76E97BB6"/>
    <w:rsid w:val="76FDCF48"/>
    <w:rsid w:val="76FEC4AD"/>
    <w:rsid w:val="76FEFC11"/>
    <w:rsid w:val="76FF615B"/>
    <w:rsid w:val="77317A7A"/>
    <w:rsid w:val="774D2A22"/>
    <w:rsid w:val="776F2C56"/>
    <w:rsid w:val="777724A3"/>
    <w:rsid w:val="779FB62A"/>
    <w:rsid w:val="77A779E0"/>
    <w:rsid w:val="77B9D411"/>
    <w:rsid w:val="77BDF1D2"/>
    <w:rsid w:val="77C7E4C8"/>
    <w:rsid w:val="77CB370D"/>
    <w:rsid w:val="77CF1BB3"/>
    <w:rsid w:val="77D7B901"/>
    <w:rsid w:val="77DE051E"/>
    <w:rsid w:val="77E62A9B"/>
    <w:rsid w:val="77EF4711"/>
    <w:rsid w:val="77F118BA"/>
    <w:rsid w:val="77F772C7"/>
    <w:rsid w:val="77FA1CC0"/>
    <w:rsid w:val="77FB7EE7"/>
    <w:rsid w:val="77FBC5AC"/>
    <w:rsid w:val="77FD817D"/>
    <w:rsid w:val="77FDBEE5"/>
    <w:rsid w:val="77FF1686"/>
    <w:rsid w:val="77FF3251"/>
    <w:rsid w:val="77FF54AD"/>
    <w:rsid w:val="7867858D"/>
    <w:rsid w:val="78BB94D6"/>
    <w:rsid w:val="78BFCE1F"/>
    <w:rsid w:val="78EDB0D9"/>
    <w:rsid w:val="78FA9D90"/>
    <w:rsid w:val="78FF5A73"/>
    <w:rsid w:val="79BF56D9"/>
    <w:rsid w:val="79BF5C28"/>
    <w:rsid w:val="79DBC5E2"/>
    <w:rsid w:val="79DE0E46"/>
    <w:rsid w:val="79F3AA07"/>
    <w:rsid w:val="79FD06D1"/>
    <w:rsid w:val="79FDFE2A"/>
    <w:rsid w:val="79FFC25A"/>
    <w:rsid w:val="7A37D752"/>
    <w:rsid w:val="7A476FA5"/>
    <w:rsid w:val="7A7D406F"/>
    <w:rsid w:val="7ABD7F17"/>
    <w:rsid w:val="7AEA5D65"/>
    <w:rsid w:val="7AEDD9B6"/>
    <w:rsid w:val="7AEF3F06"/>
    <w:rsid w:val="7AF1A9BF"/>
    <w:rsid w:val="7AFD1F33"/>
    <w:rsid w:val="7B5314ED"/>
    <w:rsid w:val="7B6D14A8"/>
    <w:rsid w:val="7B7B6D8E"/>
    <w:rsid w:val="7B7BE36C"/>
    <w:rsid w:val="7B7E27EA"/>
    <w:rsid w:val="7B7F6BD7"/>
    <w:rsid w:val="7B9FDD91"/>
    <w:rsid w:val="7BAACC9A"/>
    <w:rsid w:val="7BB11BEE"/>
    <w:rsid w:val="7BB4254A"/>
    <w:rsid w:val="7BB6CB8B"/>
    <w:rsid w:val="7BBEE5BB"/>
    <w:rsid w:val="7BBFDA21"/>
    <w:rsid w:val="7BCFA1AC"/>
    <w:rsid w:val="7BD363A1"/>
    <w:rsid w:val="7BDF277D"/>
    <w:rsid w:val="7BE71AA4"/>
    <w:rsid w:val="7BEB06CA"/>
    <w:rsid w:val="7BEB444C"/>
    <w:rsid w:val="7BEF94F2"/>
    <w:rsid w:val="7BF652CB"/>
    <w:rsid w:val="7BF691B5"/>
    <w:rsid w:val="7BFB697B"/>
    <w:rsid w:val="7BFF5BA8"/>
    <w:rsid w:val="7C5F50DB"/>
    <w:rsid w:val="7C6EDB99"/>
    <w:rsid w:val="7CBB6776"/>
    <w:rsid w:val="7CDC56CE"/>
    <w:rsid w:val="7CDED2BC"/>
    <w:rsid w:val="7CF3F2AB"/>
    <w:rsid w:val="7CFAE422"/>
    <w:rsid w:val="7CFE8B29"/>
    <w:rsid w:val="7CFED1B6"/>
    <w:rsid w:val="7CFF7563"/>
    <w:rsid w:val="7CFFA3C6"/>
    <w:rsid w:val="7D3F5E2A"/>
    <w:rsid w:val="7D5EB443"/>
    <w:rsid w:val="7D5EEBF7"/>
    <w:rsid w:val="7D5FED87"/>
    <w:rsid w:val="7D6F1C0F"/>
    <w:rsid w:val="7D7650E5"/>
    <w:rsid w:val="7D76D105"/>
    <w:rsid w:val="7D7F6AD5"/>
    <w:rsid w:val="7D85C36E"/>
    <w:rsid w:val="7DA676DB"/>
    <w:rsid w:val="7DBF3C24"/>
    <w:rsid w:val="7DDF0BE8"/>
    <w:rsid w:val="7DDF3AE2"/>
    <w:rsid w:val="7DEE9B8B"/>
    <w:rsid w:val="7DEF81A6"/>
    <w:rsid w:val="7DEFCFFE"/>
    <w:rsid w:val="7DF758AC"/>
    <w:rsid w:val="7DF776B5"/>
    <w:rsid w:val="7DF7AD40"/>
    <w:rsid w:val="7DFADC93"/>
    <w:rsid w:val="7DFBB146"/>
    <w:rsid w:val="7DFC26E1"/>
    <w:rsid w:val="7DFD6E88"/>
    <w:rsid w:val="7DFF3C3A"/>
    <w:rsid w:val="7DFF3CF6"/>
    <w:rsid w:val="7DFFCD9A"/>
    <w:rsid w:val="7E1B06F0"/>
    <w:rsid w:val="7E3F7F40"/>
    <w:rsid w:val="7E5A3773"/>
    <w:rsid w:val="7E5FE075"/>
    <w:rsid w:val="7E6F10B8"/>
    <w:rsid w:val="7E7AA6F3"/>
    <w:rsid w:val="7E7D975D"/>
    <w:rsid w:val="7E7F3482"/>
    <w:rsid w:val="7E7F761A"/>
    <w:rsid w:val="7E7FFC84"/>
    <w:rsid w:val="7E98464D"/>
    <w:rsid w:val="7EBB3629"/>
    <w:rsid w:val="7EBF5C64"/>
    <w:rsid w:val="7EBFAFBF"/>
    <w:rsid w:val="7EC752DE"/>
    <w:rsid w:val="7ECF6C3F"/>
    <w:rsid w:val="7EF2AC84"/>
    <w:rsid w:val="7EF87491"/>
    <w:rsid w:val="7EF98102"/>
    <w:rsid w:val="7EFB39B8"/>
    <w:rsid w:val="7EFB930B"/>
    <w:rsid w:val="7EFD2196"/>
    <w:rsid w:val="7EFD33E6"/>
    <w:rsid w:val="7EFD4F08"/>
    <w:rsid w:val="7EFEB170"/>
    <w:rsid w:val="7EFF2181"/>
    <w:rsid w:val="7EFFCB09"/>
    <w:rsid w:val="7EFFD913"/>
    <w:rsid w:val="7F03F141"/>
    <w:rsid w:val="7F1724A2"/>
    <w:rsid w:val="7F1FB9FC"/>
    <w:rsid w:val="7F37353C"/>
    <w:rsid w:val="7F3909EC"/>
    <w:rsid w:val="7F49573F"/>
    <w:rsid w:val="7F4F3738"/>
    <w:rsid w:val="7F4FC754"/>
    <w:rsid w:val="7F5732B2"/>
    <w:rsid w:val="7F5EFC8C"/>
    <w:rsid w:val="7F5F00B1"/>
    <w:rsid w:val="7F671062"/>
    <w:rsid w:val="7F6B712A"/>
    <w:rsid w:val="7F6C1780"/>
    <w:rsid w:val="7F6C5B0B"/>
    <w:rsid w:val="7F6F6D9E"/>
    <w:rsid w:val="7F6FEBD6"/>
    <w:rsid w:val="7F7B36DB"/>
    <w:rsid w:val="7F7E2FF0"/>
    <w:rsid w:val="7F8A1202"/>
    <w:rsid w:val="7F9E0639"/>
    <w:rsid w:val="7F9EB560"/>
    <w:rsid w:val="7FBB2B27"/>
    <w:rsid w:val="7FBC7E1A"/>
    <w:rsid w:val="7FBC91B6"/>
    <w:rsid w:val="7FBD0F3D"/>
    <w:rsid w:val="7FBD13B4"/>
    <w:rsid w:val="7FBD2609"/>
    <w:rsid w:val="7FBD2960"/>
    <w:rsid w:val="7FBD5FCD"/>
    <w:rsid w:val="7FBE24C3"/>
    <w:rsid w:val="7FBE8205"/>
    <w:rsid w:val="7FBF304C"/>
    <w:rsid w:val="7FBF5DEB"/>
    <w:rsid w:val="7FBF8055"/>
    <w:rsid w:val="7FCAD0A0"/>
    <w:rsid w:val="7FCBB649"/>
    <w:rsid w:val="7FCBCE2B"/>
    <w:rsid w:val="7FCF36D0"/>
    <w:rsid w:val="7FCF91C7"/>
    <w:rsid w:val="7FCFE19C"/>
    <w:rsid w:val="7FD3BAEF"/>
    <w:rsid w:val="7FD71159"/>
    <w:rsid w:val="7FD7C78C"/>
    <w:rsid w:val="7FDBA6B0"/>
    <w:rsid w:val="7FDC98D8"/>
    <w:rsid w:val="7FDF0842"/>
    <w:rsid w:val="7FDF770D"/>
    <w:rsid w:val="7FDF9F9D"/>
    <w:rsid w:val="7FDFC848"/>
    <w:rsid w:val="7FE619A3"/>
    <w:rsid w:val="7FE994B5"/>
    <w:rsid w:val="7FE9E38E"/>
    <w:rsid w:val="7FEF36BE"/>
    <w:rsid w:val="7FEF3ADC"/>
    <w:rsid w:val="7FEF4EB9"/>
    <w:rsid w:val="7FEF6106"/>
    <w:rsid w:val="7FEFF2B3"/>
    <w:rsid w:val="7FF3F581"/>
    <w:rsid w:val="7FF50237"/>
    <w:rsid w:val="7FF636D1"/>
    <w:rsid w:val="7FF885AF"/>
    <w:rsid w:val="7FF8FE1A"/>
    <w:rsid w:val="7FF95ED5"/>
    <w:rsid w:val="7FF9D0B1"/>
    <w:rsid w:val="7FFA275E"/>
    <w:rsid w:val="7FFAA9E0"/>
    <w:rsid w:val="7FFB1821"/>
    <w:rsid w:val="7FFB8836"/>
    <w:rsid w:val="7FFC109D"/>
    <w:rsid w:val="7FFC37C8"/>
    <w:rsid w:val="7FFC5670"/>
    <w:rsid w:val="7FFC96EE"/>
    <w:rsid w:val="7FFD7050"/>
    <w:rsid w:val="7FFD9FD4"/>
    <w:rsid w:val="7FFDA7E7"/>
    <w:rsid w:val="7FFDDE85"/>
    <w:rsid w:val="7FFDF29A"/>
    <w:rsid w:val="7FFE223C"/>
    <w:rsid w:val="7FFE34B2"/>
    <w:rsid w:val="7FFE4A2E"/>
    <w:rsid w:val="7FFE9E6E"/>
    <w:rsid w:val="7FFEF35F"/>
    <w:rsid w:val="7FFEF822"/>
    <w:rsid w:val="7FFF30D4"/>
    <w:rsid w:val="7FFF6EBB"/>
    <w:rsid w:val="7FFFBEC1"/>
    <w:rsid w:val="833BC4A8"/>
    <w:rsid w:val="83FE1474"/>
    <w:rsid w:val="86FC5BB0"/>
    <w:rsid w:val="87EF9AAD"/>
    <w:rsid w:val="8AFD1F18"/>
    <w:rsid w:val="8DE7433F"/>
    <w:rsid w:val="8DFC046B"/>
    <w:rsid w:val="8EED70E9"/>
    <w:rsid w:val="8FFF5608"/>
    <w:rsid w:val="90FAD616"/>
    <w:rsid w:val="91150415"/>
    <w:rsid w:val="92FF1D3F"/>
    <w:rsid w:val="939FC299"/>
    <w:rsid w:val="93F5D4AA"/>
    <w:rsid w:val="95BB731F"/>
    <w:rsid w:val="95DE7011"/>
    <w:rsid w:val="975FD93A"/>
    <w:rsid w:val="977C4208"/>
    <w:rsid w:val="978A2909"/>
    <w:rsid w:val="97C73F45"/>
    <w:rsid w:val="97F9B33C"/>
    <w:rsid w:val="97FAE8F8"/>
    <w:rsid w:val="97FDC1D4"/>
    <w:rsid w:val="98FF3F17"/>
    <w:rsid w:val="9AF7BAB7"/>
    <w:rsid w:val="9BFD0FAE"/>
    <w:rsid w:val="9DB3FD5F"/>
    <w:rsid w:val="9DFE1D97"/>
    <w:rsid w:val="9E1F0DAD"/>
    <w:rsid w:val="9EBBFBE3"/>
    <w:rsid w:val="9EEE88A5"/>
    <w:rsid w:val="9F371292"/>
    <w:rsid w:val="9FAE6F4B"/>
    <w:rsid w:val="9FBF4B48"/>
    <w:rsid w:val="9FE566D5"/>
    <w:rsid w:val="9FFC789B"/>
    <w:rsid w:val="9FFEC500"/>
    <w:rsid w:val="9FFF7491"/>
    <w:rsid w:val="A2D5E10B"/>
    <w:rsid w:val="A3BFE922"/>
    <w:rsid w:val="A3FB46A7"/>
    <w:rsid w:val="A3FD9953"/>
    <w:rsid w:val="A3FE67BB"/>
    <w:rsid w:val="A44F347A"/>
    <w:rsid w:val="A73FE286"/>
    <w:rsid w:val="A77B4CA3"/>
    <w:rsid w:val="A77F8E48"/>
    <w:rsid w:val="A7F18C39"/>
    <w:rsid w:val="A7FDFC6D"/>
    <w:rsid w:val="A7FF42BE"/>
    <w:rsid w:val="AAB57F38"/>
    <w:rsid w:val="AAFB07E4"/>
    <w:rsid w:val="AB6F47A6"/>
    <w:rsid w:val="ABB759EC"/>
    <w:rsid w:val="AC77B0F0"/>
    <w:rsid w:val="AC974316"/>
    <w:rsid w:val="AD9E1ED9"/>
    <w:rsid w:val="ADA3D939"/>
    <w:rsid w:val="ADBAFBF7"/>
    <w:rsid w:val="ADCC1454"/>
    <w:rsid w:val="AE9F0E27"/>
    <w:rsid w:val="AEBF9C67"/>
    <w:rsid w:val="AF5A1AF9"/>
    <w:rsid w:val="AF7F33A3"/>
    <w:rsid w:val="AF7FA0CC"/>
    <w:rsid w:val="AFBB27B9"/>
    <w:rsid w:val="AFBE016B"/>
    <w:rsid w:val="AFBF7EF0"/>
    <w:rsid w:val="AFCE3523"/>
    <w:rsid w:val="AFDE7626"/>
    <w:rsid w:val="AFEEA807"/>
    <w:rsid w:val="AFF7E3ED"/>
    <w:rsid w:val="AFFE9C02"/>
    <w:rsid w:val="AFFEDC2D"/>
    <w:rsid w:val="AFFFDE14"/>
    <w:rsid w:val="B1613FE0"/>
    <w:rsid w:val="B17EF070"/>
    <w:rsid w:val="B1990AA6"/>
    <w:rsid w:val="B1ED5ED1"/>
    <w:rsid w:val="B1FE910D"/>
    <w:rsid w:val="B22D9EE3"/>
    <w:rsid w:val="B37F0ED7"/>
    <w:rsid w:val="B3A7283E"/>
    <w:rsid w:val="B57FF1A9"/>
    <w:rsid w:val="B5FB4EB6"/>
    <w:rsid w:val="B5FB7CDC"/>
    <w:rsid w:val="B67C9899"/>
    <w:rsid w:val="B6EDFA08"/>
    <w:rsid w:val="B6EF5256"/>
    <w:rsid w:val="B6EFE665"/>
    <w:rsid w:val="B6FBC87F"/>
    <w:rsid w:val="B7612EEA"/>
    <w:rsid w:val="B7BF1585"/>
    <w:rsid w:val="B7CFBDDD"/>
    <w:rsid w:val="B7DBB822"/>
    <w:rsid w:val="B7F50F23"/>
    <w:rsid w:val="B7FF1F54"/>
    <w:rsid w:val="B9DED3FE"/>
    <w:rsid w:val="B9DEEFD1"/>
    <w:rsid w:val="B9F61719"/>
    <w:rsid w:val="B9FFB84F"/>
    <w:rsid w:val="BAF7E89C"/>
    <w:rsid w:val="BB5BFC66"/>
    <w:rsid w:val="BB6B0598"/>
    <w:rsid w:val="BB77B263"/>
    <w:rsid w:val="BB9D8B7A"/>
    <w:rsid w:val="BBBE5974"/>
    <w:rsid w:val="BBBFBB60"/>
    <w:rsid w:val="BBDB86B6"/>
    <w:rsid w:val="BBF4B685"/>
    <w:rsid w:val="BBF58F95"/>
    <w:rsid w:val="BBFB6096"/>
    <w:rsid w:val="BBFDC8C0"/>
    <w:rsid w:val="BC269078"/>
    <w:rsid w:val="BC271A3D"/>
    <w:rsid w:val="BC3D923F"/>
    <w:rsid w:val="BCFF2A5F"/>
    <w:rsid w:val="BCFF9593"/>
    <w:rsid w:val="BD37CB54"/>
    <w:rsid w:val="BD5B37E9"/>
    <w:rsid w:val="BD7FD470"/>
    <w:rsid w:val="BDAD4709"/>
    <w:rsid w:val="BDAE3780"/>
    <w:rsid w:val="BDEA9914"/>
    <w:rsid w:val="BDFB1004"/>
    <w:rsid w:val="BDFBEFF2"/>
    <w:rsid w:val="BE3D6FFC"/>
    <w:rsid w:val="BEAB8DE3"/>
    <w:rsid w:val="BEBFCE64"/>
    <w:rsid w:val="BEE9ED71"/>
    <w:rsid w:val="BEF76CA7"/>
    <w:rsid w:val="BEFB0502"/>
    <w:rsid w:val="BEFB7A85"/>
    <w:rsid w:val="BEFF70DD"/>
    <w:rsid w:val="BF373802"/>
    <w:rsid w:val="BF3A2B1E"/>
    <w:rsid w:val="BF67C5A7"/>
    <w:rsid w:val="BF7548CA"/>
    <w:rsid w:val="BF7F2B75"/>
    <w:rsid w:val="BF7F79A3"/>
    <w:rsid w:val="BFAC7590"/>
    <w:rsid w:val="BFBF8611"/>
    <w:rsid w:val="BFBFEC04"/>
    <w:rsid w:val="BFCF894B"/>
    <w:rsid w:val="BFDE6DCA"/>
    <w:rsid w:val="BFDF8E94"/>
    <w:rsid w:val="BFE49953"/>
    <w:rsid w:val="BFEFBCFA"/>
    <w:rsid w:val="BFF55ACA"/>
    <w:rsid w:val="BFF73000"/>
    <w:rsid w:val="BFF7DD73"/>
    <w:rsid w:val="BFF985CE"/>
    <w:rsid w:val="BFFB2047"/>
    <w:rsid w:val="BFFB4986"/>
    <w:rsid w:val="BFFB7AB4"/>
    <w:rsid w:val="BFFD98B5"/>
    <w:rsid w:val="BFFF1960"/>
    <w:rsid w:val="BFFF6724"/>
    <w:rsid w:val="BFFF964C"/>
    <w:rsid w:val="BFFFE9F6"/>
    <w:rsid w:val="C377EEF4"/>
    <w:rsid w:val="C51CFDF2"/>
    <w:rsid w:val="C78EE776"/>
    <w:rsid w:val="C7D3BA83"/>
    <w:rsid w:val="C95F81F4"/>
    <w:rsid w:val="CB5FC737"/>
    <w:rsid w:val="CB9F0E25"/>
    <w:rsid w:val="CCFEB449"/>
    <w:rsid w:val="CDB5B9D1"/>
    <w:rsid w:val="CDD7709C"/>
    <w:rsid w:val="CE368E29"/>
    <w:rsid w:val="CEFF6986"/>
    <w:rsid w:val="CEFF88C8"/>
    <w:rsid w:val="CF17FC8C"/>
    <w:rsid w:val="CF3FD05C"/>
    <w:rsid w:val="CF779F67"/>
    <w:rsid w:val="CF7BE3F5"/>
    <w:rsid w:val="CFBFD8AD"/>
    <w:rsid w:val="CFBFF242"/>
    <w:rsid w:val="CFDDBECF"/>
    <w:rsid w:val="CFEF95C3"/>
    <w:rsid w:val="CFFBC6EF"/>
    <w:rsid w:val="D1DE47BA"/>
    <w:rsid w:val="D383927B"/>
    <w:rsid w:val="D3BDB332"/>
    <w:rsid w:val="D3FF0D29"/>
    <w:rsid w:val="D4FEC129"/>
    <w:rsid w:val="D5F70E74"/>
    <w:rsid w:val="D5FFFB08"/>
    <w:rsid w:val="D69BCE11"/>
    <w:rsid w:val="D6FF0A43"/>
    <w:rsid w:val="D72D9548"/>
    <w:rsid w:val="D77FCF05"/>
    <w:rsid w:val="D7B7F1C9"/>
    <w:rsid w:val="D7BF096B"/>
    <w:rsid w:val="D7D9343D"/>
    <w:rsid w:val="D7E739CB"/>
    <w:rsid w:val="D7EFF899"/>
    <w:rsid w:val="D7FDA3DB"/>
    <w:rsid w:val="D7FFD051"/>
    <w:rsid w:val="D9DBDA10"/>
    <w:rsid w:val="DA4E95FD"/>
    <w:rsid w:val="DB3F3FF5"/>
    <w:rsid w:val="DB5D3FDD"/>
    <w:rsid w:val="DB7AF44D"/>
    <w:rsid w:val="DB7B6030"/>
    <w:rsid w:val="DB7D72B8"/>
    <w:rsid w:val="DBB58361"/>
    <w:rsid w:val="DBDF143A"/>
    <w:rsid w:val="DBDF283A"/>
    <w:rsid w:val="DBFD20A6"/>
    <w:rsid w:val="DBFDF2C8"/>
    <w:rsid w:val="DC3DB10D"/>
    <w:rsid w:val="DC5F9C77"/>
    <w:rsid w:val="DC674523"/>
    <w:rsid w:val="DCBE6F3B"/>
    <w:rsid w:val="DCBF8FD8"/>
    <w:rsid w:val="DCEBB110"/>
    <w:rsid w:val="DCF3EBEA"/>
    <w:rsid w:val="DCFDE7E7"/>
    <w:rsid w:val="DD3B7297"/>
    <w:rsid w:val="DDBF7499"/>
    <w:rsid w:val="DDCD3738"/>
    <w:rsid w:val="DDDF3A55"/>
    <w:rsid w:val="DDEB21EF"/>
    <w:rsid w:val="DDF9281D"/>
    <w:rsid w:val="DDFB787B"/>
    <w:rsid w:val="DE6F97BB"/>
    <w:rsid w:val="DE7F33D6"/>
    <w:rsid w:val="DE83EC0C"/>
    <w:rsid w:val="DECDC4F0"/>
    <w:rsid w:val="DEDB627D"/>
    <w:rsid w:val="DEFBDD60"/>
    <w:rsid w:val="DEFF738E"/>
    <w:rsid w:val="DEFFA5DF"/>
    <w:rsid w:val="DF473B59"/>
    <w:rsid w:val="DF4D38A1"/>
    <w:rsid w:val="DF532768"/>
    <w:rsid w:val="DF540636"/>
    <w:rsid w:val="DF5FC1CB"/>
    <w:rsid w:val="DF67D06C"/>
    <w:rsid w:val="DF6F62D6"/>
    <w:rsid w:val="DF72058C"/>
    <w:rsid w:val="DF772C23"/>
    <w:rsid w:val="DF78574D"/>
    <w:rsid w:val="DF7B2386"/>
    <w:rsid w:val="DF7FFFAC"/>
    <w:rsid w:val="DF9F84BB"/>
    <w:rsid w:val="DFAA7DD5"/>
    <w:rsid w:val="DFBD1E64"/>
    <w:rsid w:val="DFBEA679"/>
    <w:rsid w:val="DFBFBF34"/>
    <w:rsid w:val="DFCD5BA2"/>
    <w:rsid w:val="DFDE3E02"/>
    <w:rsid w:val="DFDE41F3"/>
    <w:rsid w:val="DFDF1B80"/>
    <w:rsid w:val="DFE7ECC2"/>
    <w:rsid w:val="DFEB2C10"/>
    <w:rsid w:val="DFF34645"/>
    <w:rsid w:val="DFF6B3DD"/>
    <w:rsid w:val="DFF7D549"/>
    <w:rsid w:val="DFF9CD11"/>
    <w:rsid w:val="DFFAAF64"/>
    <w:rsid w:val="DFFBC47D"/>
    <w:rsid w:val="DFFC1469"/>
    <w:rsid w:val="DFFC4327"/>
    <w:rsid w:val="DFFCE668"/>
    <w:rsid w:val="DFFD6AA1"/>
    <w:rsid w:val="DFFF5FA1"/>
    <w:rsid w:val="DFFFF91D"/>
    <w:rsid w:val="E23E5C3C"/>
    <w:rsid w:val="E2FFC434"/>
    <w:rsid w:val="E3B6737E"/>
    <w:rsid w:val="E3BF9F4A"/>
    <w:rsid w:val="E3DF639D"/>
    <w:rsid w:val="E47B6770"/>
    <w:rsid w:val="E4BF94C9"/>
    <w:rsid w:val="E53F273D"/>
    <w:rsid w:val="E57F20D9"/>
    <w:rsid w:val="E5EFE10D"/>
    <w:rsid w:val="E5FB4285"/>
    <w:rsid w:val="E6DB0FE0"/>
    <w:rsid w:val="E77A0BC2"/>
    <w:rsid w:val="E77C0A0E"/>
    <w:rsid w:val="E77EA9C8"/>
    <w:rsid w:val="E77F6D72"/>
    <w:rsid w:val="E7A756EA"/>
    <w:rsid w:val="E7BA4E85"/>
    <w:rsid w:val="E7BE4A83"/>
    <w:rsid w:val="E7CF8D45"/>
    <w:rsid w:val="E7EE5301"/>
    <w:rsid w:val="E7EF6AF9"/>
    <w:rsid w:val="E7F1DD7E"/>
    <w:rsid w:val="E7F72C06"/>
    <w:rsid w:val="E7FD9A0C"/>
    <w:rsid w:val="E8354F55"/>
    <w:rsid w:val="E956B8F4"/>
    <w:rsid w:val="EA3A1B14"/>
    <w:rsid w:val="EAAF2E7B"/>
    <w:rsid w:val="EAFA1A6F"/>
    <w:rsid w:val="EB2C2AC1"/>
    <w:rsid w:val="EB559C0A"/>
    <w:rsid w:val="EB5D4962"/>
    <w:rsid w:val="EBB774AF"/>
    <w:rsid w:val="EBBFDE4B"/>
    <w:rsid w:val="EBFF8E71"/>
    <w:rsid w:val="EC69B1A5"/>
    <w:rsid w:val="ECFFD177"/>
    <w:rsid w:val="ED3D2A41"/>
    <w:rsid w:val="ED72D93D"/>
    <w:rsid w:val="ED7FB36A"/>
    <w:rsid w:val="EDB7DE0B"/>
    <w:rsid w:val="EDBF5381"/>
    <w:rsid w:val="EDEF3EBD"/>
    <w:rsid w:val="EDF60A85"/>
    <w:rsid w:val="EDF79170"/>
    <w:rsid w:val="EDF79743"/>
    <w:rsid w:val="EDFA84C3"/>
    <w:rsid w:val="EDFD8C77"/>
    <w:rsid w:val="EE736AC4"/>
    <w:rsid w:val="EEA705EF"/>
    <w:rsid w:val="EEBB6FC5"/>
    <w:rsid w:val="EECE6669"/>
    <w:rsid w:val="EECE8541"/>
    <w:rsid w:val="EEDF1827"/>
    <w:rsid w:val="EEDFC2AB"/>
    <w:rsid w:val="EEDFE21E"/>
    <w:rsid w:val="EEFFDB92"/>
    <w:rsid w:val="EF197342"/>
    <w:rsid w:val="EF5E191D"/>
    <w:rsid w:val="EF7B8B60"/>
    <w:rsid w:val="EF7D2EDB"/>
    <w:rsid w:val="EF7FB295"/>
    <w:rsid w:val="EF7FBE4F"/>
    <w:rsid w:val="EF7FE664"/>
    <w:rsid w:val="EF958287"/>
    <w:rsid w:val="EFAEFC47"/>
    <w:rsid w:val="EFAF122C"/>
    <w:rsid w:val="EFAF8AF7"/>
    <w:rsid w:val="EFB95947"/>
    <w:rsid w:val="EFBF0E56"/>
    <w:rsid w:val="EFBF7B3D"/>
    <w:rsid w:val="EFD145E8"/>
    <w:rsid w:val="EFD7D5C8"/>
    <w:rsid w:val="EFDE4251"/>
    <w:rsid w:val="EFE35396"/>
    <w:rsid w:val="EFE7EAEC"/>
    <w:rsid w:val="EFEB1DBC"/>
    <w:rsid w:val="EFEB77AF"/>
    <w:rsid w:val="EFEF21A6"/>
    <w:rsid w:val="EFEF6064"/>
    <w:rsid w:val="EFFDBE1E"/>
    <w:rsid w:val="EFFE3179"/>
    <w:rsid w:val="EFFFEC72"/>
    <w:rsid w:val="F03BEAB0"/>
    <w:rsid w:val="F0B39156"/>
    <w:rsid w:val="F15FD7B1"/>
    <w:rsid w:val="F17BF516"/>
    <w:rsid w:val="F1FF3A81"/>
    <w:rsid w:val="F2ED293A"/>
    <w:rsid w:val="F36B8D58"/>
    <w:rsid w:val="F37F9A9B"/>
    <w:rsid w:val="F3AFDDFF"/>
    <w:rsid w:val="F3B345FE"/>
    <w:rsid w:val="F3BDAF2D"/>
    <w:rsid w:val="F3D5DB2B"/>
    <w:rsid w:val="F3FFEA8E"/>
    <w:rsid w:val="F4D9FA2B"/>
    <w:rsid w:val="F55D0071"/>
    <w:rsid w:val="F55E8117"/>
    <w:rsid w:val="F57A40F4"/>
    <w:rsid w:val="F59F8BE4"/>
    <w:rsid w:val="F5CF136B"/>
    <w:rsid w:val="F5EF0D2E"/>
    <w:rsid w:val="F61D3B36"/>
    <w:rsid w:val="F66F7023"/>
    <w:rsid w:val="F67E1164"/>
    <w:rsid w:val="F67F4E0B"/>
    <w:rsid w:val="F69FCED5"/>
    <w:rsid w:val="F6DF856C"/>
    <w:rsid w:val="F6DFC1B3"/>
    <w:rsid w:val="F6F5C62B"/>
    <w:rsid w:val="F6F7A5DC"/>
    <w:rsid w:val="F6FB3935"/>
    <w:rsid w:val="F6FD0EE3"/>
    <w:rsid w:val="F6FF3D44"/>
    <w:rsid w:val="F71787FD"/>
    <w:rsid w:val="F735C699"/>
    <w:rsid w:val="F73DC658"/>
    <w:rsid w:val="F73F9585"/>
    <w:rsid w:val="F73FCE03"/>
    <w:rsid w:val="F77768B8"/>
    <w:rsid w:val="F77DD498"/>
    <w:rsid w:val="F77E4DD1"/>
    <w:rsid w:val="F7AD8CD7"/>
    <w:rsid w:val="F7AF680F"/>
    <w:rsid w:val="F7B1BC83"/>
    <w:rsid w:val="F7B2D8DE"/>
    <w:rsid w:val="F7B7C608"/>
    <w:rsid w:val="F7B89EF4"/>
    <w:rsid w:val="F7BA7C8C"/>
    <w:rsid w:val="F7BF38F8"/>
    <w:rsid w:val="F7BFA99A"/>
    <w:rsid w:val="F7CF23DD"/>
    <w:rsid w:val="F7DDC660"/>
    <w:rsid w:val="F7DFA921"/>
    <w:rsid w:val="F7E077A5"/>
    <w:rsid w:val="F7F2618C"/>
    <w:rsid w:val="F7F32290"/>
    <w:rsid w:val="F7F7AE00"/>
    <w:rsid w:val="F7F87046"/>
    <w:rsid w:val="F7F8B0C5"/>
    <w:rsid w:val="F7F9246A"/>
    <w:rsid w:val="F7F944FE"/>
    <w:rsid w:val="F7FA0543"/>
    <w:rsid w:val="F7FAB626"/>
    <w:rsid w:val="F7FD80D1"/>
    <w:rsid w:val="F7FF63C5"/>
    <w:rsid w:val="F8277D97"/>
    <w:rsid w:val="F845D013"/>
    <w:rsid w:val="F8BC8AED"/>
    <w:rsid w:val="F8E9F9B2"/>
    <w:rsid w:val="F8F5371F"/>
    <w:rsid w:val="F8FFB533"/>
    <w:rsid w:val="F9AE7D95"/>
    <w:rsid w:val="F9AF8EC0"/>
    <w:rsid w:val="F9AFE752"/>
    <w:rsid w:val="F9BC6664"/>
    <w:rsid w:val="F9BE774A"/>
    <w:rsid w:val="F9BF3F7B"/>
    <w:rsid w:val="F9E73E5A"/>
    <w:rsid w:val="F9F7A358"/>
    <w:rsid w:val="F9FB3621"/>
    <w:rsid w:val="F9FF8661"/>
    <w:rsid w:val="FA7F4E28"/>
    <w:rsid w:val="FA8FBE44"/>
    <w:rsid w:val="FABF3767"/>
    <w:rsid w:val="FADFCB89"/>
    <w:rsid w:val="FAEFB5D3"/>
    <w:rsid w:val="FAF59253"/>
    <w:rsid w:val="FAF6373D"/>
    <w:rsid w:val="FAFF7E4D"/>
    <w:rsid w:val="FB17870A"/>
    <w:rsid w:val="FB3B37F9"/>
    <w:rsid w:val="FB55D02B"/>
    <w:rsid w:val="FB7492F7"/>
    <w:rsid w:val="FB913B20"/>
    <w:rsid w:val="FB9C0CCA"/>
    <w:rsid w:val="FBCB2529"/>
    <w:rsid w:val="FBD41297"/>
    <w:rsid w:val="FBD7D40B"/>
    <w:rsid w:val="FBDBACA3"/>
    <w:rsid w:val="FBDE2CBE"/>
    <w:rsid w:val="FBDE5C5E"/>
    <w:rsid w:val="FBDEE185"/>
    <w:rsid w:val="FBDF4592"/>
    <w:rsid w:val="FBDF602C"/>
    <w:rsid w:val="FBE93B07"/>
    <w:rsid w:val="FBEB349F"/>
    <w:rsid w:val="FBEED048"/>
    <w:rsid w:val="FBEFE20F"/>
    <w:rsid w:val="FBF247EA"/>
    <w:rsid w:val="FBF38EB3"/>
    <w:rsid w:val="FBFB7E85"/>
    <w:rsid w:val="FBFC07E0"/>
    <w:rsid w:val="FBFE41B1"/>
    <w:rsid w:val="FBFEEF78"/>
    <w:rsid w:val="FBFF5ED4"/>
    <w:rsid w:val="FC3FE92F"/>
    <w:rsid w:val="FC7F949A"/>
    <w:rsid w:val="FCD89E01"/>
    <w:rsid w:val="FCEDD6F4"/>
    <w:rsid w:val="FCFAE13D"/>
    <w:rsid w:val="FCFE5339"/>
    <w:rsid w:val="FCFFD46E"/>
    <w:rsid w:val="FD37B17C"/>
    <w:rsid w:val="FD76AAAE"/>
    <w:rsid w:val="FD79CEBE"/>
    <w:rsid w:val="FD7F34E7"/>
    <w:rsid w:val="FD7FB464"/>
    <w:rsid w:val="FD9067CB"/>
    <w:rsid w:val="FD9B5E2F"/>
    <w:rsid w:val="FD9D5EA9"/>
    <w:rsid w:val="FDABC71F"/>
    <w:rsid w:val="FDAF3907"/>
    <w:rsid w:val="FDAFB459"/>
    <w:rsid w:val="FDD7F951"/>
    <w:rsid w:val="FDE937F7"/>
    <w:rsid w:val="FDEC2C44"/>
    <w:rsid w:val="FDF7181A"/>
    <w:rsid w:val="FDFE2CAA"/>
    <w:rsid w:val="FDFEE46E"/>
    <w:rsid w:val="FDFF7203"/>
    <w:rsid w:val="FDFF784C"/>
    <w:rsid w:val="FDFFEEF4"/>
    <w:rsid w:val="FDFFFE19"/>
    <w:rsid w:val="FE6752E2"/>
    <w:rsid w:val="FE6B1FC0"/>
    <w:rsid w:val="FE6F99C6"/>
    <w:rsid w:val="FE6FA8D0"/>
    <w:rsid w:val="FE77708B"/>
    <w:rsid w:val="FE7BD533"/>
    <w:rsid w:val="FE7D2F12"/>
    <w:rsid w:val="FE7D9E13"/>
    <w:rsid w:val="FE7E7572"/>
    <w:rsid w:val="FE7EDFEB"/>
    <w:rsid w:val="FE962C2C"/>
    <w:rsid w:val="FEBDE869"/>
    <w:rsid w:val="FEBE111A"/>
    <w:rsid w:val="FEDF9BB0"/>
    <w:rsid w:val="FEEEE25E"/>
    <w:rsid w:val="FEF3BB8F"/>
    <w:rsid w:val="FEF65426"/>
    <w:rsid w:val="FEFB73CC"/>
    <w:rsid w:val="FEFBA53B"/>
    <w:rsid w:val="FEFBF37C"/>
    <w:rsid w:val="FEFF7126"/>
    <w:rsid w:val="FF37F0CA"/>
    <w:rsid w:val="FF47433B"/>
    <w:rsid w:val="FF5708C8"/>
    <w:rsid w:val="FF57F894"/>
    <w:rsid w:val="FF5B2589"/>
    <w:rsid w:val="FF6B8980"/>
    <w:rsid w:val="FF71B1A9"/>
    <w:rsid w:val="FF7576B0"/>
    <w:rsid w:val="FF75EB07"/>
    <w:rsid w:val="FF772FD7"/>
    <w:rsid w:val="FF77471E"/>
    <w:rsid w:val="FF7F0F03"/>
    <w:rsid w:val="FF7F6E5B"/>
    <w:rsid w:val="FF8C7BA3"/>
    <w:rsid w:val="FF8FA40E"/>
    <w:rsid w:val="FF9FFE84"/>
    <w:rsid w:val="FFAC67AD"/>
    <w:rsid w:val="FFACF630"/>
    <w:rsid w:val="FFAD5D42"/>
    <w:rsid w:val="FFAE2387"/>
    <w:rsid w:val="FFAE4571"/>
    <w:rsid w:val="FFBEEE25"/>
    <w:rsid w:val="FFBF1551"/>
    <w:rsid w:val="FFBF7AB0"/>
    <w:rsid w:val="FFBFE3E3"/>
    <w:rsid w:val="FFCCF4D0"/>
    <w:rsid w:val="FFCF768C"/>
    <w:rsid w:val="FFD99DA9"/>
    <w:rsid w:val="FFD99FDE"/>
    <w:rsid w:val="FFDCE44C"/>
    <w:rsid w:val="FFDD05AF"/>
    <w:rsid w:val="FFDD7D95"/>
    <w:rsid w:val="FFDE6454"/>
    <w:rsid w:val="FFDF07F5"/>
    <w:rsid w:val="FFDF8FC9"/>
    <w:rsid w:val="FFE4F809"/>
    <w:rsid w:val="FFEB8A80"/>
    <w:rsid w:val="FFED8B32"/>
    <w:rsid w:val="FFEDBD66"/>
    <w:rsid w:val="FFEEE624"/>
    <w:rsid w:val="FFEF1548"/>
    <w:rsid w:val="FFEF3DF1"/>
    <w:rsid w:val="FFEF9F97"/>
    <w:rsid w:val="FFEFA11E"/>
    <w:rsid w:val="FFEFB1FB"/>
    <w:rsid w:val="FFF60140"/>
    <w:rsid w:val="FFF720B8"/>
    <w:rsid w:val="FFF75DC9"/>
    <w:rsid w:val="FFF77561"/>
    <w:rsid w:val="FFFAE4B9"/>
    <w:rsid w:val="FFFB0973"/>
    <w:rsid w:val="FFFBA702"/>
    <w:rsid w:val="FFFBB462"/>
    <w:rsid w:val="FFFCB31A"/>
    <w:rsid w:val="FFFD1230"/>
    <w:rsid w:val="FFFD27CD"/>
    <w:rsid w:val="FFFD2C64"/>
    <w:rsid w:val="FFFDD04E"/>
    <w:rsid w:val="FFFE4AF8"/>
    <w:rsid w:val="FFFE4E10"/>
    <w:rsid w:val="FFFF1844"/>
    <w:rsid w:val="FFFF2B8F"/>
    <w:rsid w:val="FFFF2C8D"/>
    <w:rsid w:val="FFFF3EAE"/>
    <w:rsid w:val="FFFF3EC5"/>
    <w:rsid w:val="FFFF509F"/>
    <w:rsid w:val="FFFF734E"/>
    <w:rsid w:val="FFFF7428"/>
    <w:rsid w:val="FFFF884B"/>
    <w:rsid w:val="FFFF97A2"/>
    <w:rsid w:val="FFFF9D76"/>
    <w:rsid w:val="FFFFB176"/>
    <w:rsid w:val="FFFFDE93"/>
    <w:rsid w:val="FFFFF22B"/>
    <w:rsid w:val="FFFFF3D2"/>
    <w:rsid w:val="FFFFF6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pPr>
      <w:widowControl w:val="0"/>
      <w:jc w:val="both"/>
    </w:pPr>
    <w:rPr>
      <w:rFonts w: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page number"/>
    <w:basedOn w:val="10"/>
    <w:qFormat/>
    <w:uiPriority w:val="0"/>
  </w:style>
  <w:style w:type="character" w:customStyle="1" w:styleId="13">
    <w:name w:val="标题 1 Char"/>
    <w:basedOn w:val="10"/>
    <w:link w:val="2"/>
    <w:qFormat/>
    <w:locked/>
    <w:uiPriority w:val="99"/>
    <w:rPr>
      <w:rFonts w:ascii="宋体" w:hAnsi="宋体" w:eastAsia="宋体" w:cs="宋体"/>
      <w:b/>
      <w:bCs/>
      <w:kern w:val="36"/>
      <w:sz w:val="48"/>
      <w:szCs w:val="48"/>
    </w:rPr>
  </w:style>
  <w:style w:type="character" w:customStyle="1" w:styleId="14">
    <w:name w:val="批注文字 Char"/>
    <w:basedOn w:val="10"/>
    <w:link w:val="3"/>
    <w:semiHidden/>
    <w:qFormat/>
    <w:uiPriority w:val="99"/>
    <w:rPr>
      <w:rFonts w:cs="??"/>
      <w:szCs w:val="21"/>
    </w:rPr>
  </w:style>
  <w:style w:type="character" w:customStyle="1" w:styleId="15">
    <w:name w:val="批注框文本 Char"/>
    <w:basedOn w:val="10"/>
    <w:link w:val="4"/>
    <w:semiHidden/>
    <w:qFormat/>
    <w:uiPriority w:val="99"/>
    <w:rPr>
      <w:rFonts w:cs="??"/>
      <w:sz w:val="16"/>
      <w:szCs w:val="0"/>
    </w:rPr>
  </w:style>
  <w:style w:type="character" w:customStyle="1" w:styleId="16">
    <w:name w:val="页脚 Char"/>
    <w:basedOn w:val="10"/>
    <w:link w:val="5"/>
    <w:semiHidden/>
    <w:qFormat/>
    <w:uiPriority w:val="99"/>
    <w:rPr>
      <w:rFonts w:cs="??"/>
      <w:sz w:val="18"/>
      <w:szCs w:val="18"/>
    </w:rPr>
  </w:style>
  <w:style w:type="character" w:customStyle="1" w:styleId="17">
    <w:name w:val="页眉 Char"/>
    <w:basedOn w:val="10"/>
    <w:link w:val="6"/>
    <w:semiHidden/>
    <w:qFormat/>
    <w:uiPriority w:val="99"/>
    <w:rPr>
      <w:rFonts w:cs="??"/>
      <w:sz w:val="18"/>
      <w:szCs w:val="18"/>
    </w:rPr>
  </w:style>
  <w:style w:type="paragraph" w:customStyle="1" w:styleId="1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table" w:customStyle="1" w:styleId="19">
    <w:name w:val="TableGrid"/>
    <w:qFormat/>
    <w:uiPriority w:val="99"/>
    <w:rPr>
      <w:rFonts w:c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78</Pages>
  <Words>25942</Words>
  <Characters>26859</Characters>
  <Lines>56</Lines>
  <Paragraphs>65</Paragraphs>
  <TotalTime>0</TotalTime>
  <ScaleCrop>false</ScaleCrop>
  <LinksUpToDate>false</LinksUpToDate>
  <CharactersWithSpaces>30494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2023-04-04T01:59:00Z</dcterms:created>
  <dc:creator>崔 旺</dc:creator>
  <cp:lastModifiedBy>sy</cp:lastModifiedBy>
  <cp:lastPrinted>2022-06-14T09:25:00Z</cp:lastPrinted>
  <dcterms:modified xsi:type="dcterms:W3CDTF">2023-04-11T01:33:17Z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B15D514E2F8B4D43B49059E303FA87D3_12</vt:lpwstr>
  </property>
</Properties>
</file>