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黑体" w:cs="宋体"/>
          <w:b/>
          <w:sz w:val="52"/>
          <w:szCs w:val="52"/>
        </w:rPr>
      </w:pPr>
    </w:p>
    <w:p>
      <w:pPr>
        <w:spacing w:line="600" w:lineRule="exact"/>
        <w:jc w:val="center"/>
        <w:rPr>
          <w:rFonts w:eastAsia="黑体" w:cs="宋体"/>
          <w:b/>
          <w:sz w:val="52"/>
          <w:szCs w:val="52"/>
        </w:rPr>
      </w:pPr>
    </w:p>
    <w:p>
      <w:pPr>
        <w:spacing w:line="600" w:lineRule="exact"/>
        <w:jc w:val="left"/>
        <w:rPr>
          <w:rFonts w:ascii="黑体" w:hAnsi="黑体" w:eastAsia="黑体" w:cs="黑体"/>
          <w:b/>
          <w:bCs/>
          <w:sz w:val="32"/>
          <w:szCs w:val="32"/>
        </w:rPr>
      </w:pPr>
    </w:p>
    <w:p>
      <w:pPr>
        <w:spacing w:line="600" w:lineRule="exact"/>
        <w:jc w:val="left"/>
        <w:rPr>
          <w:rFonts w:ascii="Arial" w:hAnsi="Arial" w:eastAsia="Symbol"/>
          <w:b/>
          <w:bCs/>
          <w:sz w:val="32"/>
          <w:szCs w:val="32"/>
        </w:rPr>
      </w:pPr>
    </w:p>
    <w:p>
      <w:pPr>
        <w:spacing w:line="600" w:lineRule="exact"/>
        <w:jc w:val="center"/>
        <w:rPr>
          <w:rFonts w:ascii="Arial" w:hAnsi="Arial" w:eastAsia="宋体"/>
          <w:b/>
          <w:bCs/>
          <w:sz w:val="32"/>
          <w:szCs w:val="32"/>
        </w:rPr>
      </w:pPr>
    </w:p>
    <w:p>
      <w:pPr>
        <w:spacing w:line="600" w:lineRule="exact"/>
        <w:jc w:val="center"/>
        <w:rPr>
          <w:rFonts w:ascii="Arial" w:hAnsi="Arial" w:eastAsia="宋体"/>
          <w:b/>
          <w:bCs/>
          <w:sz w:val="32"/>
          <w:szCs w:val="32"/>
        </w:rPr>
      </w:pPr>
    </w:p>
    <w:p>
      <w:pPr>
        <w:spacing w:line="600" w:lineRule="exact"/>
        <w:jc w:val="center"/>
        <w:rPr>
          <w:rFonts w:ascii="Arial" w:hAnsi="Arial" w:eastAsia="宋体"/>
          <w:b/>
          <w:bCs/>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包头市财政科学研究中心预算公开</w:t>
      </w: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rPr>
          <w:rFonts w:ascii="黑体" w:hAnsi="黑体" w:eastAsia="黑体" w:cs="黑体"/>
          <w:sz w:val="32"/>
          <w:szCs w:val="32"/>
        </w:rPr>
      </w:pPr>
    </w:p>
    <w:p>
      <w:pPr>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批复时间：2024年 2月 9日</w:t>
      </w:r>
    </w:p>
    <w:p>
      <w:pPr>
        <w:pStyle w:val="2"/>
        <w:spacing w:after="0" w:line="600" w:lineRule="exact"/>
        <w:ind w:left="0" w:leftChars="0" w:firstLine="0"/>
        <w:jc w:val="center"/>
        <w:rPr>
          <w:rFonts w:hint="default" w:ascii="黑体" w:hAnsi="黑体" w:eastAsia="黑体" w:cs="黑体"/>
        </w:rPr>
      </w:pPr>
      <w:r>
        <w:rPr>
          <w:rFonts w:ascii="黑体" w:hAnsi="黑体" w:eastAsia="黑体" w:cs="黑体"/>
          <w:sz w:val="32"/>
          <w:szCs w:val="32"/>
        </w:rPr>
        <w:t>公开时间：2024年 2月23日</w:t>
      </w: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adjustRightInd w:val="0"/>
        <w:snapToGrid w:val="0"/>
        <w:spacing w:line="600" w:lineRule="exact"/>
        <w:ind w:firstLine="640"/>
        <w:rPr>
          <w:rFonts w:ascii="仿宋" w:hAnsi="仿宋" w:eastAsia="仿宋"/>
          <w:sz w:val="32"/>
          <w:szCs w:val="32"/>
        </w:rPr>
      </w:pPr>
    </w:p>
    <w:p>
      <w:pPr>
        <w:pStyle w:val="5"/>
        <w:tabs>
          <w:tab w:val="left" w:pos="4533"/>
        </w:tabs>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第一部分 单位概况</w:t>
      </w:r>
    </w:p>
    <w:p>
      <w:pPr>
        <w:pStyle w:val="1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二、单位机构设置及预算单位构成情况</w:t>
      </w:r>
    </w:p>
    <w:p>
      <w:pPr>
        <w:pStyle w:val="10"/>
        <w:spacing w:after="0" w:line="600" w:lineRule="exact"/>
        <w:rPr>
          <w:rFonts w:ascii="黑体" w:hAnsi="黑体" w:eastAsia="黑体" w:cs="黑体"/>
          <w:sz w:val="32"/>
          <w:szCs w:val="32"/>
        </w:rPr>
      </w:pPr>
      <w:r>
        <w:rPr>
          <w:rFonts w:hint="eastAsia" w:ascii="仿宋" w:hAnsi="仿宋" w:eastAsia="仿宋" w:cs="仿宋"/>
          <w:sz w:val="32"/>
          <w:szCs w:val="32"/>
        </w:rPr>
        <w:t>三、2024年度单位主要工作任务及目标</w:t>
      </w:r>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第二部分 2024年度单位预算情况说明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widowControl/>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10"/>
        <w:spacing w:after="0" w:line="600" w:lineRule="exact"/>
        <w:rPr>
          <w:rFonts w:ascii="黑体" w:hAnsi="黑体" w:eastAsia="黑体" w:cs="黑体"/>
          <w:sz w:val="32"/>
          <w:szCs w:val="32"/>
        </w:rPr>
      </w:pPr>
      <w:r>
        <w:rPr>
          <w:rFonts w:hint="eastAsia" w:ascii="黑体" w:hAnsi="黑体" w:eastAsia="黑体" w:cs="黑体"/>
          <w:sz w:val="32"/>
          <w:szCs w:val="32"/>
        </w:rPr>
        <w:t>第五部分 2024年度单位预算表</w:t>
      </w:r>
    </w:p>
    <w:p>
      <w:pPr>
        <w:pStyle w:val="10"/>
        <w:numPr>
          <w:ilvl w:val="0"/>
          <w:numId w:val="1"/>
        </w:numPr>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1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1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1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1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7"/>
        <w:tabs>
          <w:tab w:val="left" w:pos="4392"/>
        </w:tabs>
        <w:spacing w:before="0" w:after="0"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单位概况</w:t>
      </w:r>
    </w:p>
    <w:p>
      <w:pPr>
        <w:spacing w:line="600" w:lineRule="exact"/>
        <w:rPr>
          <w:rFonts w:ascii="方正小标宋简体" w:hAnsi="方正小标宋简体" w:eastAsia="方正小标宋简体" w:cs="方正小标宋简体"/>
          <w:sz w:val="36"/>
          <w:szCs w:val="36"/>
        </w:rPr>
      </w:pPr>
    </w:p>
    <w:p>
      <w:pPr>
        <w:numPr>
          <w:ilvl w:val="0"/>
          <w:numId w:val="2"/>
        </w:numPr>
        <w:spacing w:line="600" w:lineRule="exact"/>
        <w:ind w:left="17" w:leftChars="8" w:firstLine="624" w:firstLineChars="195"/>
        <w:outlineLvl w:val="0"/>
        <w:rPr>
          <w:rFonts w:eastAsia="黑体" w:cs="黑体"/>
          <w:sz w:val="32"/>
          <w:szCs w:val="36"/>
        </w:rPr>
      </w:pPr>
      <w:r>
        <w:rPr>
          <w:rFonts w:hint="eastAsia" w:eastAsia="黑体" w:cs="黑体"/>
          <w:sz w:val="32"/>
          <w:szCs w:val="36"/>
        </w:rPr>
        <w:t>主要职能职责</w:t>
      </w:r>
    </w:p>
    <w:p>
      <w:pPr>
        <w:spacing w:line="600" w:lineRule="exact"/>
        <w:ind w:firstLine="640" w:firstLineChars="200"/>
        <w:outlineLvl w:val="0"/>
        <w:rPr>
          <w:rFonts w:eastAsia="黑体" w:cs="黑体"/>
          <w:sz w:val="32"/>
          <w:szCs w:val="36"/>
        </w:rPr>
      </w:pPr>
      <w:r>
        <w:rPr>
          <w:rFonts w:hint="eastAsia" w:ascii="仿宋" w:hAnsi="仿宋" w:eastAsia="仿宋" w:cs="仿宋"/>
          <w:sz w:val="32"/>
          <w:szCs w:val="36"/>
        </w:rPr>
        <w:t>包头市财政科学研究中心承担市财政部分重大综合性文稿起草的相关工作。负责全市财政管理改革基础性研究工作。参与全市财政五年发展规划、中长期发展计划编写等相关工作。组织课题调查研究工作。负责《包头财会》、《内蒙古财政年鉴》包头部分和《包头财政年鉴》编撰工作。承担市财政局交办的其他重大相关工作。</w:t>
      </w:r>
    </w:p>
    <w:p>
      <w:pPr>
        <w:spacing w:line="600" w:lineRule="exact"/>
        <w:ind w:firstLine="640" w:firstLineChars="200"/>
        <w:outlineLvl w:val="0"/>
        <w:rPr>
          <w:rFonts w:eastAsia="黑体" w:cs="黑体"/>
          <w:sz w:val="32"/>
          <w:szCs w:val="36"/>
        </w:rPr>
      </w:pPr>
      <w:r>
        <w:rPr>
          <w:rFonts w:hint="eastAsia" w:eastAsia="黑体" w:cs="黑体"/>
          <w:sz w:val="32"/>
          <w:szCs w:val="36"/>
        </w:rPr>
        <w:t>二、单位机构设置及预算单位构成情况</w:t>
      </w:r>
    </w:p>
    <w:p>
      <w:pPr>
        <w:spacing w:line="600" w:lineRule="exact"/>
        <w:ind w:firstLine="640" w:firstLineChars="200"/>
        <w:rPr>
          <w:rFonts w:ascii="仿宋" w:hAnsi="仿宋" w:eastAsia="仿宋" w:cs="仿宋"/>
          <w:bCs/>
          <w:sz w:val="32"/>
          <w:szCs w:val="32"/>
        </w:rPr>
      </w:pPr>
      <w:r>
        <w:rPr>
          <w:rFonts w:hint="eastAsia" w:ascii="仿宋" w:hAnsi="仿宋" w:eastAsia="仿宋" w:cs="仿宋"/>
          <w:sz w:val="32"/>
          <w:szCs w:val="32"/>
        </w:rPr>
        <w:t>1.根据单位职责分工，本单位内设机构包括综合部、业务部、改革办。</w:t>
      </w:r>
      <w:r>
        <w:rPr>
          <w:rFonts w:hint="eastAsia" w:ascii="仿宋" w:hAnsi="仿宋" w:eastAsia="仿宋" w:cs="仿宋"/>
          <w:bCs/>
          <w:sz w:val="32"/>
          <w:szCs w:val="32"/>
        </w:rPr>
        <w:t>本单位无下属单位。</w:t>
      </w:r>
    </w:p>
    <w:p>
      <w:pPr>
        <w:spacing w:line="600" w:lineRule="exact"/>
        <w:ind w:firstLine="640" w:firstLineChars="200"/>
        <w:rPr>
          <w:rFonts w:eastAsia="仿宋_GB2312" w:cstheme="minorBidi"/>
          <w:sz w:val="32"/>
          <w:szCs w:val="32"/>
        </w:rPr>
      </w:pPr>
      <w:r>
        <w:rPr>
          <w:rFonts w:hint="eastAsia" w:ascii="仿宋" w:hAnsi="仿宋" w:eastAsia="仿宋" w:cs="仿宋"/>
          <w:sz w:val="32"/>
          <w:szCs w:val="32"/>
        </w:rPr>
        <w:t>2.从预算单位构成看，纳入本单位2024年部门汇总预算编制范围的预算单位共计1家，具体包括：包头市财政科学研究中心</w:t>
      </w:r>
      <w:r>
        <w:rPr>
          <w:rFonts w:hint="eastAsia" w:eastAsia="仿宋_GB2312" w:cstheme="minorBidi"/>
          <w:sz w:val="32"/>
          <w:szCs w:val="32"/>
        </w:rPr>
        <w:t>。</w:t>
      </w:r>
    </w:p>
    <w:p>
      <w:pPr>
        <w:tabs>
          <w:tab w:val="left" w:pos="3532"/>
        </w:tabs>
        <w:autoSpaceDE w:val="0"/>
        <w:autoSpaceDN w:val="0"/>
        <w:adjustRightInd w:val="0"/>
        <w:spacing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W w:w="0" w:type="auto"/>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4165"/>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41" w:type="dxa"/>
          </w:tcPr>
          <w:p>
            <w:pPr>
              <w:pStyle w:val="39"/>
              <w:spacing w:line="600" w:lineRule="exact"/>
              <w:ind w:left="148"/>
              <w:rPr>
                <w:rFonts w:ascii="仿宋_GB2312" w:eastAsia="仿宋_GB2312"/>
                <w:sz w:val="32"/>
                <w:szCs w:val="32"/>
              </w:rPr>
            </w:pPr>
            <w:r>
              <w:rPr>
                <w:rFonts w:hint="eastAsia" w:ascii="仿宋_GB2312" w:eastAsia="仿宋_GB2312"/>
                <w:sz w:val="32"/>
                <w:szCs w:val="32"/>
              </w:rPr>
              <w:t>序号</w:t>
            </w:r>
          </w:p>
        </w:tc>
        <w:tc>
          <w:tcPr>
            <w:tcW w:w="4165" w:type="dxa"/>
          </w:tcPr>
          <w:p>
            <w:pPr>
              <w:pStyle w:val="39"/>
              <w:spacing w:line="600" w:lineRule="exact"/>
              <w:ind w:right="78"/>
              <w:jc w:val="center"/>
              <w:rPr>
                <w:rFonts w:ascii="仿宋_GB2312" w:eastAsia="仿宋_GB2312"/>
                <w:sz w:val="32"/>
                <w:szCs w:val="32"/>
              </w:rPr>
            </w:pPr>
            <w:r>
              <w:rPr>
                <w:rFonts w:hint="eastAsia" w:ascii="仿宋_GB2312" w:eastAsia="仿宋_GB2312"/>
                <w:sz w:val="32"/>
                <w:szCs w:val="32"/>
              </w:rPr>
              <w:t>单位名称</w:t>
            </w:r>
          </w:p>
        </w:tc>
        <w:tc>
          <w:tcPr>
            <w:tcW w:w="4110" w:type="dxa"/>
          </w:tcPr>
          <w:p>
            <w:pPr>
              <w:pStyle w:val="39"/>
              <w:spacing w:line="600" w:lineRule="exact"/>
              <w:ind w:left="1322" w:right="1313"/>
              <w:jc w:val="center"/>
              <w:rPr>
                <w:rFonts w:ascii="仿宋_GB2312" w:eastAsia="仿宋_GB2312"/>
                <w:sz w:val="32"/>
                <w:szCs w:val="32"/>
              </w:rPr>
            </w:pPr>
            <w:r>
              <w:rPr>
                <w:rFonts w:hint="eastAsia" w:ascii="仿宋_GB2312" w:eastAsia="仿宋_GB2312"/>
                <w:sz w:val="32"/>
                <w:szCs w:val="32"/>
              </w:rPr>
              <w:t>单位性质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41" w:type="dxa"/>
          </w:tcPr>
          <w:p>
            <w:pPr>
              <w:pStyle w:val="39"/>
              <w:spacing w:line="600" w:lineRule="exact"/>
              <w:ind w:left="107"/>
              <w:jc w:val="center"/>
              <w:rPr>
                <w:rFonts w:ascii="仿宋_GB2312" w:eastAsia="仿宋_GB2312"/>
                <w:sz w:val="32"/>
                <w:szCs w:val="32"/>
              </w:rPr>
            </w:pPr>
            <w:r>
              <w:rPr>
                <w:rFonts w:hint="eastAsia" w:ascii="仿宋_GB2312" w:eastAsia="仿宋_GB2312"/>
                <w:w w:val="99"/>
                <w:sz w:val="32"/>
                <w:szCs w:val="32"/>
              </w:rPr>
              <w:t>1</w:t>
            </w:r>
          </w:p>
        </w:tc>
        <w:tc>
          <w:tcPr>
            <w:tcW w:w="4165" w:type="dxa"/>
          </w:tcPr>
          <w:p>
            <w:pPr>
              <w:pStyle w:val="39"/>
              <w:spacing w:line="600" w:lineRule="exact"/>
              <w:ind w:right="81"/>
              <w:jc w:val="center"/>
              <w:rPr>
                <w:rFonts w:ascii="仿宋_GB2312" w:eastAsia="仿宋_GB2312"/>
                <w:sz w:val="32"/>
                <w:szCs w:val="32"/>
                <w:lang w:eastAsia="zh-CN"/>
              </w:rPr>
            </w:pPr>
            <w:r>
              <w:rPr>
                <w:rFonts w:hint="eastAsia" w:ascii="仿宋_GB2312" w:eastAsia="仿宋_GB2312"/>
                <w:sz w:val="32"/>
                <w:szCs w:val="32"/>
                <w:lang w:eastAsia="zh-CN"/>
              </w:rPr>
              <w:t>包头市财政科学研究中心</w:t>
            </w:r>
          </w:p>
        </w:tc>
        <w:tc>
          <w:tcPr>
            <w:tcW w:w="4110" w:type="dxa"/>
          </w:tcPr>
          <w:p>
            <w:pPr>
              <w:pStyle w:val="39"/>
              <w:spacing w:line="600" w:lineRule="exact"/>
              <w:ind w:left="106" w:firstLine="320" w:firstLineChars="100"/>
              <w:jc w:val="center"/>
              <w:rPr>
                <w:rFonts w:ascii="仿宋_GB2312" w:eastAsia="仿宋_GB2312"/>
                <w:sz w:val="32"/>
                <w:szCs w:val="32"/>
                <w:lang w:eastAsia="zh-CN"/>
              </w:rPr>
            </w:pPr>
            <w:r>
              <w:rPr>
                <w:rFonts w:hint="eastAsia" w:ascii="仿宋_GB2312" w:eastAsia="仿宋_GB2312"/>
                <w:sz w:val="32"/>
                <w:szCs w:val="32"/>
                <w:lang w:eastAsia="zh-CN"/>
              </w:rPr>
              <w:t>公益一类事业单位</w:t>
            </w:r>
          </w:p>
        </w:tc>
      </w:tr>
    </w:tbl>
    <w:p>
      <w:pPr>
        <w:spacing w:line="600" w:lineRule="exact"/>
        <w:rPr>
          <w:rFonts w:eastAsia="仿宋_GB2312" w:cstheme="minorBidi"/>
          <w:sz w:val="32"/>
          <w:szCs w:val="32"/>
        </w:rPr>
      </w:pPr>
    </w:p>
    <w:p>
      <w:pPr>
        <w:spacing w:line="600" w:lineRule="exact"/>
        <w:ind w:firstLine="640" w:firstLineChars="200"/>
        <w:rPr>
          <w:rFonts w:ascii="方正小标宋简体" w:hAnsi="方正小标宋简体" w:eastAsia="方正小标宋简体" w:cs="方正小标宋简体"/>
          <w:sz w:val="36"/>
          <w:szCs w:val="36"/>
        </w:rPr>
      </w:pPr>
      <w:r>
        <w:rPr>
          <w:rFonts w:hint="eastAsia" w:eastAsia="黑体" w:cs="黑体"/>
          <w:sz w:val="32"/>
          <w:szCs w:val="36"/>
        </w:rPr>
        <w:t>三、2024年单位主要工作任务及目标</w:t>
      </w:r>
    </w:p>
    <w:p>
      <w:pPr>
        <w:snapToGrid w:val="0"/>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2024年科研中心总体工作思路是：</w:t>
      </w:r>
      <w:r>
        <w:rPr>
          <w:rFonts w:eastAsia="仿宋_GB2312"/>
          <w:sz w:val="32"/>
          <w:szCs w:val="32"/>
        </w:rPr>
        <w:t>坚持以习近平新时代中国特色社会主义思想为指导，按照党的二十大指引的前进方向，围绕“爱包头、作贡献”主题实践活动，</w:t>
      </w:r>
      <w:r>
        <w:rPr>
          <w:rFonts w:hint="eastAsia" w:ascii="仿宋" w:hAnsi="仿宋" w:eastAsia="仿宋" w:cs="仿宋"/>
          <w:sz w:val="32"/>
          <w:szCs w:val="32"/>
        </w:rPr>
        <w:t>紧密</w:t>
      </w:r>
      <w:r>
        <w:rPr>
          <w:rFonts w:hint="eastAsia" w:ascii="仿宋_GB2312" w:hAnsi="仿宋_GB2312" w:eastAsia="仿宋_GB2312" w:cs="仿宋_GB2312"/>
          <w:sz w:val="32"/>
          <w:szCs w:val="32"/>
        </w:rPr>
        <w:t>结合习近平总书记交给内蒙古的五大任务、“一个创新、三个实现”重要指示，做好</w:t>
      </w:r>
      <w:r>
        <w:rPr>
          <w:rFonts w:hint="eastAsia" w:ascii="仿宋_GB2312" w:hAnsi="仿宋_GB2312" w:eastAsia="仿宋_GB2312" w:cs="仿宋_GB2312"/>
          <w:bCs/>
          <w:sz w:val="32"/>
          <w:szCs w:val="32"/>
        </w:rPr>
        <w:t>财政改革、课题组织、期刊年鉴、支部建设、内部管理</w:t>
      </w:r>
      <w:r>
        <w:rPr>
          <w:rFonts w:hint="eastAsia" w:ascii="仿宋_GB2312" w:hAnsi="仿宋_GB2312" w:eastAsia="仿宋_GB2312" w:cs="仿宋_GB2312"/>
          <w:sz w:val="32"/>
          <w:szCs w:val="32"/>
        </w:rPr>
        <w:t>五个方面的工作，全力做事、力争成事，争取能为局党组分忧、能为财政高质量发展多做贡献。</w:t>
      </w:r>
    </w:p>
    <w:p>
      <w:pPr>
        <w:pStyle w:val="2"/>
        <w:ind w:left="0" w:leftChars="0" w:firstLine="0"/>
        <w:rPr>
          <w:rFonts w:hint="default"/>
        </w:rPr>
      </w:pPr>
    </w:p>
    <w:p>
      <w:pPr>
        <w:pStyle w:val="7"/>
        <w:tabs>
          <w:tab w:val="left" w:pos="4392"/>
        </w:tabs>
        <w:spacing w:before="0" w:after="0"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第二部分2024年度单位预算情况说明</w:t>
      </w:r>
    </w:p>
    <w:p>
      <w:pPr>
        <w:spacing w:line="600" w:lineRule="exact"/>
        <w:rPr>
          <w:rFonts w:ascii="方正小标宋简体" w:hAnsi="方正小标宋简体" w:eastAsia="方正小标宋简体" w:cs="方正小标宋简体"/>
          <w:sz w:val="36"/>
          <w:szCs w:val="36"/>
        </w:rPr>
      </w:pPr>
    </w:p>
    <w:p>
      <w:pPr>
        <w:spacing w:line="600" w:lineRule="exact"/>
        <w:ind w:firstLine="640" w:firstLineChars="200"/>
        <w:outlineLvl w:val="0"/>
        <w:rPr>
          <w:rFonts w:eastAsia="黑体" w:cs="黑体"/>
          <w:sz w:val="32"/>
          <w:szCs w:val="36"/>
        </w:rPr>
      </w:pPr>
      <w:r>
        <w:rPr>
          <w:rFonts w:hint="eastAsia" w:eastAsia="黑体" w:cs="黑体"/>
          <w:sz w:val="32"/>
          <w:szCs w:val="36"/>
        </w:rPr>
        <w:t>一、收支预算总体情况说明</w:t>
      </w:r>
    </w:p>
    <w:p>
      <w:pPr>
        <w:pStyle w:val="10"/>
        <w:tabs>
          <w:tab w:val="left" w:pos="5840"/>
          <w:tab w:val="left" w:pos="7858"/>
          <w:tab w:val="left" w:pos="9328"/>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包头市财政科学研究中心</w:t>
      </w:r>
      <w:r>
        <w:rPr>
          <w:rFonts w:hint="eastAsia" w:eastAsia="仿宋_GB2312"/>
          <w:sz w:val="32"/>
          <w:szCs w:val="32"/>
        </w:rPr>
        <w:t>2024</w:t>
      </w:r>
      <w:r>
        <w:rPr>
          <w:rFonts w:hint="eastAsia" w:ascii="仿宋_GB2312" w:hAnsi="仿宋_GB2312" w:eastAsia="仿宋_GB2312" w:cs="仿宋_GB2312"/>
          <w:sz w:val="32"/>
          <w:szCs w:val="32"/>
        </w:rPr>
        <w:t>年度收入、支出预算总计256.53万元，与上年相比收、支预算总计各增加69.8万元，增长37.38 %。其中：</w:t>
      </w:r>
    </w:p>
    <w:p>
      <w:pPr>
        <w:pStyle w:val="10"/>
        <w:tabs>
          <w:tab w:val="left" w:pos="4275"/>
        </w:tabs>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rPr>
        <w:t>256.53</w:t>
      </w:r>
      <w:r>
        <w:rPr>
          <w:rFonts w:hint="eastAsia" w:ascii="楷体" w:hAnsi="楷体" w:eastAsia="楷体" w:cs="楷体"/>
          <w:b/>
          <w:bCs/>
          <w:sz w:val="32"/>
          <w:szCs w:val="32"/>
        </w:rPr>
        <w:t>万元。包括：</w:t>
      </w:r>
    </w:p>
    <w:p>
      <w:pPr>
        <w:pStyle w:val="10"/>
        <w:tabs>
          <w:tab w:val="left" w:pos="3792"/>
        </w:tabs>
        <w:spacing w:after="0" w:line="600" w:lineRule="exact"/>
        <w:ind w:firstLine="640" w:firstLineChars="200"/>
        <w:rPr>
          <w:rFonts w:eastAsia="仿宋_GB2312"/>
          <w:sz w:val="32"/>
          <w:szCs w:val="32"/>
        </w:rPr>
      </w:pPr>
      <w:r>
        <w:rPr>
          <w:rFonts w:eastAsia="仿宋_GB2312"/>
          <w:sz w:val="32"/>
          <w:szCs w:val="32"/>
        </w:rPr>
        <w:t>1．本年收入合计</w:t>
      </w:r>
      <w:r>
        <w:rPr>
          <w:rFonts w:hint="eastAsia" w:eastAsia="仿宋_GB2312"/>
          <w:sz w:val="32"/>
          <w:szCs w:val="32"/>
        </w:rPr>
        <w:t>252.15</w:t>
      </w:r>
      <w:r>
        <w:rPr>
          <w:rFonts w:eastAsia="仿宋_GB2312"/>
          <w:sz w:val="32"/>
          <w:szCs w:val="32"/>
        </w:rPr>
        <w:t>万元。</w:t>
      </w:r>
    </w:p>
    <w:p>
      <w:pPr>
        <w:pStyle w:val="10"/>
        <w:tabs>
          <w:tab w:val="left" w:pos="1389"/>
          <w:tab w:val="left" w:pos="4911"/>
          <w:tab w:val="left" w:pos="5898"/>
        </w:tabs>
        <w:spacing w:after="0" w:line="600" w:lineRule="exact"/>
        <w:ind w:firstLine="640" w:firstLineChars="200"/>
        <w:rPr>
          <w:rFonts w:eastAsia="仿宋_GB2312"/>
          <w:sz w:val="32"/>
          <w:szCs w:val="32"/>
        </w:rPr>
      </w:pPr>
      <w:r>
        <w:rPr>
          <w:rFonts w:eastAsia="仿宋_GB2312"/>
          <w:sz w:val="32"/>
          <w:szCs w:val="32"/>
        </w:rPr>
        <w:t>（1）一般公共预算拨款收入</w:t>
      </w:r>
      <w:r>
        <w:rPr>
          <w:rFonts w:hint="eastAsia" w:eastAsia="仿宋_GB2312"/>
          <w:sz w:val="32"/>
          <w:szCs w:val="32"/>
        </w:rPr>
        <w:t>252.15</w:t>
      </w:r>
      <w:r>
        <w:rPr>
          <w:rFonts w:eastAsia="仿宋_GB2312"/>
          <w:sz w:val="32"/>
          <w:szCs w:val="32"/>
        </w:rPr>
        <w:t>万元，与上年相比增加</w:t>
      </w:r>
      <w:r>
        <w:rPr>
          <w:rFonts w:hint="eastAsia" w:eastAsia="仿宋_GB2312"/>
          <w:sz w:val="32"/>
          <w:szCs w:val="32"/>
        </w:rPr>
        <w:t>65.42</w:t>
      </w:r>
      <w:r>
        <w:rPr>
          <w:rFonts w:eastAsia="仿宋_GB2312"/>
          <w:sz w:val="32"/>
          <w:szCs w:val="32"/>
        </w:rPr>
        <w:t>万元，增长</w:t>
      </w:r>
      <w:r>
        <w:rPr>
          <w:rFonts w:hint="eastAsia" w:eastAsia="仿宋_GB2312"/>
          <w:sz w:val="32"/>
          <w:szCs w:val="32"/>
        </w:rPr>
        <w:t xml:space="preserve">35.03 </w:t>
      </w:r>
      <w:r>
        <w:rPr>
          <w:rFonts w:eastAsia="仿宋_GB2312"/>
          <w:sz w:val="32"/>
          <w:szCs w:val="32"/>
        </w:rPr>
        <w:t>%。主要原因是</w:t>
      </w:r>
      <w:r>
        <w:rPr>
          <w:rFonts w:hint="eastAsia" w:eastAsia="仿宋_GB2312"/>
          <w:sz w:val="32"/>
          <w:szCs w:val="32"/>
        </w:rPr>
        <w:t>本年度项目经费支出增加</w:t>
      </w:r>
      <w:r>
        <w:rPr>
          <w:rFonts w:eastAsia="仿宋_GB2312"/>
          <w:sz w:val="32"/>
          <w:szCs w:val="32"/>
        </w:rPr>
        <w:t>。</w:t>
      </w:r>
    </w:p>
    <w:p>
      <w:pPr>
        <w:pStyle w:val="10"/>
        <w:tabs>
          <w:tab w:val="left" w:pos="1389"/>
          <w:tab w:val="left" w:pos="4911"/>
          <w:tab w:val="left" w:pos="5991"/>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（2）政府性基金预算拨款收入0万元，与上年相比增加0万元，增长0%。主要原因是</w:t>
      </w:r>
      <w:r>
        <w:rPr>
          <w:rFonts w:hint="eastAsia" w:ascii="仿宋_GB2312" w:hAnsi="仿宋_GB2312" w:eastAsia="仿宋_GB2312" w:cs="仿宋_GB2312"/>
          <w:sz w:val="32"/>
          <w:szCs w:val="24"/>
        </w:rPr>
        <w:t>不存在此项内容</w:t>
      </w:r>
      <w:r>
        <w:rPr>
          <w:rFonts w:hint="eastAsia" w:ascii="仿宋_GB2312" w:hAnsi="仿宋_GB2312" w:eastAsia="仿宋_GB2312" w:cs="仿宋_GB2312"/>
          <w:sz w:val="32"/>
          <w:szCs w:val="32"/>
        </w:rPr>
        <w:t>。</w:t>
      </w:r>
    </w:p>
    <w:p>
      <w:pPr>
        <w:pStyle w:val="10"/>
        <w:tabs>
          <w:tab w:val="left" w:pos="1389"/>
          <w:tab w:val="left" w:pos="4911"/>
          <w:tab w:val="left" w:pos="6205"/>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（3）国有资本经营预算拨款收入0万元，与上年相比增加0万元，增长0%。主要原因是</w:t>
      </w:r>
      <w:r>
        <w:rPr>
          <w:rFonts w:hint="eastAsia" w:ascii="仿宋_GB2312" w:hAnsi="仿宋_GB2312" w:eastAsia="仿宋_GB2312" w:cs="仿宋_GB2312"/>
          <w:sz w:val="32"/>
          <w:szCs w:val="24"/>
        </w:rPr>
        <w:t>不存在此项内容</w:t>
      </w:r>
      <w:r>
        <w:rPr>
          <w:rFonts w:hint="eastAsia" w:ascii="仿宋_GB2312" w:hAnsi="仿宋_GB2312" w:eastAsia="仿宋_GB2312" w:cs="仿宋_GB2312"/>
          <w:sz w:val="32"/>
          <w:szCs w:val="32"/>
        </w:rPr>
        <w:t>。</w:t>
      </w:r>
    </w:p>
    <w:p>
      <w:pPr>
        <w:pStyle w:val="10"/>
        <w:tabs>
          <w:tab w:val="left" w:pos="1389"/>
          <w:tab w:val="left" w:pos="4911"/>
          <w:tab w:val="left" w:pos="5898"/>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（4）财政专户管理资金收入0万元，与上年相比增加0万元，增长0%。主要原因是</w:t>
      </w:r>
      <w:r>
        <w:rPr>
          <w:rFonts w:hint="eastAsia" w:ascii="仿宋_GB2312" w:hAnsi="仿宋_GB2312" w:eastAsia="仿宋_GB2312" w:cs="仿宋_GB2312"/>
          <w:sz w:val="32"/>
          <w:szCs w:val="24"/>
        </w:rPr>
        <w:t>不存在此项内容</w:t>
      </w:r>
      <w:r>
        <w:rPr>
          <w:rFonts w:hint="eastAsia" w:ascii="仿宋_GB2312" w:hAnsi="仿宋_GB2312" w:eastAsia="仿宋_GB2312" w:cs="仿宋_GB2312"/>
          <w:sz w:val="32"/>
          <w:szCs w:val="32"/>
        </w:rPr>
        <w:t>。</w:t>
      </w:r>
    </w:p>
    <w:p>
      <w:pPr>
        <w:pStyle w:val="10"/>
        <w:tabs>
          <w:tab w:val="left" w:pos="3310"/>
          <w:tab w:val="left" w:pos="3807"/>
          <w:tab w:val="left" w:pos="9433"/>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（5）事业收入0万元，与上年相比增加0万元，增长0%。主要原因是</w:t>
      </w:r>
      <w:r>
        <w:rPr>
          <w:rFonts w:hint="eastAsia" w:ascii="仿宋_GB2312" w:hAnsi="仿宋_GB2312" w:eastAsia="仿宋_GB2312" w:cs="仿宋_GB2312"/>
          <w:sz w:val="32"/>
          <w:szCs w:val="24"/>
        </w:rPr>
        <w:t>不存在此项内容</w:t>
      </w:r>
      <w:r>
        <w:rPr>
          <w:rFonts w:hint="eastAsia" w:ascii="仿宋_GB2312" w:hAnsi="仿宋_GB2312" w:eastAsia="仿宋_GB2312" w:cs="仿宋_GB2312"/>
          <w:sz w:val="32"/>
          <w:szCs w:val="32"/>
        </w:rPr>
        <w:t>。</w:t>
      </w:r>
    </w:p>
    <w:p>
      <w:pPr>
        <w:pStyle w:val="10"/>
        <w:tabs>
          <w:tab w:val="left" w:pos="1389"/>
          <w:tab w:val="left" w:pos="4911"/>
          <w:tab w:val="left" w:pos="590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（6）事业单位经营收入0万元，与上年相比增加0万元，增长0%。主要原因是</w:t>
      </w:r>
      <w:r>
        <w:rPr>
          <w:rFonts w:hint="eastAsia" w:ascii="仿宋_GB2312" w:hAnsi="仿宋_GB2312" w:eastAsia="仿宋_GB2312" w:cs="仿宋_GB2312"/>
          <w:sz w:val="32"/>
          <w:szCs w:val="24"/>
        </w:rPr>
        <w:t>不存在此项内容</w:t>
      </w:r>
      <w:r>
        <w:rPr>
          <w:rFonts w:hint="eastAsia" w:ascii="仿宋_GB2312" w:hAnsi="仿宋_GB2312" w:eastAsia="仿宋_GB2312" w:cs="仿宋_GB2312"/>
          <w:sz w:val="32"/>
          <w:szCs w:val="32"/>
        </w:rPr>
        <w:t>。</w:t>
      </w:r>
    </w:p>
    <w:p>
      <w:pPr>
        <w:pStyle w:val="10"/>
        <w:tabs>
          <w:tab w:val="left" w:pos="4320"/>
          <w:tab w:val="left" w:pos="9433"/>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（7）上级补助收入0万元，与上年相比增加0万元，增长0%。主要原因是</w:t>
      </w:r>
      <w:r>
        <w:rPr>
          <w:rFonts w:hint="eastAsia" w:ascii="仿宋_GB2312" w:hAnsi="仿宋_GB2312" w:eastAsia="仿宋_GB2312" w:cs="仿宋_GB2312"/>
          <w:sz w:val="32"/>
          <w:szCs w:val="24"/>
        </w:rPr>
        <w:t>不存在此项内容</w:t>
      </w:r>
      <w:r>
        <w:rPr>
          <w:rFonts w:hint="eastAsia" w:ascii="仿宋_GB2312" w:hAnsi="仿宋_GB2312" w:eastAsia="仿宋_GB2312" w:cs="仿宋_GB2312"/>
          <w:sz w:val="32"/>
          <w:szCs w:val="32"/>
        </w:rPr>
        <w:t>。</w:t>
      </w:r>
    </w:p>
    <w:p>
      <w:pPr>
        <w:pStyle w:val="10"/>
        <w:tabs>
          <w:tab w:val="left" w:pos="1389"/>
          <w:tab w:val="left" w:pos="4911"/>
          <w:tab w:val="left" w:pos="590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（8）附属单位上缴收入0万元，与上年相比增加0万元，增长0%。主要原因是</w:t>
      </w:r>
      <w:r>
        <w:rPr>
          <w:rFonts w:hint="eastAsia" w:ascii="仿宋_GB2312" w:hAnsi="仿宋_GB2312" w:eastAsia="仿宋_GB2312" w:cs="仿宋_GB2312"/>
          <w:sz w:val="32"/>
          <w:szCs w:val="24"/>
        </w:rPr>
        <w:t>不存在此项内容</w:t>
      </w:r>
      <w:r>
        <w:rPr>
          <w:rFonts w:hint="eastAsia" w:ascii="仿宋_GB2312" w:hAnsi="仿宋_GB2312" w:eastAsia="仿宋_GB2312" w:cs="仿宋_GB2312"/>
          <w:sz w:val="32"/>
          <w:szCs w:val="32"/>
        </w:rPr>
        <w:t>。</w:t>
      </w:r>
    </w:p>
    <w:p>
      <w:pPr>
        <w:pStyle w:val="10"/>
        <w:tabs>
          <w:tab w:val="left" w:pos="3310"/>
          <w:tab w:val="left" w:pos="4121"/>
          <w:tab w:val="left" w:pos="9431"/>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（9）其他收入 0万元，与上年相比增加0万元，增长0%。主要原因是</w:t>
      </w:r>
      <w:r>
        <w:rPr>
          <w:rFonts w:hint="eastAsia" w:ascii="仿宋_GB2312" w:hAnsi="仿宋_GB2312" w:eastAsia="仿宋_GB2312" w:cs="仿宋_GB2312"/>
          <w:sz w:val="32"/>
          <w:szCs w:val="24"/>
        </w:rPr>
        <w:t>不存在此项内容</w:t>
      </w:r>
      <w:r>
        <w:rPr>
          <w:rFonts w:hint="eastAsia" w:ascii="仿宋_GB2312" w:hAnsi="仿宋_GB2312" w:eastAsia="仿宋_GB2312" w:cs="仿宋_GB2312"/>
          <w:sz w:val="32"/>
          <w:szCs w:val="32"/>
        </w:rPr>
        <w:t>。</w:t>
      </w:r>
    </w:p>
    <w:p>
      <w:pPr>
        <w:pStyle w:val="10"/>
        <w:tabs>
          <w:tab w:val="left" w:pos="3310"/>
          <w:tab w:val="left" w:pos="4280"/>
          <w:tab w:val="left" w:pos="9431"/>
        </w:tabs>
        <w:spacing w:after="0" w:line="600" w:lineRule="exact"/>
        <w:ind w:firstLine="640" w:firstLineChars="200"/>
        <w:rPr>
          <w:rFonts w:eastAsia="仿宋_GB2312"/>
          <w:sz w:val="32"/>
          <w:szCs w:val="32"/>
        </w:rPr>
      </w:pPr>
      <w:r>
        <w:rPr>
          <w:rFonts w:eastAsia="仿宋_GB2312"/>
          <w:sz w:val="32"/>
          <w:szCs w:val="32"/>
        </w:rPr>
        <w:t>2．上年结转结余为</w:t>
      </w:r>
      <w:r>
        <w:rPr>
          <w:rFonts w:hint="eastAsia" w:eastAsia="仿宋_GB2312"/>
          <w:sz w:val="32"/>
          <w:szCs w:val="32"/>
        </w:rPr>
        <w:t>4.38</w:t>
      </w:r>
      <w:r>
        <w:rPr>
          <w:rFonts w:eastAsia="仿宋_GB2312"/>
          <w:sz w:val="32"/>
          <w:szCs w:val="32"/>
        </w:rPr>
        <w:t>万元。与上年相比增加</w:t>
      </w:r>
      <w:r>
        <w:rPr>
          <w:rFonts w:hint="eastAsia" w:eastAsia="仿宋_GB2312"/>
          <w:sz w:val="32"/>
          <w:szCs w:val="32"/>
        </w:rPr>
        <w:t>4.38</w:t>
      </w:r>
      <w:r>
        <w:rPr>
          <w:rFonts w:eastAsia="仿宋_GB2312"/>
          <w:sz w:val="32"/>
          <w:szCs w:val="32"/>
        </w:rPr>
        <w:t>万元，增长</w:t>
      </w:r>
      <w:r>
        <w:rPr>
          <w:rFonts w:hint="eastAsia" w:eastAsia="仿宋_GB2312"/>
          <w:sz w:val="32"/>
          <w:szCs w:val="32"/>
        </w:rPr>
        <w:t>100</w:t>
      </w:r>
      <w:r>
        <w:rPr>
          <w:rFonts w:eastAsia="仿宋_GB2312"/>
          <w:sz w:val="32"/>
          <w:szCs w:val="32"/>
        </w:rPr>
        <w:t>%。主要原因是</w:t>
      </w:r>
      <w:r>
        <w:rPr>
          <w:rFonts w:hint="eastAsia" w:eastAsia="仿宋_GB2312"/>
          <w:sz w:val="32"/>
          <w:szCs w:val="32"/>
        </w:rPr>
        <w:t>上年无结转结余</w:t>
      </w:r>
      <w:r>
        <w:rPr>
          <w:rFonts w:eastAsia="仿宋_GB2312"/>
          <w:sz w:val="32"/>
          <w:szCs w:val="32"/>
        </w:rPr>
        <w:t>。</w:t>
      </w:r>
    </w:p>
    <w:p>
      <w:pPr>
        <w:pStyle w:val="10"/>
        <w:tabs>
          <w:tab w:val="left" w:pos="4275"/>
        </w:tabs>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rPr>
        <w:t>256.53</w:t>
      </w:r>
      <w:r>
        <w:rPr>
          <w:rFonts w:hint="eastAsia" w:ascii="楷体" w:hAnsi="楷体" w:eastAsia="楷体" w:cs="楷体"/>
          <w:b/>
          <w:bCs/>
          <w:sz w:val="32"/>
          <w:szCs w:val="32"/>
        </w:rPr>
        <w:t>万元。包括：</w:t>
      </w:r>
    </w:p>
    <w:p>
      <w:pPr>
        <w:pStyle w:val="10"/>
        <w:tabs>
          <w:tab w:val="left" w:pos="3792"/>
        </w:tabs>
        <w:spacing w:after="0" w:line="600" w:lineRule="exact"/>
        <w:ind w:firstLine="640" w:firstLineChars="200"/>
        <w:rPr>
          <w:rFonts w:eastAsia="仿宋_GB2312"/>
          <w:sz w:val="32"/>
          <w:szCs w:val="32"/>
        </w:rPr>
      </w:pPr>
      <w:r>
        <w:rPr>
          <w:rFonts w:eastAsia="仿宋_GB2312"/>
          <w:sz w:val="32"/>
          <w:szCs w:val="32"/>
        </w:rPr>
        <w:t>1．本年支出合计</w:t>
      </w:r>
      <w:r>
        <w:rPr>
          <w:rFonts w:hint="eastAsia" w:eastAsia="仿宋_GB2312"/>
          <w:sz w:val="32"/>
          <w:szCs w:val="32"/>
        </w:rPr>
        <w:t>256.53</w:t>
      </w:r>
      <w:r>
        <w:rPr>
          <w:rFonts w:eastAsia="仿宋_GB2312"/>
          <w:sz w:val="32"/>
          <w:szCs w:val="32"/>
        </w:rPr>
        <w:t>万元。</w:t>
      </w:r>
    </w:p>
    <w:p>
      <w:pPr>
        <w:pStyle w:val="10"/>
        <w:tabs>
          <w:tab w:val="left" w:pos="3288"/>
          <w:tab w:val="left" w:pos="5641"/>
          <w:tab w:val="left" w:pos="6778"/>
        </w:tabs>
        <w:spacing w:after="0" w:line="600" w:lineRule="exact"/>
        <w:ind w:firstLine="640" w:firstLineChars="200"/>
        <w:rPr>
          <w:rFonts w:eastAsia="仿宋_GB2312"/>
          <w:sz w:val="32"/>
          <w:szCs w:val="32"/>
        </w:rPr>
      </w:pPr>
      <w:r>
        <w:rPr>
          <w:rFonts w:eastAsia="仿宋_GB2312"/>
          <w:sz w:val="32"/>
          <w:szCs w:val="32"/>
        </w:rPr>
        <w:t>（1）一般公共服务（类）支出</w:t>
      </w:r>
      <w:r>
        <w:rPr>
          <w:rFonts w:hint="eastAsia" w:eastAsia="仿宋_GB2312"/>
          <w:sz w:val="32"/>
          <w:szCs w:val="32"/>
        </w:rPr>
        <w:t>213.93</w:t>
      </w:r>
      <w:r>
        <w:rPr>
          <w:rFonts w:eastAsia="仿宋_GB2312"/>
          <w:sz w:val="32"/>
          <w:szCs w:val="32"/>
        </w:rPr>
        <w:t>万元，主要用于</w:t>
      </w:r>
      <w:r>
        <w:rPr>
          <w:rFonts w:hint="eastAsia" w:ascii="仿宋_GB2312" w:hAnsi="仿宋_GB2312" w:eastAsia="仿宋_GB2312" w:cs="仿宋_GB2312"/>
          <w:spacing w:val="-5"/>
          <w:sz w:val="32"/>
          <w:szCs w:val="32"/>
        </w:rPr>
        <w:t>人员工资及单位正常运行经费支出</w:t>
      </w:r>
      <w:r>
        <w:rPr>
          <w:rFonts w:eastAsia="仿宋_GB2312"/>
          <w:sz w:val="32"/>
          <w:szCs w:val="32"/>
        </w:rPr>
        <w:t>。与上年相比增加</w:t>
      </w:r>
      <w:r>
        <w:rPr>
          <w:rFonts w:hint="eastAsia" w:eastAsia="仿宋_GB2312"/>
          <w:sz w:val="32"/>
          <w:szCs w:val="32"/>
        </w:rPr>
        <w:t>64.12</w:t>
      </w:r>
      <w:r>
        <w:rPr>
          <w:rFonts w:eastAsia="仿宋_GB2312"/>
          <w:sz w:val="32"/>
          <w:szCs w:val="32"/>
        </w:rPr>
        <w:t>万元，增长</w:t>
      </w:r>
      <w:r>
        <w:rPr>
          <w:rFonts w:hint="eastAsia" w:eastAsia="仿宋_GB2312"/>
          <w:sz w:val="32"/>
          <w:szCs w:val="32"/>
        </w:rPr>
        <w:t xml:space="preserve">42.80 </w:t>
      </w:r>
      <w:r>
        <w:rPr>
          <w:rFonts w:eastAsia="仿宋_GB2312"/>
          <w:sz w:val="32"/>
          <w:szCs w:val="32"/>
        </w:rPr>
        <w:t>%。主要原因是</w:t>
      </w:r>
      <w:r>
        <w:rPr>
          <w:rFonts w:hint="eastAsia" w:eastAsia="仿宋_GB2312"/>
          <w:sz w:val="32"/>
          <w:szCs w:val="32"/>
        </w:rPr>
        <w:t>本年度项目支出增加</w:t>
      </w:r>
      <w:r>
        <w:rPr>
          <w:rFonts w:eastAsia="仿宋_GB2312"/>
          <w:sz w:val="32"/>
          <w:szCs w:val="32"/>
        </w:rPr>
        <w:t>。</w:t>
      </w:r>
    </w:p>
    <w:p>
      <w:pPr>
        <w:pStyle w:val="40"/>
        <w:tabs>
          <w:tab w:val="left" w:pos="1552"/>
        </w:tabs>
        <w:spacing w:line="600" w:lineRule="exact"/>
        <w:ind w:left="0" w:right="0" w:firstLine="624"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4"/>
          <w:sz w:val="32"/>
          <w:szCs w:val="32"/>
          <w:lang w:eastAsia="zh-CN"/>
        </w:rPr>
        <w:t>（2）社会保障和就业</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pacing w:val="-29"/>
          <w:sz w:val="32"/>
          <w:szCs w:val="32"/>
          <w:lang w:eastAsia="zh-CN"/>
        </w:rPr>
        <w:t>）</w:t>
      </w:r>
      <w:r>
        <w:rPr>
          <w:rFonts w:hint="eastAsia" w:ascii="仿宋_GB2312" w:hAnsi="仿宋_GB2312" w:eastAsia="仿宋_GB2312" w:cs="仿宋_GB2312"/>
          <w:spacing w:val="-27"/>
          <w:sz w:val="32"/>
          <w:szCs w:val="32"/>
          <w:lang w:eastAsia="zh-CN"/>
        </w:rPr>
        <w:t xml:space="preserve">支出 </w:t>
      </w:r>
      <w:r>
        <w:rPr>
          <w:rFonts w:hint="eastAsia" w:ascii="仿宋_GB2312" w:hAnsi="仿宋_GB2312" w:eastAsia="仿宋_GB2312" w:cs="仿宋_GB2312"/>
          <w:sz w:val="32"/>
          <w:szCs w:val="32"/>
          <w:lang w:eastAsia="zh-CN"/>
        </w:rPr>
        <w:t>21.95</w:t>
      </w:r>
      <w:r>
        <w:rPr>
          <w:rFonts w:hint="eastAsia" w:ascii="仿宋_GB2312" w:hAnsi="仿宋_GB2312" w:eastAsia="仿宋_GB2312" w:cs="仿宋_GB2312"/>
          <w:spacing w:val="-15"/>
          <w:sz w:val="32"/>
          <w:szCs w:val="32"/>
          <w:lang w:eastAsia="zh-CN"/>
        </w:rPr>
        <w:t>万元，主要用于退</w:t>
      </w:r>
      <w:r>
        <w:rPr>
          <w:rFonts w:hint="eastAsia" w:ascii="仿宋_GB2312" w:hAnsi="仿宋_GB2312" w:eastAsia="仿宋_GB2312" w:cs="仿宋_GB2312"/>
          <w:spacing w:val="3"/>
          <w:w w:val="95"/>
          <w:sz w:val="32"/>
          <w:szCs w:val="32"/>
          <w:lang w:eastAsia="zh-CN"/>
        </w:rPr>
        <w:t>休人员取暖费就、缴交单位人员基本养老保险。与上年相比增</w:t>
      </w:r>
      <w:r>
        <w:rPr>
          <w:rFonts w:hint="eastAsia" w:ascii="仿宋_GB2312" w:hAnsi="仿宋_GB2312" w:eastAsia="仿宋_GB2312" w:cs="仿宋_GB2312"/>
          <w:sz w:val="32"/>
          <w:szCs w:val="32"/>
          <w:lang w:eastAsia="zh-CN"/>
        </w:rPr>
        <w:t>加5.06万元，增长</w:t>
      </w:r>
      <w:r>
        <w:rPr>
          <w:rFonts w:hint="eastAsia" w:ascii="仿宋_GB2312" w:hAnsi="仿宋_GB2312" w:eastAsia="仿宋_GB2312" w:cs="仿宋_GB2312"/>
          <w:spacing w:val="-81"/>
          <w:sz w:val="32"/>
          <w:szCs w:val="32"/>
          <w:lang w:eastAsia="zh-CN"/>
        </w:rPr>
        <w:t xml:space="preserve">29.96 </w:t>
      </w:r>
      <w:r>
        <w:rPr>
          <w:rFonts w:hint="eastAsia"/>
          <w:spacing w:val="8"/>
          <w:w w:val="99"/>
          <w:lang w:eastAsia="zh-CN"/>
        </w:rPr>
        <w:drawing>
          <wp:inline distT="0" distB="0" distL="114300" distR="114300">
            <wp:extent cx="85090" cy="154940"/>
            <wp:effectExtent l="0" t="0" r="3810"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cstate="print"/>
                    <a:stretch>
                      <a:fillRect/>
                    </a:stretch>
                  </pic:blipFill>
                  <pic:spPr>
                    <a:xfrm>
                      <a:off x="0" y="0"/>
                      <a:ext cx="85090" cy="154940"/>
                    </a:xfrm>
                    <a:prstGeom prst="rect">
                      <a:avLst/>
                    </a:prstGeom>
                    <a:noFill/>
                    <a:ln>
                      <a:noFill/>
                    </a:ln>
                  </pic:spPr>
                </pic:pic>
              </a:graphicData>
            </a:graphic>
          </wp:inline>
        </w:drawing>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缴费</w:t>
      </w:r>
      <w:r>
        <w:rPr>
          <w:rFonts w:hint="eastAsia" w:ascii="仿宋_GB2312" w:hAnsi="仿宋_GB2312" w:eastAsia="仿宋_GB2312" w:cs="仿宋_GB2312"/>
          <w:sz w:val="32"/>
          <w:szCs w:val="32"/>
        </w:rPr>
        <w:t>基数增加</w:t>
      </w:r>
      <w:r>
        <w:rPr>
          <w:rFonts w:hint="eastAsia" w:ascii="仿宋_GB2312" w:hAnsi="仿宋_GB2312" w:eastAsia="仿宋_GB2312" w:cs="仿宋_GB2312"/>
          <w:sz w:val="32"/>
          <w:szCs w:val="32"/>
          <w:lang w:eastAsia="zh-CN"/>
        </w:rPr>
        <w:t>，新进两名考录人员</w:t>
      </w:r>
      <w:r>
        <w:rPr>
          <w:rFonts w:hint="eastAsia" w:ascii="仿宋_GB2312" w:hAnsi="仿宋_GB2312" w:eastAsia="仿宋_GB2312" w:cs="仿宋_GB2312"/>
          <w:sz w:val="32"/>
          <w:szCs w:val="32"/>
        </w:rPr>
        <w:t>。</w:t>
      </w:r>
    </w:p>
    <w:p>
      <w:pPr>
        <w:pStyle w:val="40"/>
        <w:tabs>
          <w:tab w:val="left" w:pos="1552"/>
        </w:tabs>
        <w:spacing w:line="600" w:lineRule="exact"/>
        <w:ind w:left="0" w:right="0" w:firstLine="632"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eastAsia="zh-CN"/>
        </w:rPr>
        <w:t>（3）卫生健康支出</w:t>
      </w:r>
      <w:r>
        <w:rPr>
          <w:rFonts w:hint="eastAsia" w:ascii="仿宋_GB2312" w:hAnsi="仿宋_GB2312" w:eastAsia="仿宋_GB2312" w:cs="仿宋_GB2312"/>
          <w:sz w:val="32"/>
          <w:szCs w:val="32"/>
          <w:lang w:eastAsia="zh-CN"/>
        </w:rPr>
        <w:t>（类）7.11</w:t>
      </w:r>
      <w:r>
        <w:rPr>
          <w:rFonts w:hint="eastAsia" w:ascii="仿宋_GB2312" w:hAnsi="仿宋_GB2312" w:eastAsia="仿宋_GB2312" w:cs="仿宋_GB2312"/>
          <w:spacing w:val="-11"/>
          <w:sz w:val="32"/>
          <w:szCs w:val="32"/>
          <w:lang w:eastAsia="zh-CN"/>
        </w:rPr>
        <w:t>万元。主要用于职工单位医</w:t>
      </w:r>
      <w:r>
        <w:rPr>
          <w:rFonts w:hint="eastAsia" w:ascii="仿宋_GB2312" w:hAnsi="仿宋_GB2312" w:eastAsia="仿宋_GB2312" w:cs="仿宋_GB2312"/>
          <w:spacing w:val="7"/>
          <w:position w:val="1"/>
          <w:sz w:val="32"/>
          <w:szCs w:val="32"/>
          <w:lang w:eastAsia="zh-CN"/>
        </w:rPr>
        <w:t>疗</w:t>
      </w:r>
      <w:r>
        <w:rPr>
          <w:rFonts w:hint="eastAsia" w:ascii="仿宋_GB2312" w:hAnsi="仿宋_GB2312" w:eastAsia="仿宋_GB2312" w:cs="仿宋_GB2312"/>
          <w:spacing w:val="5"/>
          <w:position w:val="1"/>
          <w:sz w:val="32"/>
          <w:szCs w:val="32"/>
          <w:lang w:eastAsia="zh-CN"/>
        </w:rPr>
        <w:t>保</w:t>
      </w:r>
      <w:r>
        <w:rPr>
          <w:rFonts w:hint="eastAsia" w:ascii="仿宋_GB2312" w:hAnsi="仿宋_GB2312" w:eastAsia="仿宋_GB2312" w:cs="仿宋_GB2312"/>
          <w:spacing w:val="7"/>
          <w:position w:val="1"/>
          <w:sz w:val="32"/>
          <w:szCs w:val="32"/>
          <w:lang w:eastAsia="zh-CN"/>
        </w:rPr>
        <w:t>险</w:t>
      </w:r>
      <w:r>
        <w:rPr>
          <w:rFonts w:hint="eastAsia" w:ascii="仿宋_GB2312" w:hAnsi="仿宋_GB2312" w:eastAsia="仿宋_GB2312" w:cs="仿宋_GB2312"/>
          <w:spacing w:val="5"/>
          <w:position w:val="1"/>
          <w:sz w:val="32"/>
          <w:szCs w:val="32"/>
          <w:lang w:eastAsia="zh-CN"/>
        </w:rPr>
        <w:t>，</w:t>
      </w:r>
      <w:r>
        <w:rPr>
          <w:rFonts w:hint="eastAsia" w:ascii="仿宋_GB2312" w:hAnsi="仿宋_GB2312" w:eastAsia="仿宋_GB2312" w:cs="仿宋_GB2312"/>
          <w:spacing w:val="7"/>
          <w:position w:val="1"/>
          <w:sz w:val="32"/>
          <w:szCs w:val="32"/>
          <w:lang w:eastAsia="zh-CN"/>
        </w:rPr>
        <w:t>与</w:t>
      </w:r>
      <w:r>
        <w:rPr>
          <w:rFonts w:hint="eastAsia" w:ascii="仿宋_GB2312" w:hAnsi="仿宋_GB2312" w:eastAsia="仿宋_GB2312" w:cs="仿宋_GB2312"/>
          <w:spacing w:val="5"/>
          <w:position w:val="1"/>
          <w:sz w:val="32"/>
          <w:szCs w:val="32"/>
          <w:lang w:eastAsia="zh-CN"/>
        </w:rPr>
        <w:t>上</w:t>
      </w:r>
      <w:r>
        <w:rPr>
          <w:rFonts w:hint="eastAsia" w:ascii="仿宋_GB2312" w:hAnsi="仿宋_GB2312" w:eastAsia="仿宋_GB2312" w:cs="仿宋_GB2312"/>
          <w:spacing w:val="7"/>
          <w:position w:val="1"/>
          <w:sz w:val="32"/>
          <w:szCs w:val="32"/>
          <w:lang w:eastAsia="zh-CN"/>
        </w:rPr>
        <w:t>年相</w:t>
      </w:r>
      <w:r>
        <w:rPr>
          <w:rFonts w:hint="eastAsia" w:ascii="仿宋_GB2312" w:hAnsi="仿宋_GB2312" w:eastAsia="仿宋_GB2312" w:cs="仿宋_GB2312"/>
          <w:spacing w:val="4"/>
          <w:position w:val="1"/>
          <w:sz w:val="32"/>
          <w:szCs w:val="32"/>
          <w:lang w:eastAsia="zh-CN"/>
        </w:rPr>
        <w:t>比</w:t>
      </w:r>
      <w:r>
        <w:rPr>
          <w:rFonts w:hint="eastAsia" w:ascii="仿宋_GB2312" w:hAnsi="仿宋_GB2312" w:eastAsia="仿宋_GB2312" w:cs="仿宋_GB2312"/>
          <w:spacing w:val="7"/>
          <w:position w:val="1"/>
          <w:sz w:val="32"/>
          <w:szCs w:val="32"/>
          <w:lang w:eastAsia="zh-CN"/>
        </w:rPr>
        <w:t>增</w:t>
      </w:r>
      <w:r>
        <w:rPr>
          <w:rFonts w:hint="eastAsia" w:ascii="仿宋_GB2312" w:hAnsi="仿宋_GB2312" w:eastAsia="仿宋_GB2312" w:cs="仿宋_GB2312"/>
          <w:spacing w:val="5"/>
          <w:position w:val="1"/>
          <w:sz w:val="32"/>
          <w:szCs w:val="32"/>
          <w:lang w:eastAsia="zh-CN"/>
        </w:rPr>
        <w:t>加</w:t>
      </w:r>
      <w:r>
        <w:rPr>
          <w:rFonts w:hint="eastAsia" w:ascii="仿宋_GB2312" w:hAnsi="仿宋_GB2312" w:eastAsia="仿宋_GB2312" w:cs="仿宋_GB2312"/>
          <w:position w:val="1"/>
          <w:sz w:val="32"/>
          <w:szCs w:val="32"/>
          <w:lang w:eastAsia="zh-CN"/>
        </w:rPr>
        <w:t>了0.22</w:t>
      </w:r>
      <w:r>
        <w:rPr>
          <w:rFonts w:hint="eastAsia" w:ascii="仿宋_GB2312" w:hAnsi="仿宋_GB2312" w:eastAsia="仿宋_GB2312" w:cs="仿宋_GB2312"/>
          <w:spacing w:val="7"/>
          <w:position w:val="1"/>
          <w:sz w:val="32"/>
          <w:szCs w:val="32"/>
          <w:lang w:eastAsia="zh-CN"/>
        </w:rPr>
        <w:t>万</w:t>
      </w:r>
      <w:r>
        <w:rPr>
          <w:rFonts w:hint="eastAsia" w:ascii="仿宋_GB2312" w:hAnsi="仿宋_GB2312" w:eastAsia="仿宋_GB2312" w:cs="仿宋_GB2312"/>
          <w:spacing w:val="5"/>
          <w:position w:val="1"/>
          <w:sz w:val="32"/>
          <w:szCs w:val="32"/>
          <w:lang w:eastAsia="zh-CN"/>
        </w:rPr>
        <w:t>元</w:t>
      </w:r>
      <w:r>
        <w:rPr>
          <w:rFonts w:hint="eastAsia" w:ascii="仿宋_GB2312" w:hAnsi="仿宋_GB2312" w:eastAsia="仿宋_GB2312" w:cs="仿宋_GB2312"/>
          <w:spacing w:val="7"/>
          <w:position w:val="1"/>
          <w:sz w:val="32"/>
          <w:szCs w:val="32"/>
          <w:lang w:eastAsia="zh-CN"/>
        </w:rPr>
        <w:t>，增</w:t>
      </w:r>
      <w:r>
        <w:rPr>
          <w:rFonts w:hint="eastAsia" w:ascii="仿宋_GB2312" w:hAnsi="仿宋_GB2312" w:eastAsia="仿宋_GB2312" w:cs="仿宋_GB2312"/>
          <w:spacing w:val="5"/>
          <w:position w:val="1"/>
          <w:sz w:val="32"/>
          <w:szCs w:val="32"/>
          <w:lang w:eastAsia="zh-CN"/>
        </w:rPr>
        <w:t>长</w:t>
      </w:r>
      <w:r>
        <w:rPr>
          <w:rFonts w:hint="eastAsia" w:ascii="仿宋_GB2312" w:hAnsi="仿宋_GB2312" w:eastAsia="仿宋_GB2312" w:cs="仿宋_GB2312"/>
          <w:position w:val="1"/>
          <w:sz w:val="32"/>
          <w:szCs w:val="32"/>
          <w:lang w:eastAsia="zh-CN"/>
        </w:rPr>
        <w:t>了3.19 %</w:t>
      </w:r>
      <w:r>
        <w:rPr>
          <w:rFonts w:hint="eastAsia" w:ascii="仿宋_GB2312" w:hAnsi="仿宋_GB2312" w:eastAsia="仿宋_GB2312" w:cs="仿宋_GB2312"/>
          <w:spacing w:val="7"/>
          <w:position w:val="1"/>
          <w:sz w:val="32"/>
          <w:szCs w:val="32"/>
          <w:lang w:eastAsia="zh-CN"/>
        </w:rPr>
        <w:t>。主</w:t>
      </w:r>
      <w:r>
        <w:rPr>
          <w:rFonts w:hint="eastAsia" w:ascii="仿宋_GB2312" w:hAnsi="仿宋_GB2312" w:eastAsia="仿宋_GB2312" w:cs="仿宋_GB2312"/>
          <w:spacing w:val="5"/>
          <w:position w:val="1"/>
          <w:sz w:val="32"/>
          <w:szCs w:val="32"/>
          <w:lang w:eastAsia="zh-CN"/>
        </w:rPr>
        <w:t>要原因是</w:t>
      </w:r>
      <w:r>
        <w:rPr>
          <w:rFonts w:hint="eastAsia" w:ascii="仿宋_GB2312" w:hAnsi="仿宋_GB2312" w:eastAsia="仿宋_GB2312" w:cs="仿宋_GB2312"/>
          <w:sz w:val="32"/>
          <w:szCs w:val="32"/>
          <w:lang w:eastAsia="zh-CN"/>
        </w:rPr>
        <w:t>缴费基数增加，新进两名考录人员。</w:t>
      </w:r>
    </w:p>
    <w:p>
      <w:pPr>
        <w:spacing w:line="600" w:lineRule="exact"/>
        <w:ind w:firstLine="660" w:firstLineChars="200"/>
        <w:rPr>
          <w:rFonts w:ascii="仿宋" w:hAnsi="仿宋" w:eastAsia="仿宋" w:cs="仿宋"/>
          <w:sz w:val="32"/>
          <w:szCs w:val="32"/>
        </w:rPr>
      </w:pPr>
      <w:r>
        <w:rPr>
          <w:rFonts w:hint="eastAsia" w:ascii="仿宋_GB2312" w:hAnsi="仿宋_GB2312" w:eastAsia="仿宋_GB2312" w:cs="仿宋_GB2312"/>
          <w:spacing w:val="5"/>
          <w:sz w:val="32"/>
          <w:szCs w:val="32"/>
        </w:rPr>
        <w:t>（4）住房保障支出</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5"/>
          <w:sz w:val="32"/>
          <w:szCs w:val="32"/>
        </w:rPr>
        <w:t>类</w:t>
      </w:r>
      <w:r>
        <w:rPr>
          <w:rFonts w:hint="eastAsia" w:ascii="仿宋_GB2312" w:hAnsi="仿宋_GB2312" w:eastAsia="仿宋_GB2312" w:cs="仿宋_GB2312"/>
          <w:sz w:val="32"/>
          <w:szCs w:val="32"/>
        </w:rPr>
        <w:t>）13.53</w:t>
      </w:r>
      <w:r>
        <w:rPr>
          <w:rFonts w:hint="eastAsia" w:ascii="仿宋_GB2312" w:hAnsi="仿宋_GB2312" w:eastAsia="仿宋_GB2312" w:cs="仿宋_GB2312"/>
          <w:spacing w:val="-4"/>
          <w:sz w:val="32"/>
          <w:szCs w:val="32"/>
        </w:rPr>
        <w:t>万元，主要用于职工住房</w:t>
      </w:r>
      <w:r>
        <w:rPr>
          <w:rFonts w:hint="eastAsia" w:ascii="仿宋_GB2312" w:hAnsi="仿宋_GB2312" w:eastAsia="仿宋_GB2312" w:cs="仿宋_GB2312"/>
          <w:spacing w:val="7"/>
          <w:position w:val="1"/>
          <w:sz w:val="32"/>
          <w:szCs w:val="32"/>
        </w:rPr>
        <w:t>公</w:t>
      </w:r>
      <w:r>
        <w:rPr>
          <w:rFonts w:hint="eastAsia" w:ascii="仿宋_GB2312" w:hAnsi="仿宋_GB2312" w:eastAsia="仿宋_GB2312" w:cs="仿宋_GB2312"/>
          <w:spacing w:val="5"/>
          <w:position w:val="1"/>
          <w:sz w:val="32"/>
          <w:szCs w:val="32"/>
        </w:rPr>
        <w:t>积</w:t>
      </w:r>
      <w:r>
        <w:rPr>
          <w:rFonts w:hint="eastAsia" w:ascii="仿宋_GB2312" w:hAnsi="仿宋_GB2312" w:eastAsia="仿宋_GB2312" w:cs="仿宋_GB2312"/>
          <w:spacing w:val="7"/>
          <w:position w:val="1"/>
          <w:sz w:val="32"/>
          <w:szCs w:val="32"/>
        </w:rPr>
        <w:t>金</w:t>
      </w:r>
      <w:r>
        <w:rPr>
          <w:rFonts w:hint="eastAsia" w:ascii="仿宋_GB2312" w:hAnsi="仿宋_GB2312" w:eastAsia="仿宋_GB2312" w:cs="仿宋_GB2312"/>
          <w:spacing w:val="5"/>
          <w:position w:val="1"/>
          <w:sz w:val="32"/>
          <w:szCs w:val="32"/>
        </w:rPr>
        <w:t>。</w:t>
      </w:r>
      <w:r>
        <w:rPr>
          <w:rFonts w:hint="eastAsia" w:ascii="仿宋_GB2312" w:hAnsi="仿宋_GB2312" w:eastAsia="仿宋_GB2312" w:cs="仿宋_GB2312"/>
          <w:spacing w:val="7"/>
          <w:position w:val="1"/>
          <w:sz w:val="32"/>
          <w:szCs w:val="32"/>
        </w:rPr>
        <w:t>与</w:t>
      </w:r>
      <w:r>
        <w:rPr>
          <w:rFonts w:hint="eastAsia" w:ascii="仿宋_GB2312" w:hAnsi="仿宋_GB2312" w:eastAsia="仿宋_GB2312" w:cs="仿宋_GB2312"/>
          <w:spacing w:val="5"/>
          <w:position w:val="1"/>
          <w:sz w:val="32"/>
          <w:szCs w:val="32"/>
        </w:rPr>
        <w:t>上</w:t>
      </w:r>
      <w:r>
        <w:rPr>
          <w:rFonts w:hint="eastAsia" w:ascii="仿宋_GB2312" w:hAnsi="仿宋_GB2312" w:eastAsia="仿宋_GB2312" w:cs="仿宋_GB2312"/>
          <w:spacing w:val="7"/>
          <w:position w:val="1"/>
          <w:sz w:val="32"/>
          <w:szCs w:val="32"/>
        </w:rPr>
        <w:t>年</w:t>
      </w:r>
      <w:r>
        <w:rPr>
          <w:rFonts w:hint="eastAsia" w:ascii="仿宋_GB2312" w:hAnsi="仿宋_GB2312" w:eastAsia="仿宋_GB2312" w:cs="仿宋_GB2312"/>
          <w:spacing w:val="5"/>
          <w:position w:val="1"/>
          <w:sz w:val="32"/>
          <w:szCs w:val="32"/>
        </w:rPr>
        <w:t>对</w:t>
      </w:r>
      <w:r>
        <w:rPr>
          <w:rFonts w:hint="eastAsia" w:ascii="仿宋_GB2312" w:hAnsi="仿宋_GB2312" w:eastAsia="仿宋_GB2312" w:cs="仿宋_GB2312"/>
          <w:spacing w:val="7"/>
          <w:position w:val="1"/>
          <w:sz w:val="32"/>
          <w:szCs w:val="32"/>
        </w:rPr>
        <w:t>比增</w:t>
      </w:r>
      <w:r>
        <w:rPr>
          <w:rFonts w:hint="eastAsia" w:ascii="仿宋_GB2312" w:hAnsi="仿宋_GB2312" w:eastAsia="仿宋_GB2312" w:cs="仿宋_GB2312"/>
          <w:position w:val="1"/>
          <w:sz w:val="32"/>
          <w:szCs w:val="32"/>
        </w:rPr>
        <w:t>加</w:t>
      </w:r>
      <w:r>
        <w:rPr>
          <w:rFonts w:hint="eastAsia" w:ascii="仿宋_GB2312" w:hAnsi="仿宋_GB2312" w:eastAsia="仿宋_GB2312" w:cs="仿宋_GB2312"/>
          <w:spacing w:val="-83"/>
          <w:position w:val="1"/>
          <w:sz w:val="32"/>
          <w:szCs w:val="32"/>
        </w:rPr>
        <w:t xml:space="preserve"> </w:t>
      </w:r>
      <w:r>
        <w:rPr>
          <w:rFonts w:hint="eastAsia" w:ascii="仿宋_GB2312" w:hAnsi="仿宋_GB2312" w:eastAsia="仿宋_GB2312" w:cs="仿宋_GB2312"/>
          <w:position w:val="1"/>
          <w:sz w:val="32"/>
          <w:szCs w:val="32"/>
        </w:rPr>
        <w:t>0.38</w:t>
      </w:r>
      <w:r>
        <w:rPr>
          <w:rFonts w:hint="eastAsia" w:ascii="仿宋_GB2312" w:hAnsi="仿宋_GB2312" w:eastAsia="仿宋_GB2312" w:cs="仿宋_GB2312"/>
          <w:spacing w:val="7"/>
          <w:position w:val="1"/>
          <w:sz w:val="32"/>
          <w:szCs w:val="32"/>
        </w:rPr>
        <w:t>万</w:t>
      </w:r>
      <w:r>
        <w:rPr>
          <w:rFonts w:hint="eastAsia" w:ascii="仿宋_GB2312" w:hAnsi="仿宋_GB2312" w:eastAsia="仿宋_GB2312" w:cs="仿宋_GB2312"/>
          <w:spacing w:val="5"/>
          <w:position w:val="1"/>
          <w:sz w:val="32"/>
          <w:szCs w:val="32"/>
        </w:rPr>
        <w:t>元，</w:t>
      </w:r>
      <w:r>
        <w:rPr>
          <w:rFonts w:hint="eastAsia" w:ascii="仿宋_GB2312" w:hAnsi="仿宋_GB2312" w:eastAsia="仿宋_GB2312" w:cs="仿宋_GB2312"/>
          <w:spacing w:val="7"/>
          <w:position w:val="1"/>
          <w:sz w:val="32"/>
          <w:szCs w:val="32"/>
        </w:rPr>
        <w:t>增</w:t>
      </w:r>
      <w:r>
        <w:rPr>
          <w:rFonts w:hint="eastAsia" w:ascii="仿宋_GB2312" w:hAnsi="仿宋_GB2312" w:eastAsia="仿宋_GB2312" w:cs="仿宋_GB2312"/>
          <w:spacing w:val="5"/>
          <w:position w:val="1"/>
          <w:sz w:val="32"/>
          <w:szCs w:val="32"/>
        </w:rPr>
        <w:t>长</w:t>
      </w:r>
      <w:r>
        <w:rPr>
          <w:rFonts w:hint="eastAsia" w:ascii="仿宋_GB2312" w:hAnsi="仿宋_GB2312" w:eastAsia="仿宋_GB2312" w:cs="仿宋_GB2312"/>
          <w:position w:val="1"/>
          <w:sz w:val="32"/>
          <w:szCs w:val="32"/>
        </w:rPr>
        <w:t xml:space="preserve">了2.89 </w:t>
      </w:r>
      <w:r>
        <w:rPr>
          <w:rFonts w:hint="eastAsia" w:ascii="仿宋_GB2312" w:hAnsi="仿宋_GB2312" w:eastAsia="仿宋_GB2312" w:cs="仿宋_GB2312"/>
          <w:spacing w:val="11"/>
          <w:w w:val="99"/>
          <w:sz w:val="32"/>
          <w:szCs w:val="32"/>
        </w:rPr>
        <w:drawing>
          <wp:inline distT="0" distB="0" distL="114300" distR="114300">
            <wp:extent cx="85090" cy="154940"/>
            <wp:effectExtent l="0" t="0" r="3810" b="1016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6" cstate="print"/>
                    <a:stretch>
                      <a:fillRect/>
                    </a:stretch>
                  </pic:blipFill>
                  <pic:spPr>
                    <a:xfrm>
                      <a:off x="0" y="0"/>
                      <a:ext cx="85090" cy="154940"/>
                    </a:xfrm>
                    <a:prstGeom prst="rect">
                      <a:avLst/>
                    </a:prstGeom>
                    <a:noFill/>
                    <a:ln>
                      <a:noFill/>
                    </a:ln>
                  </pic:spPr>
                </pic:pic>
              </a:graphicData>
            </a:graphic>
          </wp:inline>
        </w:drawing>
      </w:r>
      <w:r>
        <w:rPr>
          <w:rFonts w:hint="eastAsia" w:ascii="仿宋_GB2312" w:hAnsi="仿宋_GB2312" w:eastAsia="仿宋_GB2312" w:cs="仿宋_GB2312"/>
          <w:spacing w:val="7"/>
          <w:position w:val="1"/>
          <w:sz w:val="32"/>
          <w:szCs w:val="32"/>
        </w:rPr>
        <w:t>。主</w:t>
      </w:r>
      <w:r>
        <w:rPr>
          <w:rFonts w:hint="eastAsia" w:ascii="仿宋_GB2312" w:hAnsi="仿宋_GB2312" w:eastAsia="仿宋_GB2312" w:cs="仿宋_GB2312"/>
          <w:spacing w:val="5"/>
          <w:position w:val="1"/>
          <w:sz w:val="32"/>
          <w:szCs w:val="32"/>
        </w:rPr>
        <w:t>要</w:t>
      </w:r>
      <w:r>
        <w:rPr>
          <w:rFonts w:hint="eastAsia" w:ascii="仿宋_GB2312" w:hAnsi="仿宋_GB2312" w:eastAsia="仿宋_GB2312" w:cs="仿宋_GB2312"/>
          <w:spacing w:val="7"/>
          <w:position w:val="1"/>
          <w:sz w:val="32"/>
          <w:szCs w:val="32"/>
        </w:rPr>
        <w:t>原因是</w:t>
      </w:r>
      <w:r>
        <w:rPr>
          <w:rFonts w:hint="eastAsia" w:ascii="仿宋_GB2312" w:hAnsi="仿宋_GB2312" w:eastAsia="仿宋_GB2312" w:cs="仿宋_GB2312"/>
          <w:position w:val="1"/>
          <w:sz w:val="32"/>
          <w:szCs w:val="32"/>
        </w:rPr>
        <w:t>缴费</w:t>
      </w:r>
      <w:r>
        <w:rPr>
          <w:rFonts w:hint="eastAsia" w:ascii="仿宋_GB2312" w:hAnsi="仿宋_GB2312" w:eastAsia="仿宋_GB2312" w:cs="仿宋_GB2312"/>
          <w:sz w:val="32"/>
          <w:szCs w:val="32"/>
        </w:rPr>
        <w:t>基数增加，新进两名考录人员。</w:t>
      </w:r>
    </w:p>
    <w:p>
      <w:pPr>
        <w:pStyle w:val="10"/>
        <w:tabs>
          <w:tab w:val="left" w:pos="4112"/>
        </w:tabs>
        <w:spacing w:after="0" w:line="600" w:lineRule="exact"/>
        <w:ind w:firstLine="640" w:firstLineChars="200"/>
        <w:rPr>
          <w:rFonts w:eastAsia="仿宋_GB2312"/>
          <w:sz w:val="32"/>
          <w:szCs w:val="32"/>
        </w:rPr>
      </w:pPr>
      <w:r>
        <w:rPr>
          <w:rFonts w:eastAsia="仿宋_GB2312"/>
          <w:sz w:val="32"/>
          <w:szCs w:val="32"/>
        </w:rPr>
        <w:t>2．年终结转结余为</w:t>
      </w:r>
      <w:r>
        <w:rPr>
          <w:rFonts w:hint="eastAsia" w:eastAsia="仿宋_GB2312"/>
          <w:sz w:val="32"/>
          <w:szCs w:val="32"/>
        </w:rPr>
        <w:t>0</w:t>
      </w:r>
      <w:r>
        <w:rPr>
          <w:rFonts w:eastAsia="仿宋_GB2312"/>
          <w:sz w:val="32"/>
          <w:szCs w:val="32"/>
        </w:rPr>
        <w:t>万元，主要原因是无结转结余。</w:t>
      </w:r>
    </w:p>
    <w:p>
      <w:pPr>
        <w:spacing w:line="600" w:lineRule="exact"/>
        <w:ind w:firstLine="640" w:firstLineChars="200"/>
        <w:outlineLvl w:val="0"/>
        <w:rPr>
          <w:rFonts w:eastAsia="黑体" w:cs="黑体"/>
          <w:sz w:val="32"/>
          <w:szCs w:val="36"/>
        </w:rPr>
      </w:pPr>
      <w:r>
        <w:rPr>
          <w:rFonts w:hint="eastAsia" w:eastAsia="黑体" w:cs="黑体"/>
          <w:sz w:val="32"/>
          <w:szCs w:val="36"/>
        </w:rPr>
        <w:t>二、收入预算情况说明</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eastAsia="仿宋_GB2312"/>
          <w:sz w:val="32"/>
          <w:szCs w:val="32"/>
        </w:rPr>
        <w:t>包头市财政科学研究中心2024</w:t>
      </w:r>
      <w:r>
        <w:rPr>
          <w:rFonts w:eastAsia="仿宋_GB2312"/>
          <w:sz w:val="32"/>
          <w:szCs w:val="32"/>
        </w:rPr>
        <w:t>年收入预算合计</w:t>
      </w:r>
      <w:r>
        <w:rPr>
          <w:rFonts w:hint="eastAsia" w:eastAsia="仿宋_GB2312"/>
          <w:sz w:val="32"/>
          <w:szCs w:val="32"/>
        </w:rPr>
        <w:t>256.53</w:t>
      </w:r>
      <w:r>
        <w:rPr>
          <w:rFonts w:eastAsia="仿宋_GB2312"/>
          <w:sz w:val="32"/>
          <w:szCs w:val="32"/>
        </w:rPr>
        <w:t>万元，包括本年收入</w:t>
      </w:r>
      <w:r>
        <w:rPr>
          <w:rFonts w:hint="eastAsia" w:eastAsia="仿宋_GB2312"/>
          <w:sz w:val="32"/>
          <w:szCs w:val="32"/>
        </w:rPr>
        <w:t>252.15</w:t>
      </w:r>
      <w:r>
        <w:rPr>
          <w:rFonts w:eastAsia="仿宋_GB2312"/>
          <w:sz w:val="32"/>
          <w:szCs w:val="32"/>
        </w:rPr>
        <w:t xml:space="preserve">万元，上年结转结余 </w:t>
      </w:r>
      <w:r>
        <w:rPr>
          <w:rFonts w:hint="eastAsia" w:eastAsia="仿宋_GB2312"/>
          <w:sz w:val="32"/>
          <w:szCs w:val="32"/>
        </w:rPr>
        <w:t>4.38</w:t>
      </w:r>
      <w:r>
        <w:rPr>
          <w:rFonts w:eastAsia="仿宋_GB2312"/>
          <w:sz w:val="32"/>
          <w:szCs w:val="32"/>
        </w:rPr>
        <w:t>万元。其中：</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本年一般公共预算收入</w:t>
      </w:r>
      <w:r>
        <w:rPr>
          <w:rFonts w:hint="eastAsia" w:eastAsia="仿宋_GB2312"/>
          <w:sz w:val="32"/>
          <w:szCs w:val="32"/>
        </w:rPr>
        <w:t>252.15</w:t>
      </w:r>
      <w:r>
        <w:rPr>
          <w:rFonts w:eastAsia="仿宋_GB2312"/>
          <w:sz w:val="32"/>
          <w:szCs w:val="32"/>
        </w:rPr>
        <w:t>万元，占</w:t>
      </w:r>
      <w:r>
        <w:rPr>
          <w:rFonts w:hint="eastAsia" w:eastAsia="仿宋_GB2312"/>
          <w:sz w:val="32"/>
          <w:szCs w:val="32"/>
        </w:rPr>
        <w:t xml:space="preserve">98.29 </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本年政府性基金预算收入0万元，占0%；</w:t>
      </w:r>
    </w:p>
    <w:p>
      <w:pPr>
        <w:pStyle w:val="10"/>
        <w:tabs>
          <w:tab w:val="left" w:pos="2671"/>
          <w:tab w:val="left" w:pos="5000"/>
          <w:tab w:val="left" w:pos="619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本年国有资本经营预算收入0万元，占0%；</w:t>
      </w:r>
    </w:p>
    <w:p>
      <w:pPr>
        <w:pStyle w:val="10"/>
        <w:tabs>
          <w:tab w:val="left" w:pos="2671"/>
          <w:tab w:val="left" w:pos="5000"/>
          <w:tab w:val="left" w:pos="619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本年财政专户管理资金 0万元，占0%；</w:t>
      </w:r>
    </w:p>
    <w:p>
      <w:pPr>
        <w:pStyle w:val="10"/>
        <w:tabs>
          <w:tab w:val="left" w:pos="2671"/>
          <w:tab w:val="left" w:pos="5000"/>
          <w:tab w:val="left" w:pos="619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本年事业收入0万元，占0%；</w:t>
      </w:r>
    </w:p>
    <w:p>
      <w:pPr>
        <w:pStyle w:val="10"/>
        <w:tabs>
          <w:tab w:val="left" w:pos="2671"/>
          <w:tab w:val="left" w:pos="5000"/>
          <w:tab w:val="left" w:pos="619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本年事业单位经营收入0万元，占0%；</w:t>
      </w:r>
    </w:p>
    <w:p>
      <w:pPr>
        <w:pStyle w:val="10"/>
        <w:tabs>
          <w:tab w:val="left" w:pos="2671"/>
          <w:tab w:val="left" w:pos="5000"/>
          <w:tab w:val="left" w:pos="619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本年上级补助收入0万元，占0%；</w:t>
      </w:r>
    </w:p>
    <w:p>
      <w:pPr>
        <w:pStyle w:val="10"/>
        <w:tabs>
          <w:tab w:val="left" w:pos="2671"/>
          <w:tab w:val="left" w:pos="5000"/>
          <w:tab w:val="left" w:pos="619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本年附属单位上缴收入0万元，占0%；</w:t>
      </w:r>
    </w:p>
    <w:p>
      <w:pPr>
        <w:pStyle w:val="10"/>
        <w:tabs>
          <w:tab w:val="left" w:pos="2671"/>
          <w:tab w:val="left" w:pos="5000"/>
          <w:tab w:val="left" w:pos="619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本年其他收入0万元，占0%；</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上年结转结余的一般公共预算收入</w:t>
      </w:r>
      <w:r>
        <w:rPr>
          <w:rFonts w:hint="eastAsia" w:eastAsia="仿宋_GB2312"/>
          <w:sz w:val="32"/>
          <w:szCs w:val="32"/>
        </w:rPr>
        <w:t>4.38</w:t>
      </w:r>
      <w:r>
        <w:rPr>
          <w:rFonts w:eastAsia="仿宋_GB2312"/>
          <w:sz w:val="32"/>
          <w:szCs w:val="32"/>
        </w:rPr>
        <w:t>万元，占</w:t>
      </w:r>
      <w:r>
        <w:rPr>
          <w:rFonts w:hint="eastAsia" w:eastAsia="仿宋_GB2312"/>
          <w:sz w:val="32"/>
          <w:szCs w:val="32"/>
        </w:rPr>
        <w:t xml:space="preserve">1.71 </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上年结转结余的政府性基金预算收入0万元，占0%；</w:t>
      </w:r>
    </w:p>
    <w:p>
      <w:pPr>
        <w:pStyle w:val="10"/>
        <w:tabs>
          <w:tab w:val="left" w:pos="2671"/>
          <w:tab w:val="left" w:pos="5000"/>
          <w:tab w:val="left" w:pos="619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上年结转结余的国有资本经营预算收入0万元，占0%；</w:t>
      </w:r>
    </w:p>
    <w:p>
      <w:pPr>
        <w:pStyle w:val="10"/>
        <w:tabs>
          <w:tab w:val="left" w:pos="2671"/>
          <w:tab w:val="left" w:pos="5000"/>
          <w:tab w:val="left" w:pos="619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上年结转结余的财政专户管理资金0万元，占0%；</w:t>
      </w:r>
    </w:p>
    <w:p>
      <w:pPr>
        <w:pStyle w:val="10"/>
        <w:tabs>
          <w:tab w:val="left" w:pos="2671"/>
          <w:tab w:val="left" w:pos="5000"/>
          <w:tab w:val="left" w:pos="6190"/>
        </w:tabs>
        <w:spacing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上年结转结余的单位资金0万元，占0%；</w:t>
      </w:r>
    </w:p>
    <w:p>
      <w:pPr>
        <w:spacing w:line="600" w:lineRule="exact"/>
        <w:ind w:firstLine="640" w:firstLineChars="200"/>
        <w:outlineLvl w:val="0"/>
        <w:rPr>
          <w:rFonts w:eastAsia="黑体" w:cs="黑体"/>
          <w:sz w:val="32"/>
          <w:szCs w:val="36"/>
        </w:rPr>
      </w:pPr>
      <w:r>
        <w:rPr>
          <w:rFonts w:hint="eastAsia" w:eastAsia="黑体" w:cs="黑体"/>
          <w:sz w:val="32"/>
          <w:szCs w:val="36"/>
        </w:rPr>
        <w:t>三、支出预算情况说明</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eastAsia="仿宋_GB2312"/>
          <w:sz w:val="32"/>
          <w:szCs w:val="32"/>
        </w:rPr>
        <w:t>包头市财政科学研究中心2024</w:t>
      </w:r>
      <w:r>
        <w:rPr>
          <w:rFonts w:eastAsia="仿宋_GB2312"/>
          <w:sz w:val="32"/>
          <w:szCs w:val="32"/>
        </w:rPr>
        <w:t>年支出预算合计</w:t>
      </w:r>
      <w:r>
        <w:rPr>
          <w:rFonts w:hint="eastAsia" w:eastAsia="仿宋_GB2312"/>
          <w:sz w:val="32"/>
          <w:szCs w:val="32"/>
        </w:rPr>
        <w:t>256.53</w:t>
      </w:r>
      <w:r>
        <w:rPr>
          <w:rFonts w:eastAsia="仿宋_GB2312"/>
          <w:sz w:val="32"/>
          <w:szCs w:val="32"/>
        </w:rPr>
        <w:t>万元，其中：</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基本支出</w:t>
      </w:r>
      <w:r>
        <w:rPr>
          <w:rFonts w:hint="eastAsia" w:eastAsia="仿宋_GB2312"/>
          <w:sz w:val="32"/>
          <w:szCs w:val="32"/>
        </w:rPr>
        <w:t>201.38</w:t>
      </w:r>
      <w:r>
        <w:rPr>
          <w:rFonts w:eastAsia="仿宋_GB2312"/>
          <w:sz w:val="32"/>
          <w:szCs w:val="32"/>
        </w:rPr>
        <w:t>万元，占</w:t>
      </w:r>
      <w:r>
        <w:rPr>
          <w:rFonts w:hint="eastAsia" w:eastAsia="仿宋_GB2312"/>
          <w:sz w:val="32"/>
          <w:szCs w:val="32"/>
        </w:rPr>
        <w:t xml:space="preserve">78.50 </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项目支出</w:t>
      </w:r>
      <w:r>
        <w:rPr>
          <w:rFonts w:hint="eastAsia" w:eastAsia="仿宋_GB2312"/>
          <w:sz w:val="32"/>
          <w:szCs w:val="32"/>
        </w:rPr>
        <w:t>55.15</w:t>
      </w:r>
      <w:r>
        <w:rPr>
          <w:rFonts w:eastAsia="仿宋_GB2312"/>
          <w:sz w:val="32"/>
          <w:szCs w:val="32"/>
        </w:rPr>
        <w:t>万元，占</w:t>
      </w:r>
      <w:r>
        <w:rPr>
          <w:rFonts w:hint="eastAsia" w:eastAsia="仿宋_GB2312"/>
          <w:sz w:val="32"/>
          <w:szCs w:val="32"/>
        </w:rPr>
        <w:t xml:space="preserve">21.50 </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ascii="仿宋_GB2312" w:hAnsi="仿宋" w:eastAsia="仿宋_GB2312" w:cs="仿宋"/>
          <w:sz w:val="32"/>
          <w:szCs w:val="32"/>
        </w:rPr>
      </w:pPr>
      <w:r>
        <w:rPr>
          <w:rFonts w:hint="eastAsia" w:ascii="仿宋_GB2312" w:eastAsia="仿宋_GB2312"/>
          <w:sz w:val="32"/>
          <w:szCs w:val="32"/>
        </w:rPr>
        <w:t>事业单位经营支出0万元，占0%；</w:t>
      </w:r>
    </w:p>
    <w:p>
      <w:pPr>
        <w:pStyle w:val="10"/>
        <w:tabs>
          <w:tab w:val="left" w:pos="2671"/>
          <w:tab w:val="left" w:pos="5000"/>
          <w:tab w:val="left" w:pos="6190"/>
        </w:tabs>
        <w:spacing w:after="0" w:line="600" w:lineRule="exact"/>
        <w:ind w:firstLine="640" w:firstLineChars="200"/>
        <w:rPr>
          <w:rFonts w:ascii="仿宋_GB2312" w:eastAsia="仿宋_GB2312"/>
          <w:sz w:val="32"/>
          <w:szCs w:val="32"/>
        </w:rPr>
      </w:pPr>
      <w:r>
        <w:rPr>
          <w:rFonts w:hint="eastAsia" w:ascii="仿宋_GB2312" w:eastAsia="仿宋_GB2312"/>
          <w:sz w:val="32"/>
          <w:szCs w:val="32"/>
        </w:rPr>
        <w:t>上缴上级支出0万元，占0%；</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ascii="仿宋_GB2312" w:eastAsia="仿宋_GB2312"/>
          <w:sz w:val="32"/>
          <w:szCs w:val="32"/>
        </w:rPr>
        <w:t>对附属单位补助支出0万元，占0%。</w:t>
      </w:r>
    </w:p>
    <w:p>
      <w:pPr>
        <w:spacing w:line="600" w:lineRule="exact"/>
        <w:ind w:firstLine="640" w:firstLineChars="200"/>
        <w:outlineLvl w:val="0"/>
        <w:rPr>
          <w:rFonts w:eastAsia="黑体" w:cs="黑体"/>
          <w:sz w:val="32"/>
          <w:szCs w:val="36"/>
        </w:rPr>
      </w:pPr>
      <w:r>
        <w:rPr>
          <w:rFonts w:hint="eastAsia" w:eastAsia="黑体" w:cs="黑体"/>
          <w:sz w:val="32"/>
          <w:szCs w:val="36"/>
        </w:rPr>
        <w:t>四、财政拨款收支预算总体情况说明</w:t>
      </w:r>
    </w:p>
    <w:p>
      <w:pPr>
        <w:pStyle w:val="10"/>
        <w:tabs>
          <w:tab w:val="left" w:pos="2671"/>
          <w:tab w:val="left" w:pos="5000"/>
          <w:tab w:val="left" w:pos="6190"/>
        </w:tabs>
        <w:spacing w:after="0" w:line="600" w:lineRule="exact"/>
        <w:ind w:firstLine="640" w:firstLineChars="200"/>
        <w:rPr>
          <w:rFonts w:ascii="仿宋" w:hAnsi="仿宋" w:eastAsia="仿宋" w:cs="仿宋"/>
          <w:sz w:val="32"/>
          <w:szCs w:val="32"/>
        </w:rPr>
      </w:pPr>
      <w:r>
        <w:rPr>
          <w:rFonts w:hint="eastAsia" w:eastAsia="仿宋_GB2312"/>
          <w:sz w:val="32"/>
          <w:szCs w:val="32"/>
        </w:rPr>
        <w:t>包头市财政科学研究中心2024</w:t>
      </w:r>
      <w:r>
        <w:rPr>
          <w:rFonts w:eastAsia="仿宋_GB2312"/>
          <w:sz w:val="32"/>
          <w:szCs w:val="32"/>
        </w:rPr>
        <w:t>年度财政拨款收、支总预算</w:t>
      </w:r>
      <w:r>
        <w:rPr>
          <w:rFonts w:hint="eastAsia" w:eastAsia="仿宋_GB2312"/>
          <w:sz w:val="32"/>
          <w:szCs w:val="32"/>
        </w:rPr>
        <w:t>256.53</w:t>
      </w:r>
      <w:r>
        <w:rPr>
          <w:rFonts w:eastAsia="仿宋_GB2312"/>
          <w:sz w:val="32"/>
          <w:szCs w:val="32"/>
        </w:rPr>
        <w:t xml:space="preserve">     万元。与上年相比，财政拨款收、支总计各增加</w:t>
      </w:r>
      <w:r>
        <w:rPr>
          <w:rFonts w:hint="eastAsia" w:eastAsia="仿宋_GB2312"/>
          <w:sz w:val="32"/>
          <w:szCs w:val="32"/>
        </w:rPr>
        <w:t>69.8</w:t>
      </w:r>
      <w:r>
        <w:rPr>
          <w:rFonts w:eastAsia="仿宋_GB2312"/>
          <w:sz w:val="32"/>
          <w:szCs w:val="32"/>
        </w:rPr>
        <w:t>万元，增长</w:t>
      </w:r>
      <w:r>
        <w:rPr>
          <w:rFonts w:hint="eastAsia" w:eastAsia="仿宋_GB2312"/>
          <w:sz w:val="32"/>
          <w:szCs w:val="32"/>
        </w:rPr>
        <w:t xml:space="preserve">37.38 </w:t>
      </w:r>
      <w:r>
        <w:rPr>
          <w:rFonts w:eastAsia="仿宋_GB2312"/>
          <w:sz w:val="32"/>
          <w:szCs w:val="32"/>
        </w:rPr>
        <w:t>%。主要原因是</w:t>
      </w:r>
      <w:r>
        <w:rPr>
          <w:rFonts w:hint="eastAsia" w:eastAsia="仿宋_GB2312"/>
          <w:sz w:val="32"/>
          <w:szCs w:val="32"/>
        </w:rPr>
        <w:t>本年度项目经费支出增加</w:t>
      </w:r>
      <w:r>
        <w:rPr>
          <w:rFonts w:eastAsia="仿宋_GB2312"/>
          <w:sz w:val="32"/>
          <w:szCs w:val="32"/>
        </w:rPr>
        <w:t>。</w:t>
      </w:r>
    </w:p>
    <w:p>
      <w:pPr>
        <w:spacing w:line="600" w:lineRule="exact"/>
        <w:ind w:firstLine="640" w:firstLineChars="200"/>
        <w:outlineLvl w:val="0"/>
        <w:rPr>
          <w:rFonts w:eastAsia="黑体" w:cs="黑体"/>
          <w:sz w:val="32"/>
          <w:szCs w:val="36"/>
        </w:rPr>
      </w:pPr>
      <w:r>
        <w:rPr>
          <w:rFonts w:hint="eastAsia" w:eastAsia="黑体" w:cs="黑体"/>
          <w:sz w:val="32"/>
          <w:szCs w:val="36"/>
        </w:rPr>
        <w:t>五、一般公共预算支出预算情况说明</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eastAsia="仿宋_GB2312"/>
          <w:sz w:val="32"/>
          <w:szCs w:val="32"/>
        </w:rPr>
        <w:t>包头市财政科学研究中心2024</w:t>
      </w:r>
      <w:r>
        <w:rPr>
          <w:rFonts w:eastAsia="仿宋_GB2312"/>
          <w:sz w:val="32"/>
          <w:szCs w:val="32"/>
        </w:rPr>
        <w:t>年一般公共预算财政拨款支出预算</w:t>
      </w:r>
      <w:r>
        <w:rPr>
          <w:rFonts w:hint="eastAsia" w:eastAsia="仿宋_GB2312"/>
          <w:sz w:val="32"/>
          <w:szCs w:val="32"/>
        </w:rPr>
        <w:t>256.53</w:t>
      </w:r>
      <w:r>
        <w:rPr>
          <w:rFonts w:eastAsia="仿宋_GB2312"/>
          <w:sz w:val="32"/>
          <w:szCs w:val="32"/>
        </w:rPr>
        <w:t>万元，与上年相比增加</w:t>
      </w:r>
      <w:r>
        <w:rPr>
          <w:rFonts w:hint="eastAsia" w:eastAsia="仿宋_GB2312"/>
          <w:sz w:val="32"/>
          <w:szCs w:val="32"/>
        </w:rPr>
        <w:t>69.8</w:t>
      </w:r>
      <w:r>
        <w:rPr>
          <w:rFonts w:eastAsia="仿宋_GB2312"/>
          <w:sz w:val="32"/>
          <w:szCs w:val="32"/>
        </w:rPr>
        <w:t>万元，增长</w:t>
      </w:r>
      <w:r>
        <w:rPr>
          <w:rFonts w:hint="eastAsia" w:eastAsia="仿宋_GB2312"/>
          <w:sz w:val="32"/>
          <w:szCs w:val="32"/>
        </w:rPr>
        <w:t>37.38</w:t>
      </w:r>
      <w:r>
        <w:rPr>
          <w:rFonts w:eastAsia="仿宋_GB2312"/>
          <w:sz w:val="32"/>
          <w:szCs w:val="32"/>
        </w:rPr>
        <w:t>%。主要原因是</w:t>
      </w:r>
      <w:r>
        <w:rPr>
          <w:rFonts w:hint="eastAsia" w:eastAsia="仿宋_GB2312"/>
          <w:sz w:val="32"/>
          <w:szCs w:val="32"/>
        </w:rPr>
        <w:t>本年度增加项目支出经费</w:t>
      </w:r>
      <w:r>
        <w:rPr>
          <w:rFonts w:eastAsia="仿宋_GB2312"/>
          <w:sz w:val="32"/>
          <w:szCs w:val="32"/>
        </w:rPr>
        <w:t>。</w:t>
      </w:r>
    </w:p>
    <w:p>
      <w:pPr>
        <w:pStyle w:val="10"/>
        <w:tabs>
          <w:tab w:val="left" w:pos="4275"/>
        </w:tabs>
        <w:spacing w:after="0" w:line="600" w:lineRule="exact"/>
        <w:ind w:firstLine="643" w:firstLineChars="200"/>
        <w:rPr>
          <w:rFonts w:ascii="仿宋_GB2312" w:eastAsia="仿宋_GB2312"/>
          <w:sz w:val="32"/>
          <w:szCs w:val="32"/>
        </w:rPr>
      </w:pPr>
      <w:r>
        <w:rPr>
          <w:rFonts w:hint="eastAsia" w:ascii="楷体" w:hAnsi="楷体" w:eastAsia="楷体" w:cs="楷体"/>
          <w:b/>
          <w:bCs/>
          <w:sz w:val="32"/>
          <w:szCs w:val="32"/>
        </w:rPr>
        <w:t>（一）一般公共服务（类）</w:t>
      </w:r>
    </w:p>
    <w:p>
      <w:pPr>
        <w:pStyle w:val="10"/>
        <w:tabs>
          <w:tab w:val="left" w:pos="2671"/>
          <w:tab w:val="left" w:pos="5000"/>
          <w:tab w:val="left" w:pos="6190"/>
        </w:tabs>
        <w:spacing w:after="0" w:line="600" w:lineRule="exact"/>
        <w:ind w:firstLine="640" w:firstLineChars="200"/>
        <w:rPr>
          <w:rFonts w:ascii="仿宋_GB2312" w:eastAsia="仿宋_GB2312"/>
          <w:sz w:val="32"/>
          <w:szCs w:val="32"/>
        </w:rPr>
      </w:pPr>
      <w:r>
        <w:rPr>
          <w:rFonts w:hint="eastAsia" w:ascii="仿宋_GB2312" w:eastAsia="仿宋_GB2312"/>
          <w:sz w:val="32"/>
          <w:szCs w:val="32"/>
        </w:rPr>
        <w:t>1.财政事务（款）事业运行（项）：年初预算为158.78万元。比上年预算数增加8.97万元，增加5.99%。主要原因是新考录2名人员。</w:t>
      </w:r>
    </w:p>
    <w:p>
      <w:pPr>
        <w:pStyle w:val="10"/>
        <w:tabs>
          <w:tab w:val="left" w:pos="2671"/>
          <w:tab w:val="left" w:pos="5000"/>
          <w:tab w:val="left" w:pos="6190"/>
        </w:tabs>
        <w:spacing w:after="0" w:line="600" w:lineRule="exact"/>
        <w:ind w:firstLine="640" w:firstLineChars="200"/>
        <w:rPr>
          <w:rFonts w:ascii="仿宋_GB2312" w:eastAsia="仿宋_GB2312"/>
          <w:sz w:val="32"/>
          <w:szCs w:val="32"/>
        </w:rPr>
      </w:pPr>
      <w:r>
        <w:rPr>
          <w:rFonts w:hint="eastAsia" w:ascii="仿宋_GB2312" w:eastAsia="仿宋_GB2312"/>
          <w:sz w:val="32"/>
          <w:szCs w:val="32"/>
        </w:rPr>
        <w:t>2.财政事务（款）其他财政事务支出（项）：年初预算为55.15万元。比上年预算数增加55.15万元，增加100 %。主要原因是本年度项目支出增加。</w:t>
      </w:r>
    </w:p>
    <w:p>
      <w:pPr>
        <w:pStyle w:val="38"/>
        <w:spacing w:line="600" w:lineRule="exact"/>
        <w:ind w:left="0"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社会保障和就业支出（类）</w:t>
      </w:r>
    </w:p>
    <w:p>
      <w:pPr>
        <w:tabs>
          <w:tab w:val="left" w:pos="994"/>
        </w:tabs>
        <w:spacing w:line="600" w:lineRule="exact"/>
        <w:ind w:firstLine="636" w:firstLineChars="200"/>
        <w:rPr>
          <w:rFonts w:ascii="仿宋_GB2312" w:eastAsia="仿宋_GB2312"/>
          <w:sz w:val="32"/>
          <w:szCs w:val="32"/>
        </w:rPr>
      </w:pPr>
      <w:r>
        <w:rPr>
          <w:rFonts w:hint="eastAsia" w:ascii="仿宋_GB2312" w:eastAsia="仿宋_GB2312"/>
          <w:spacing w:val="-1"/>
          <w:sz w:val="32"/>
          <w:szCs w:val="32"/>
        </w:rPr>
        <w:t>1.行政事业单位养老支出</w:t>
      </w:r>
      <w:r>
        <w:rPr>
          <w:rFonts w:hint="eastAsia" w:ascii="仿宋_GB2312" w:eastAsia="仿宋_GB2312"/>
          <w:sz w:val="32"/>
          <w:szCs w:val="32"/>
        </w:rPr>
        <w:t>（款</w:t>
      </w:r>
      <w:r>
        <w:rPr>
          <w:rFonts w:hint="eastAsia" w:ascii="仿宋_GB2312" w:eastAsia="仿宋_GB2312"/>
          <w:spacing w:val="-7"/>
          <w:sz w:val="32"/>
          <w:szCs w:val="32"/>
        </w:rPr>
        <w:t>）</w:t>
      </w:r>
      <w:r>
        <w:rPr>
          <w:rFonts w:hint="eastAsia" w:ascii="仿宋_GB2312" w:eastAsia="仿宋_GB2312"/>
          <w:sz w:val="32"/>
          <w:szCs w:val="32"/>
        </w:rPr>
        <w:t>事业单位</w:t>
      </w:r>
      <w:r>
        <w:rPr>
          <w:rFonts w:hint="eastAsia" w:ascii="宋体" w:hAnsi="宋体" w:eastAsia="宋体" w:cs="宋体"/>
          <w:sz w:val="32"/>
          <w:szCs w:val="32"/>
        </w:rPr>
        <w:t>离</w:t>
      </w:r>
      <w:r>
        <w:rPr>
          <w:rFonts w:hint="eastAsia" w:ascii="___WRD_EMBED_SUB_39" w:hAnsi="___WRD_EMBED_SUB_39" w:eastAsia="___WRD_EMBED_SUB_39" w:cs="___WRD_EMBED_SUB_39"/>
          <w:sz w:val="32"/>
          <w:szCs w:val="32"/>
        </w:rPr>
        <w:t>退休</w:t>
      </w:r>
      <w:r>
        <w:rPr>
          <w:rFonts w:hint="eastAsia" w:ascii="仿宋_GB2312" w:eastAsia="仿宋_GB2312"/>
          <w:sz w:val="32"/>
          <w:szCs w:val="32"/>
        </w:rPr>
        <w:t>（项）</w:t>
      </w:r>
      <w:r>
        <w:rPr>
          <w:rFonts w:hint="eastAsia" w:ascii="仿宋_GB2312" w:eastAsia="仿宋_GB2312"/>
          <w:spacing w:val="-15"/>
          <w:sz w:val="32"/>
          <w:szCs w:val="32"/>
        </w:rPr>
        <w:t>年初预算为</w:t>
      </w:r>
      <w:r>
        <w:rPr>
          <w:rFonts w:hint="eastAsia" w:ascii="仿宋_GB2312" w:eastAsia="仿宋_GB2312"/>
          <w:sz w:val="32"/>
          <w:szCs w:val="32"/>
        </w:rPr>
        <w:t xml:space="preserve">4.51万元， </w:t>
      </w:r>
      <w:r>
        <w:rPr>
          <w:rFonts w:hint="eastAsia" w:ascii="仿宋_GB2312" w:eastAsia="仿宋_GB2312"/>
          <w:spacing w:val="-6"/>
          <w:sz w:val="32"/>
          <w:szCs w:val="32"/>
        </w:rPr>
        <w:t xml:space="preserve">比上年预算数增加 </w:t>
      </w:r>
      <w:r>
        <w:rPr>
          <w:rFonts w:hint="eastAsia" w:ascii="仿宋_GB2312" w:eastAsia="仿宋_GB2312"/>
          <w:sz w:val="32"/>
          <w:szCs w:val="32"/>
        </w:rPr>
        <w:t>4.51</w:t>
      </w:r>
      <w:r>
        <w:rPr>
          <w:rFonts w:hint="eastAsia" w:ascii="仿宋_GB2312" w:eastAsia="仿宋_GB2312"/>
          <w:spacing w:val="-10"/>
          <w:sz w:val="32"/>
          <w:szCs w:val="32"/>
        </w:rPr>
        <w:t>万元，增长 100</w:t>
      </w:r>
      <w:r>
        <w:rPr>
          <w:rFonts w:hint="eastAsia" w:ascii="仿宋_GB2312" w:eastAsia="仿宋_GB2312"/>
          <w:sz w:val="32"/>
          <w:szCs w:val="32"/>
        </w:rPr>
        <w:t>%</w:t>
      </w:r>
      <w:r>
        <w:rPr>
          <w:rFonts w:hint="eastAsia" w:ascii="仿宋_GB2312" w:eastAsia="仿宋_GB2312"/>
          <w:spacing w:val="4"/>
          <w:sz w:val="32"/>
          <w:szCs w:val="32"/>
        </w:rPr>
        <w:t>。主要原因</w:t>
      </w:r>
      <w:r>
        <w:rPr>
          <w:rFonts w:hint="eastAsia" w:ascii="仿宋_GB2312" w:eastAsia="仿宋_GB2312"/>
          <w:sz w:val="32"/>
          <w:szCs w:val="32"/>
        </w:rPr>
        <w:t>增加退休人员。</w:t>
      </w:r>
    </w:p>
    <w:p>
      <w:pPr>
        <w:tabs>
          <w:tab w:val="left" w:pos="994"/>
        </w:tabs>
        <w:spacing w:line="600" w:lineRule="exact"/>
        <w:ind w:firstLine="636" w:firstLineChars="200"/>
        <w:rPr>
          <w:rFonts w:ascii="仿宋_GB2312" w:eastAsia="仿宋_GB2312"/>
          <w:sz w:val="32"/>
          <w:szCs w:val="32"/>
        </w:rPr>
      </w:pPr>
      <w:r>
        <w:rPr>
          <w:rFonts w:hint="eastAsia" w:ascii="仿宋_GB2312" w:eastAsia="仿宋_GB2312"/>
          <w:spacing w:val="-1"/>
          <w:sz w:val="32"/>
          <w:szCs w:val="32"/>
        </w:rPr>
        <w:t>2.行政事业单位养老支出</w:t>
      </w:r>
      <w:r>
        <w:rPr>
          <w:rFonts w:hint="eastAsia" w:ascii="仿宋_GB2312" w:eastAsia="仿宋_GB2312"/>
          <w:sz w:val="32"/>
          <w:szCs w:val="32"/>
        </w:rPr>
        <w:t>（款</w:t>
      </w:r>
      <w:r>
        <w:rPr>
          <w:rFonts w:hint="eastAsia" w:ascii="仿宋_GB2312" w:eastAsia="仿宋_GB2312"/>
          <w:spacing w:val="-7"/>
          <w:sz w:val="32"/>
          <w:szCs w:val="32"/>
        </w:rPr>
        <w:t>）</w:t>
      </w:r>
      <w:r>
        <w:rPr>
          <w:rFonts w:hint="eastAsia" w:ascii="仿宋_GB2312" w:eastAsia="仿宋_GB2312"/>
          <w:sz w:val="32"/>
          <w:szCs w:val="32"/>
        </w:rPr>
        <w:t>机关事业单位基本养老保险缴费支出（项）</w:t>
      </w:r>
      <w:r>
        <w:rPr>
          <w:rFonts w:hint="eastAsia" w:ascii="仿宋_GB2312" w:eastAsia="仿宋_GB2312"/>
          <w:spacing w:val="-15"/>
          <w:sz w:val="32"/>
          <w:szCs w:val="32"/>
        </w:rPr>
        <w:t xml:space="preserve">年初预算为 </w:t>
      </w:r>
      <w:r>
        <w:rPr>
          <w:rFonts w:hint="eastAsia" w:ascii="仿宋_GB2312" w:eastAsia="仿宋_GB2312"/>
          <w:sz w:val="32"/>
          <w:szCs w:val="32"/>
        </w:rPr>
        <w:t xml:space="preserve">17.45万元， </w:t>
      </w:r>
      <w:r>
        <w:rPr>
          <w:rFonts w:hint="eastAsia" w:ascii="仿宋_GB2312" w:eastAsia="仿宋_GB2312"/>
          <w:spacing w:val="-6"/>
          <w:sz w:val="32"/>
          <w:szCs w:val="32"/>
        </w:rPr>
        <w:t>比上年预算数增加</w:t>
      </w:r>
      <w:r>
        <w:rPr>
          <w:rFonts w:hint="eastAsia" w:ascii="仿宋_GB2312" w:eastAsia="仿宋_GB2312"/>
          <w:sz w:val="32"/>
          <w:szCs w:val="32"/>
        </w:rPr>
        <w:t>0.56</w:t>
      </w:r>
      <w:r>
        <w:rPr>
          <w:rFonts w:hint="eastAsia" w:ascii="仿宋_GB2312" w:eastAsia="仿宋_GB2312"/>
          <w:spacing w:val="-10"/>
          <w:sz w:val="32"/>
          <w:szCs w:val="32"/>
        </w:rPr>
        <w:t>万元，增长 3.32</w:t>
      </w:r>
      <w:r>
        <w:rPr>
          <w:rFonts w:hint="eastAsia" w:ascii="仿宋_GB2312" w:eastAsia="仿宋_GB2312"/>
          <w:sz w:val="32"/>
          <w:szCs w:val="32"/>
        </w:rPr>
        <w:t>%</w:t>
      </w:r>
      <w:r>
        <w:rPr>
          <w:rFonts w:hint="eastAsia" w:ascii="仿宋_GB2312" w:eastAsia="仿宋_GB2312"/>
          <w:spacing w:val="4"/>
          <w:sz w:val="32"/>
          <w:szCs w:val="32"/>
        </w:rPr>
        <w:t>。主要原因</w:t>
      </w:r>
      <w:r>
        <w:rPr>
          <w:rFonts w:hint="eastAsia" w:ascii="仿宋_GB2312" w:eastAsia="仿宋_GB2312"/>
          <w:sz w:val="32"/>
          <w:szCs w:val="32"/>
        </w:rPr>
        <w:t>新考录2名人员。</w:t>
      </w:r>
    </w:p>
    <w:p>
      <w:pPr>
        <w:pStyle w:val="2"/>
        <w:rPr>
          <w:rFonts w:hint="default"/>
        </w:rPr>
      </w:pPr>
    </w:p>
    <w:p>
      <w:pPr>
        <w:pStyle w:val="10"/>
        <w:spacing w:after="0" w:line="600" w:lineRule="exact"/>
        <w:ind w:firstLine="640" w:firstLineChars="200"/>
        <w:rPr>
          <w:rFonts w:ascii="仿宋_GB2312" w:eastAsia="仿宋_GB2312"/>
          <w:sz w:val="32"/>
          <w:szCs w:val="32"/>
        </w:rPr>
      </w:pPr>
      <w:r>
        <w:rPr>
          <w:rFonts w:hint="eastAsia" w:ascii="仿宋_GB2312" w:eastAsia="仿宋_GB2312"/>
          <w:sz w:val="32"/>
          <w:szCs w:val="32"/>
        </w:rPr>
        <w:t>（三）卫生健康支出（类）</w:t>
      </w:r>
    </w:p>
    <w:p>
      <w:pPr>
        <w:pStyle w:val="10"/>
        <w:spacing w:after="0" w:line="600" w:lineRule="exact"/>
        <w:ind w:firstLine="640"/>
        <w:rPr>
          <w:rFonts w:ascii="仿宋_GB2312" w:eastAsia="仿宋_GB2312"/>
          <w:sz w:val="32"/>
          <w:szCs w:val="32"/>
        </w:rPr>
      </w:pPr>
      <w:r>
        <w:rPr>
          <w:rFonts w:hint="eastAsia" w:ascii="仿宋_GB2312" w:eastAsia="仿宋_GB2312"/>
          <w:spacing w:val="-2"/>
          <w:sz w:val="32"/>
          <w:szCs w:val="32"/>
        </w:rPr>
        <w:t>行政事业单位医疗</w:t>
      </w:r>
      <w:r>
        <w:rPr>
          <w:rFonts w:hint="eastAsia" w:ascii="仿宋_GB2312" w:eastAsia="仿宋_GB2312"/>
          <w:sz w:val="32"/>
          <w:szCs w:val="32"/>
        </w:rPr>
        <w:t>（款</w:t>
      </w:r>
      <w:r>
        <w:rPr>
          <w:rFonts w:hint="eastAsia" w:ascii="仿宋_GB2312" w:eastAsia="仿宋_GB2312"/>
          <w:spacing w:val="-7"/>
          <w:sz w:val="32"/>
          <w:szCs w:val="32"/>
        </w:rPr>
        <w:t>）</w:t>
      </w:r>
      <w:r>
        <w:rPr>
          <w:rFonts w:hint="eastAsia" w:ascii="仿宋_GB2312" w:eastAsia="仿宋_GB2312"/>
          <w:sz w:val="32"/>
          <w:szCs w:val="32"/>
        </w:rPr>
        <w:t>事业单位医</w:t>
      </w:r>
      <w:r>
        <w:rPr>
          <w:rFonts w:hint="eastAsia" w:ascii="仿宋_GB2312" w:eastAsia="仿宋_GB2312"/>
          <w:spacing w:val="-10"/>
          <w:sz w:val="32"/>
          <w:szCs w:val="32"/>
        </w:rPr>
        <w:t>疗</w:t>
      </w:r>
      <w:r>
        <w:rPr>
          <w:rFonts w:hint="eastAsia" w:ascii="仿宋_GB2312" w:eastAsia="仿宋_GB2312"/>
          <w:sz w:val="32"/>
          <w:szCs w:val="32"/>
        </w:rPr>
        <w:t>（项）年初预算为7.11</w:t>
      </w:r>
      <w:r>
        <w:rPr>
          <w:rFonts w:hint="eastAsia" w:ascii="仿宋_GB2312" w:eastAsia="仿宋_GB2312"/>
          <w:spacing w:val="-8"/>
          <w:sz w:val="32"/>
          <w:szCs w:val="32"/>
        </w:rPr>
        <w:t xml:space="preserve">万元。比上年预算数增加了 </w:t>
      </w:r>
      <w:r>
        <w:rPr>
          <w:rFonts w:ascii="仿宋_GB2312" w:eastAsia="仿宋_GB2312"/>
          <w:sz w:val="32"/>
          <w:szCs w:val="32"/>
        </w:rPr>
        <w:t>0</w:t>
      </w:r>
      <w:r>
        <w:rPr>
          <w:rFonts w:hint="eastAsia" w:ascii="仿宋_GB2312" w:eastAsia="仿宋_GB2312"/>
          <w:sz w:val="32"/>
          <w:szCs w:val="32"/>
        </w:rPr>
        <w:t xml:space="preserve">.22万元， </w:t>
      </w:r>
      <w:r>
        <w:rPr>
          <w:rFonts w:hint="eastAsia" w:ascii="仿宋_GB2312" w:eastAsia="仿宋_GB2312"/>
          <w:spacing w:val="-28"/>
          <w:sz w:val="32"/>
          <w:szCs w:val="32"/>
        </w:rPr>
        <w:t xml:space="preserve">增长 </w:t>
      </w:r>
      <w:r>
        <w:rPr>
          <w:rFonts w:hint="eastAsia" w:ascii="仿宋_GB2312" w:eastAsia="仿宋_GB2312"/>
          <w:sz w:val="32"/>
          <w:szCs w:val="32"/>
        </w:rPr>
        <w:t>3.19 %</w:t>
      </w:r>
      <w:r>
        <w:rPr>
          <w:rFonts w:hint="eastAsia" w:ascii="仿宋_GB2312" w:eastAsia="仿宋_GB2312"/>
          <w:spacing w:val="-13"/>
          <w:sz w:val="32"/>
          <w:szCs w:val="32"/>
        </w:rPr>
        <w:t>。主要因为</w:t>
      </w:r>
      <w:r>
        <w:rPr>
          <w:rFonts w:hint="eastAsia" w:ascii="仿宋_GB2312" w:eastAsia="仿宋_GB2312"/>
          <w:sz w:val="32"/>
          <w:szCs w:val="32"/>
        </w:rPr>
        <w:t>新考录2名人员。</w:t>
      </w:r>
    </w:p>
    <w:p>
      <w:pPr>
        <w:pStyle w:val="10"/>
        <w:spacing w:after="0" w:line="600" w:lineRule="exact"/>
        <w:ind w:firstLine="640" w:firstLineChars="200"/>
        <w:rPr>
          <w:rFonts w:ascii="仿宋_GB2312" w:eastAsia="仿宋_GB2312"/>
          <w:sz w:val="32"/>
          <w:szCs w:val="32"/>
        </w:rPr>
      </w:pPr>
      <w:r>
        <w:rPr>
          <w:rFonts w:hint="eastAsia" w:ascii="仿宋_GB2312" w:eastAsia="仿宋_GB2312"/>
          <w:sz w:val="32"/>
          <w:szCs w:val="32"/>
        </w:rPr>
        <w:t>（四）住房保障支出（类）</w:t>
      </w:r>
    </w:p>
    <w:p>
      <w:pPr>
        <w:pStyle w:val="10"/>
        <w:spacing w:after="0" w:line="600" w:lineRule="exact"/>
        <w:ind w:firstLine="640" w:firstLineChars="200"/>
        <w:rPr>
          <w:rFonts w:ascii="仿宋" w:hAnsi="仿宋" w:eastAsia="仿宋" w:cs="仿宋"/>
          <w:sz w:val="32"/>
          <w:szCs w:val="32"/>
          <w:highlight w:val="yellow"/>
        </w:rPr>
      </w:pPr>
      <w:r>
        <w:rPr>
          <w:rFonts w:hint="eastAsia" w:ascii="仿宋_GB2312" w:eastAsia="仿宋_GB2312"/>
          <w:sz w:val="32"/>
          <w:szCs w:val="32"/>
        </w:rPr>
        <w:t>住房改革支出（款）住房公积金（项）年初预算为13.53</w:t>
      </w:r>
      <w:r>
        <w:rPr>
          <w:rFonts w:hint="eastAsia" w:ascii="仿宋_GB2312" w:eastAsia="仿宋_GB2312"/>
          <w:spacing w:val="-19"/>
          <w:sz w:val="32"/>
          <w:szCs w:val="32"/>
        </w:rPr>
        <w:t>万元，</w:t>
      </w:r>
      <w:r>
        <w:rPr>
          <w:rFonts w:hint="eastAsia" w:ascii="仿宋_GB2312" w:eastAsia="仿宋_GB2312"/>
          <w:spacing w:val="-8"/>
          <w:sz w:val="32"/>
          <w:szCs w:val="32"/>
        </w:rPr>
        <w:t>比上年预算数</w:t>
      </w:r>
      <w:r>
        <w:rPr>
          <w:rFonts w:hint="eastAsia" w:ascii="仿宋_GB2312" w:eastAsia="仿宋_GB2312"/>
          <w:spacing w:val="-19"/>
          <w:sz w:val="32"/>
          <w:szCs w:val="32"/>
        </w:rPr>
        <w:t xml:space="preserve">增加 </w:t>
      </w:r>
      <w:r>
        <w:rPr>
          <w:rFonts w:ascii="仿宋_GB2312" w:eastAsia="仿宋_GB2312"/>
          <w:sz w:val="32"/>
          <w:szCs w:val="32"/>
        </w:rPr>
        <w:t>0.</w:t>
      </w:r>
      <w:r>
        <w:rPr>
          <w:rFonts w:hint="eastAsia" w:ascii="仿宋_GB2312" w:eastAsia="仿宋_GB2312"/>
          <w:sz w:val="32"/>
          <w:szCs w:val="32"/>
        </w:rPr>
        <w:t>38万元。</w:t>
      </w:r>
      <w:r>
        <w:rPr>
          <w:rFonts w:hint="eastAsia" w:ascii="仿宋_GB2312" w:eastAsia="仿宋_GB2312"/>
          <w:spacing w:val="-44"/>
          <w:sz w:val="32"/>
          <w:szCs w:val="32"/>
        </w:rPr>
        <w:t xml:space="preserve">增长 </w:t>
      </w:r>
      <w:r>
        <w:rPr>
          <w:rFonts w:hint="eastAsia" w:ascii="仿宋_GB2312" w:eastAsia="仿宋_GB2312"/>
          <w:sz w:val="32"/>
          <w:szCs w:val="32"/>
        </w:rPr>
        <w:t>2.89%。</w:t>
      </w:r>
      <w:r>
        <w:rPr>
          <w:rFonts w:hint="eastAsia" w:ascii="仿宋_GB2312" w:eastAsia="仿宋_GB2312"/>
          <w:spacing w:val="-4"/>
          <w:sz w:val="32"/>
          <w:szCs w:val="32"/>
        </w:rPr>
        <w:t>主要因为</w:t>
      </w:r>
      <w:r>
        <w:rPr>
          <w:rFonts w:hint="eastAsia" w:ascii="仿宋_GB2312" w:eastAsia="仿宋_GB2312"/>
          <w:sz w:val="32"/>
          <w:szCs w:val="32"/>
        </w:rPr>
        <w:t>新考录2名人员。</w:t>
      </w:r>
    </w:p>
    <w:p>
      <w:pPr>
        <w:spacing w:line="600" w:lineRule="exact"/>
        <w:ind w:firstLine="640" w:firstLineChars="200"/>
        <w:outlineLvl w:val="0"/>
        <w:rPr>
          <w:rFonts w:eastAsia="黑体" w:cs="黑体"/>
          <w:sz w:val="32"/>
          <w:szCs w:val="36"/>
        </w:rPr>
      </w:pPr>
      <w:r>
        <w:rPr>
          <w:rFonts w:hint="eastAsia" w:eastAsia="黑体" w:cs="黑体"/>
          <w:sz w:val="32"/>
          <w:szCs w:val="36"/>
        </w:rPr>
        <w:t>六、一般公共预算基本支出预算情况说明</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eastAsia="仿宋_GB2312"/>
          <w:sz w:val="32"/>
          <w:szCs w:val="32"/>
        </w:rPr>
        <w:t>包头市财政科学研究中心2024</w:t>
      </w:r>
      <w:r>
        <w:rPr>
          <w:rFonts w:eastAsia="仿宋_GB2312"/>
          <w:sz w:val="32"/>
          <w:szCs w:val="32"/>
        </w:rPr>
        <w:t>年度一般公共预算财政拨款基本支出预算</w:t>
      </w:r>
      <w:r>
        <w:rPr>
          <w:rFonts w:hint="eastAsia" w:eastAsia="仿宋_GB2312"/>
          <w:sz w:val="32"/>
          <w:szCs w:val="32"/>
        </w:rPr>
        <w:t>201.38</w:t>
      </w:r>
      <w:r>
        <w:rPr>
          <w:rFonts w:eastAsia="仿宋_GB2312"/>
          <w:sz w:val="32"/>
          <w:szCs w:val="32"/>
        </w:rPr>
        <w:t>万元，其中：</w:t>
      </w:r>
    </w:p>
    <w:p>
      <w:pPr>
        <w:pStyle w:val="10"/>
        <w:tabs>
          <w:tab w:val="left" w:pos="2671"/>
          <w:tab w:val="left" w:pos="5000"/>
          <w:tab w:val="left" w:pos="6190"/>
        </w:tabs>
        <w:spacing w:after="0" w:line="600" w:lineRule="exact"/>
        <w:ind w:firstLine="643" w:firstLineChars="200"/>
        <w:rPr>
          <w:rFonts w:eastAsia="仿宋_GB2312"/>
          <w:sz w:val="32"/>
          <w:szCs w:val="32"/>
        </w:rPr>
      </w:pPr>
      <w:r>
        <w:rPr>
          <w:rFonts w:eastAsia="仿宋_GB2312"/>
          <w:b/>
          <w:bCs/>
          <w:sz w:val="32"/>
          <w:szCs w:val="32"/>
        </w:rPr>
        <w:t>（一）人员经费</w:t>
      </w:r>
      <w:r>
        <w:rPr>
          <w:rFonts w:hint="eastAsia" w:eastAsia="仿宋_GB2312"/>
          <w:b/>
          <w:bCs/>
          <w:sz w:val="32"/>
          <w:szCs w:val="32"/>
        </w:rPr>
        <w:t>192.78</w:t>
      </w:r>
      <w:r>
        <w:rPr>
          <w:rFonts w:eastAsia="仿宋_GB2312"/>
          <w:b/>
          <w:bCs/>
          <w:sz w:val="32"/>
          <w:szCs w:val="32"/>
        </w:rPr>
        <w:t>万元</w:t>
      </w:r>
      <w:r>
        <w:rPr>
          <w:rFonts w:eastAsia="仿宋_GB2312"/>
          <w:sz w:val="32"/>
          <w:szCs w:val="32"/>
        </w:rPr>
        <w:t>。主要包括：</w:t>
      </w:r>
      <w:r>
        <w:rPr>
          <w:rFonts w:hint="eastAsia" w:ascii="仿宋_GB2312" w:eastAsia="仿宋_GB2312"/>
          <w:sz w:val="32"/>
          <w:szCs w:val="32"/>
        </w:rPr>
        <w:t>基本工资、津贴补贴、奖金、绩效工资、住房公积金、退休费、生活补助、工会经费、福利费等。</w:t>
      </w:r>
    </w:p>
    <w:p>
      <w:pPr>
        <w:pStyle w:val="10"/>
        <w:tabs>
          <w:tab w:val="left" w:pos="2671"/>
          <w:tab w:val="left" w:pos="5000"/>
          <w:tab w:val="left" w:pos="6190"/>
        </w:tabs>
        <w:spacing w:after="0" w:line="600" w:lineRule="exact"/>
        <w:ind w:firstLine="643" w:firstLineChars="200"/>
        <w:rPr>
          <w:rFonts w:eastAsia="仿宋_GB2312"/>
          <w:sz w:val="32"/>
          <w:szCs w:val="32"/>
        </w:rPr>
      </w:pPr>
      <w:r>
        <w:rPr>
          <w:rFonts w:eastAsia="仿宋_GB2312"/>
          <w:b/>
          <w:bCs/>
          <w:sz w:val="32"/>
          <w:szCs w:val="32"/>
        </w:rPr>
        <w:t>（二）公用经费</w:t>
      </w:r>
      <w:r>
        <w:rPr>
          <w:rFonts w:hint="eastAsia" w:eastAsia="仿宋_GB2312"/>
          <w:b/>
          <w:bCs/>
          <w:sz w:val="32"/>
          <w:szCs w:val="32"/>
        </w:rPr>
        <w:t>8.59</w:t>
      </w:r>
      <w:r>
        <w:rPr>
          <w:rFonts w:eastAsia="仿宋_GB2312"/>
          <w:b/>
          <w:bCs/>
          <w:sz w:val="32"/>
          <w:szCs w:val="32"/>
        </w:rPr>
        <w:t>万元</w:t>
      </w:r>
      <w:r>
        <w:rPr>
          <w:rFonts w:eastAsia="仿宋_GB2312"/>
          <w:sz w:val="32"/>
          <w:szCs w:val="32"/>
        </w:rPr>
        <w:t>。主要包括：</w:t>
      </w:r>
      <w:r>
        <w:rPr>
          <w:rFonts w:hint="eastAsia" w:ascii="仿宋_GB2312" w:eastAsia="仿宋_GB2312"/>
          <w:sz w:val="32"/>
          <w:szCs w:val="32"/>
        </w:rPr>
        <w:t>办公费、差旅费、物业管理费、劳务费、委托业务费、公务用车运行维护费、其他商品服务支出。</w:t>
      </w:r>
    </w:p>
    <w:p>
      <w:pPr>
        <w:spacing w:line="600" w:lineRule="exact"/>
        <w:ind w:firstLine="640" w:firstLineChars="200"/>
        <w:outlineLvl w:val="0"/>
        <w:rPr>
          <w:rFonts w:eastAsia="黑体" w:cs="黑体"/>
          <w:sz w:val="32"/>
          <w:szCs w:val="36"/>
        </w:rPr>
      </w:pPr>
      <w:r>
        <w:rPr>
          <w:rFonts w:hint="eastAsia" w:eastAsia="黑体" w:cs="黑体"/>
          <w:sz w:val="32"/>
          <w:szCs w:val="36"/>
        </w:rPr>
        <w:t>七、一般公共预算“三公”经费支出预算情况说明</w:t>
      </w:r>
    </w:p>
    <w:p>
      <w:pPr>
        <w:pStyle w:val="10"/>
        <w:tabs>
          <w:tab w:val="left" w:pos="2671"/>
          <w:tab w:val="left" w:pos="5000"/>
          <w:tab w:val="left" w:pos="6190"/>
        </w:tabs>
        <w:spacing w:after="0" w:line="600" w:lineRule="exact"/>
        <w:ind w:firstLine="640" w:firstLineChars="200"/>
        <w:rPr>
          <w:rFonts w:eastAsia="仿宋_GB2312"/>
          <w:sz w:val="32"/>
          <w:szCs w:val="32"/>
        </w:rPr>
      </w:pPr>
      <w:r>
        <w:rPr>
          <w:rFonts w:hint="eastAsia" w:eastAsia="仿宋_GB2312"/>
          <w:sz w:val="32"/>
          <w:szCs w:val="32"/>
        </w:rPr>
        <w:t>包头市财政科学研究中心2024</w:t>
      </w:r>
      <w:r>
        <w:rPr>
          <w:rFonts w:eastAsia="仿宋_GB2312"/>
          <w:sz w:val="32"/>
          <w:szCs w:val="32"/>
        </w:rPr>
        <w:t>年度一般公共预算拨款安排的“三公”经费预算支出</w:t>
      </w:r>
      <w:r>
        <w:rPr>
          <w:rFonts w:hint="eastAsia" w:eastAsia="仿宋_GB2312"/>
          <w:sz w:val="32"/>
          <w:szCs w:val="32"/>
        </w:rPr>
        <w:t>2.5</w:t>
      </w:r>
      <w:r>
        <w:rPr>
          <w:rFonts w:eastAsia="仿宋_GB2312"/>
          <w:sz w:val="32"/>
          <w:szCs w:val="32"/>
        </w:rPr>
        <w:t>万元，其中因公出国（境）费支出</w:t>
      </w:r>
      <w:r>
        <w:rPr>
          <w:rFonts w:hint="eastAsia" w:eastAsia="仿宋_GB2312"/>
          <w:sz w:val="32"/>
          <w:szCs w:val="32"/>
        </w:rPr>
        <w:t>0</w:t>
      </w:r>
      <w:r>
        <w:rPr>
          <w:rFonts w:eastAsia="仿宋_GB2312"/>
          <w:sz w:val="32"/>
          <w:szCs w:val="32"/>
        </w:rPr>
        <w:t>万元，占“三公”经费的</w:t>
      </w:r>
      <w:r>
        <w:rPr>
          <w:rFonts w:hint="eastAsia" w:eastAsia="仿宋_GB2312"/>
          <w:sz w:val="32"/>
          <w:szCs w:val="32"/>
        </w:rPr>
        <w:t>0</w:t>
      </w:r>
      <w:r>
        <w:rPr>
          <w:rFonts w:eastAsia="仿宋_GB2312"/>
          <w:sz w:val="32"/>
          <w:szCs w:val="32"/>
        </w:rPr>
        <w:t>%；公务用车购置及运行维护费支出</w:t>
      </w:r>
      <w:r>
        <w:rPr>
          <w:rFonts w:hint="eastAsia" w:eastAsia="仿宋_GB2312"/>
          <w:sz w:val="32"/>
          <w:szCs w:val="32"/>
        </w:rPr>
        <w:t>2.5</w:t>
      </w:r>
      <w:r>
        <w:rPr>
          <w:rFonts w:eastAsia="仿宋_GB2312"/>
          <w:sz w:val="32"/>
          <w:szCs w:val="32"/>
        </w:rPr>
        <w:t>万元，占“三公”经费的</w:t>
      </w:r>
      <w:r>
        <w:rPr>
          <w:rFonts w:hint="eastAsia" w:eastAsia="仿宋_GB2312"/>
          <w:sz w:val="32"/>
          <w:szCs w:val="32"/>
        </w:rPr>
        <w:t>100</w:t>
      </w:r>
      <w:r>
        <w:rPr>
          <w:rFonts w:eastAsia="仿宋_GB2312"/>
          <w:sz w:val="32"/>
          <w:szCs w:val="32"/>
        </w:rPr>
        <w:t xml:space="preserve"> %；公务接待费支出</w:t>
      </w:r>
      <w:r>
        <w:rPr>
          <w:rFonts w:hint="eastAsia" w:eastAsia="仿宋_GB2312"/>
          <w:sz w:val="32"/>
          <w:szCs w:val="32"/>
        </w:rPr>
        <w:t>0</w:t>
      </w:r>
      <w:r>
        <w:rPr>
          <w:rFonts w:eastAsia="仿宋_GB2312"/>
          <w:sz w:val="32"/>
          <w:szCs w:val="32"/>
        </w:rPr>
        <w:t>万元，占“三公”经费的</w:t>
      </w:r>
      <w:r>
        <w:rPr>
          <w:rFonts w:hint="eastAsia" w:eastAsia="仿宋_GB2312"/>
          <w:sz w:val="32"/>
          <w:szCs w:val="32"/>
        </w:rPr>
        <w:t>0</w:t>
      </w:r>
      <w:r>
        <w:rPr>
          <w:rFonts w:eastAsia="仿宋_GB2312"/>
          <w:sz w:val="32"/>
          <w:szCs w:val="32"/>
        </w:rPr>
        <w:t>%。具体情况如下：</w:t>
      </w:r>
    </w:p>
    <w:p>
      <w:pPr>
        <w:spacing w:line="600" w:lineRule="exact"/>
        <w:ind w:left="29" w:right="96" w:firstLine="650"/>
        <w:rPr>
          <w:rFonts w:eastAsia="仿宋_GB2312"/>
          <w:sz w:val="32"/>
          <w:szCs w:val="32"/>
        </w:rPr>
      </w:pPr>
      <w:r>
        <w:rPr>
          <w:rFonts w:eastAsia="仿宋_GB2312"/>
          <w:sz w:val="32"/>
          <w:szCs w:val="32"/>
        </w:rPr>
        <w:t>一般公共预算拨款安排的“三公”经费预算支出</w:t>
      </w:r>
      <w:r>
        <w:rPr>
          <w:rFonts w:hint="eastAsia" w:eastAsia="仿宋_GB2312"/>
          <w:sz w:val="32"/>
          <w:szCs w:val="32"/>
        </w:rPr>
        <w:t>2.5</w:t>
      </w:r>
      <w:r>
        <w:rPr>
          <w:rFonts w:eastAsia="仿宋_GB2312"/>
          <w:spacing w:val="-4"/>
          <w:sz w:val="32"/>
          <w:szCs w:val="32"/>
        </w:rPr>
        <w:t>万元，比上年预</w:t>
      </w:r>
      <w:r>
        <w:rPr>
          <w:rFonts w:eastAsia="仿宋_GB2312"/>
          <w:spacing w:val="-6"/>
          <w:sz w:val="32"/>
          <w:szCs w:val="32"/>
        </w:rPr>
        <w:t>算增加</w:t>
      </w:r>
      <w:r>
        <w:rPr>
          <w:rFonts w:hint="eastAsia" w:eastAsia="仿宋_GB2312"/>
          <w:spacing w:val="-6"/>
          <w:sz w:val="32"/>
          <w:szCs w:val="32"/>
        </w:rPr>
        <w:t>0</w:t>
      </w:r>
      <w:r>
        <w:rPr>
          <w:rFonts w:eastAsia="仿宋_GB2312"/>
          <w:spacing w:val="-6"/>
          <w:sz w:val="32"/>
          <w:szCs w:val="32"/>
        </w:rPr>
        <w:t>万元，</w:t>
      </w:r>
      <w:r>
        <w:rPr>
          <w:rFonts w:eastAsia="仿宋_GB2312"/>
          <w:sz w:val="32"/>
          <w:szCs w:val="32"/>
        </w:rPr>
        <w:t>增长</w:t>
      </w:r>
      <w:r>
        <w:rPr>
          <w:rFonts w:hint="eastAsia" w:eastAsia="仿宋_GB2312"/>
          <w:sz w:val="32"/>
          <w:szCs w:val="32"/>
        </w:rPr>
        <w:t>0</w:t>
      </w:r>
      <w:r>
        <w:rPr>
          <w:rFonts w:eastAsia="仿宋_GB2312"/>
          <w:sz w:val="32"/>
          <w:szCs w:val="32"/>
        </w:rPr>
        <w:t>%</w:t>
      </w:r>
      <w:r>
        <w:rPr>
          <w:rFonts w:eastAsia="仿宋_GB2312"/>
          <w:spacing w:val="-6"/>
          <w:sz w:val="32"/>
          <w:szCs w:val="32"/>
        </w:rPr>
        <w:t>；</w:t>
      </w:r>
      <w:r>
        <w:rPr>
          <w:rFonts w:eastAsia="仿宋_GB2312"/>
          <w:spacing w:val="70"/>
          <w:sz w:val="32"/>
          <w:szCs w:val="32"/>
        </w:rPr>
        <w:t xml:space="preserve"> </w:t>
      </w:r>
      <w:r>
        <w:rPr>
          <w:rFonts w:eastAsia="仿宋_GB2312"/>
          <w:spacing w:val="-4"/>
          <w:sz w:val="32"/>
          <w:szCs w:val="32"/>
        </w:rPr>
        <w:t>其中：</w:t>
      </w:r>
    </w:p>
    <w:p>
      <w:pPr>
        <w:pStyle w:val="10"/>
        <w:spacing w:after="0" w:line="600" w:lineRule="exact"/>
        <w:ind w:left="17" w:leftChars="8" w:firstLine="640" w:firstLineChars="200"/>
        <w:rPr>
          <w:rFonts w:eastAsia="仿宋_GB2312"/>
          <w:sz w:val="32"/>
          <w:szCs w:val="32"/>
        </w:rPr>
      </w:pPr>
      <w:r>
        <w:rPr>
          <w:rFonts w:eastAsia="仿宋_GB2312"/>
          <w:sz w:val="32"/>
          <w:szCs w:val="32"/>
        </w:rPr>
        <w:t>1．因公出国（境）费预算支出</w:t>
      </w:r>
      <w:r>
        <w:rPr>
          <w:rFonts w:eastAsia="仿宋_GB2312"/>
          <w:sz w:val="32"/>
          <w:szCs w:val="32"/>
        </w:rPr>
        <w:tab/>
      </w:r>
      <w:r>
        <w:rPr>
          <w:rFonts w:hint="eastAsia" w:eastAsia="仿宋_GB2312"/>
          <w:sz w:val="32"/>
          <w:szCs w:val="32"/>
        </w:rPr>
        <w:t>0</w:t>
      </w:r>
      <w:r>
        <w:rPr>
          <w:rFonts w:eastAsia="仿宋_GB2312"/>
          <w:sz w:val="32"/>
          <w:szCs w:val="32"/>
        </w:rPr>
        <w:t>万元，比上年预算增加</w:t>
      </w:r>
      <w:r>
        <w:rPr>
          <w:rFonts w:hint="eastAsia" w:eastAsia="仿宋_GB2312"/>
          <w:sz w:val="32"/>
          <w:szCs w:val="32"/>
        </w:rPr>
        <w:t>0</w:t>
      </w:r>
      <w:r>
        <w:rPr>
          <w:rFonts w:eastAsia="仿宋_GB2312"/>
          <w:sz w:val="32"/>
          <w:szCs w:val="32"/>
        </w:rPr>
        <w:t>万元，主要原因</w:t>
      </w:r>
      <w:r>
        <w:rPr>
          <w:rFonts w:hint="eastAsia" w:eastAsia="仿宋_GB2312"/>
          <w:sz w:val="32"/>
          <w:szCs w:val="32"/>
        </w:rPr>
        <w:t>我单位无此项内容</w:t>
      </w:r>
      <w:r>
        <w:rPr>
          <w:rFonts w:eastAsia="仿宋_GB2312"/>
          <w:sz w:val="32"/>
          <w:szCs w:val="32"/>
        </w:rPr>
        <w:t>。</w:t>
      </w:r>
    </w:p>
    <w:p>
      <w:pPr>
        <w:pStyle w:val="10"/>
        <w:tabs>
          <w:tab w:val="left" w:pos="2671"/>
          <w:tab w:val="left" w:pos="5000"/>
          <w:tab w:val="left" w:pos="6190"/>
        </w:tabs>
        <w:spacing w:after="0" w:line="600" w:lineRule="exact"/>
        <w:ind w:firstLine="640" w:firstLineChars="200"/>
        <w:rPr>
          <w:rFonts w:eastAsia="仿宋_GB2312"/>
          <w:sz w:val="32"/>
          <w:szCs w:val="32"/>
        </w:rPr>
      </w:pPr>
      <w:r>
        <w:rPr>
          <w:rFonts w:eastAsia="仿宋_GB2312"/>
          <w:sz w:val="32"/>
          <w:szCs w:val="32"/>
        </w:rPr>
        <w:t>2．公务用车购置及运行维护费预算支出</w:t>
      </w:r>
      <w:r>
        <w:rPr>
          <w:rFonts w:eastAsia="仿宋_GB2312"/>
          <w:sz w:val="32"/>
          <w:szCs w:val="32"/>
        </w:rPr>
        <w:tab/>
      </w:r>
      <w:r>
        <w:rPr>
          <w:rFonts w:hint="eastAsia" w:eastAsia="仿宋_GB2312"/>
          <w:sz w:val="32"/>
          <w:szCs w:val="32"/>
        </w:rPr>
        <w:t>2.5</w:t>
      </w:r>
      <w:r>
        <w:rPr>
          <w:rFonts w:eastAsia="仿宋_GB2312"/>
          <w:sz w:val="32"/>
          <w:szCs w:val="32"/>
        </w:rPr>
        <w:t>万元。其中：</w:t>
      </w:r>
      <w:r>
        <w:rPr>
          <w:rFonts w:eastAsia="仿宋_GB2312"/>
          <w:sz w:val="32"/>
          <w:szCs w:val="32"/>
        </w:rPr>
        <w:tab/>
      </w:r>
    </w:p>
    <w:p>
      <w:pPr>
        <w:pStyle w:val="10"/>
        <w:spacing w:after="0" w:line="600" w:lineRule="exact"/>
        <w:ind w:firstLine="640" w:firstLineChars="200"/>
        <w:rPr>
          <w:rFonts w:eastAsia="仿宋_GB2312"/>
          <w:sz w:val="32"/>
          <w:szCs w:val="32"/>
        </w:rPr>
      </w:pPr>
      <w:r>
        <w:rPr>
          <w:rFonts w:eastAsia="仿宋_GB2312"/>
          <w:sz w:val="32"/>
          <w:szCs w:val="32"/>
        </w:rPr>
        <w:t>（1）公务用车购置预算支出</w:t>
      </w:r>
      <w:r>
        <w:rPr>
          <w:rFonts w:hint="eastAsia" w:eastAsia="仿宋_GB2312"/>
          <w:sz w:val="32"/>
          <w:szCs w:val="32"/>
        </w:rPr>
        <w:t>0</w:t>
      </w:r>
      <w:r>
        <w:rPr>
          <w:rFonts w:eastAsia="仿宋_GB2312"/>
          <w:sz w:val="32"/>
          <w:szCs w:val="32"/>
        </w:rPr>
        <w:t>万元，比上年预算增加</w:t>
      </w:r>
      <w:r>
        <w:rPr>
          <w:rFonts w:hint="eastAsia" w:eastAsia="仿宋_GB2312"/>
          <w:sz w:val="32"/>
          <w:szCs w:val="32"/>
        </w:rPr>
        <w:t>0</w:t>
      </w:r>
      <w:r>
        <w:rPr>
          <w:rFonts w:eastAsia="仿宋_GB2312"/>
          <w:sz w:val="32"/>
          <w:szCs w:val="32"/>
        </w:rPr>
        <w:t>万元，主要原因</w:t>
      </w:r>
      <w:r>
        <w:rPr>
          <w:rFonts w:hint="eastAsia" w:eastAsia="仿宋_GB2312"/>
          <w:sz w:val="32"/>
          <w:szCs w:val="32"/>
        </w:rPr>
        <w:t>我单位无此项内容</w:t>
      </w:r>
      <w:r>
        <w:rPr>
          <w:rFonts w:eastAsia="仿宋_GB2312"/>
          <w:sz w:val="32"/>
          <w:szCs w:val="32"/>
        </w:rPr>
        <w:t>。</w:t>
      </w:r>
    </w:p>
    <w:p>
      <w:pPr>
        <w:pStyle w:val="10"/>
        <w:spacing w:after="0" w:line="600" w:lineRule="exact"/>
        <w:ind w:firstLine="640" w:firstLineChars="200"/>
        <w:rPr>
          <w:rFonts w:eastAsia="仿宋_GB2312"/>
          <w:sz w:val="32"/>
          <w:szCs w:val="32"/>
        </w:rPr>
      </w:pPr>
      <w:r>
        <w:rPr>
          <w:rFonts w:eastAsia="仿宋_GB2312"/>
          <w:sz w:val="32"/>
          <w:szCs w:val="32"/>
        </w:rPr>
        <w:t>（2）公务用车运行维护费预算支出</w:t>
      </w:r>
      <w:r>
        <w:rPr>
          <w:rFonts w:hint="eastAsia" w:eastAsia="仿宋_GB2312"/>
          <w:sz w:val="32"/>
          <w:szCs w:val="32"/>
        </w:rPr>
        <w:t>2.5</w:t>
      </w:r>
      <w:r>
        <w:rPr>
          <w:rFonts w:eastAsia="仿宋_GB2312"/>
          <w:sz w:val="32"/>
          <w:szCs w:val="32"/>
        </w:rPr>
        <w:t>万元，比上年预算增加</w:t>
      </w:r>
      <w:r>
        <w:rPr>
          <w:rFonts w:hint="eastAsia" w:eastAsia="仿宋_GB2312"/>
          <w:sz w:val="32"/>
          <w:szCs w:val="32"/>
        </w:rPr>
        <w:t>0</w:t>
      </w:r>
      <w:r>
        <w:rPr>
          <w:rFonts w:eastAsia="仿宋_GB2312"/>
          <w:sz w:val="32"/>
          <w:szCs w:val="32"/>
        </w:rPr>
        <w:t>万元，主要原因</w:t>
      </w:r>
      <w:r>
        <w:rPr>
          <w:rFonts w:hint="eastAsia" w:eastAsia="仿宋_GB2312"/>
          <w:sz w:val="32"/>
          <w:szCs w:val="32"/>
        </w:rPr>
        <w:t>我单位公车1辆无变化</w:t>
      </w:r>
      <w:r>
        <w:rPr>
          <w:rFonts w:eastAsia="仿宋_GB2312"/>
          <w:sz w:val="32"/>
          <w:szCs w:val="32"/>
        </w:rPr>
        <w:t>。</w:t>
      </w:r>
    </w:p>
    <w:p>
      <w:pPr>
        <w:pStyle w:val="10"/>
        <w:spacing w:after="0" w:line="600" w:lineRule="exact"/>
        <w:ind w:firstLine="640" w:firstLineChars="200"/>
        <w:rPr>
          <w:rFonts w:eastAsia="仿宋_GB2312"/>
          <w:sz w:val="32"/>
          <w:szCs w:val="32"/>
        </w:rPr>
      </w:pPr>
      <w:r>
        <w:rPr>
          <w:rFonts w:eastAsia="仿宋_GB2312"/>
          <w:sz w:val="32"/>
          <w:szCs w:val="32"/>
        </w:rPr>
        <w:t>3．公务接待费预算支出</w:t>
      </w:r>
      <w:r>
        <w:rPr>
          <w:rFonts w:hint="eastAsia" w:eastAsia="仿宋_GB2312"/>
          <w:sz w:val="32"/>
          <w:szCs w:val="32"/>
        </w:rPr>
        <w:t>0</w:t>
      </w:r>
      <w:r>
        <w:rPr>
          <w:rFonts w:eastAsia="仿宋_GB2312"/>
          <w:sz w:val="32"/>
          <w:szCs w:val="32"/>
        </w:rPr>
        <w:t>万元，比上年预算增加</w:t>
      </w:r>
      <w:r>
        <w:rPr>
          <w:rFonts w:hint="eastAsia" w:eastAsia="仿宋_GB2312"/>
          <w:sz w:val="32"/>
          <w:szCs w:val="32"/>
        </w:rPr>
        <w:t>0</w:t>
      </w:r>
      <w:r>
        <w:rPr>
          <w:rFonts w:eastAsia="仿宋_GB2312"/>
          <w:sz w:val="32"/>
          <w:szCs w:val="32"/>
        </w:rPr>
        <w:t>万元，主要原因</w:t>
      </w:r>
      <w:r>
        <w:rPr>
          <w:rFonts w:hint="eastAsia" w:eastAsia="仿宋_GB2312"/>
          <w:sz w:val="32"/>
          <w:szCs w:val="32"/>
        </w:rPr>
        <w:t>我单位无此项内容</w:t>
      </w:r>
      <w:r>
        <w:rPr>
          <w:rFonts w:eastAsia="仿宋_GB2312"/>
          <w:sz w:val="32"/>
          <w:szCs w:val="32"/>
        </w:rPr>
        <w:t>。</w:t>
      </w:r>
    </w:p>
    <w:p>
      <w:pPr>
        <w:spacing w:line="600" w:lineRule="exact"/>
        <w:ind w:firstLine="640" w:firstLineChars="200"/>
        <w:outlineLvl w:val="0"/>
        <w:rPr>
          <w:rFonts w:eastAsia="黑体" w:cs="黑体"/>
          <w:sz w:val="32"/>
          <w:szCs w:val="36"/>
        </w:rPr>
      </w:pPr>
      <w:r>
        <w:rPr>
          <w:rFonts w:hint="eastAsia" w:eastAsia="黑体" w:cs="黑体"/>
          <w:sz w:val="32"/>
          <w:szCs w:val="36"/>
        </w:rPr>
        <w:t>八、政府性基金预算支出预算情况说明</w:t>
      </w:r>
    </w:p>
    <w:p>
      <w:pPr>
        <w:pStyle w:val="10"/>
        <w:spacing w:after="0" w:line="600" w:lineRule="exact"/>
        <w:ind w:left="17" w:leftChars="8" w:firstLine="640" w:firstLineChars="200"/>
        <w:rPr>
          <w:rFonts w:eastAsia="仿宋_GB2312"/>
          <w:sz w:val="32"/>
          <w:szCs w:val="32"/>
        </w:rPr>
      </w:pPr>
      <w:r>
        <w:rPr>
          <w:rFonts w:hint="eastAsia" w:eastAsia="仿宋_GB2312"/>
          <w:bCs/>
          <w:sz w:val="32"/>
          <w:szCs w:val="32"/>
        </w:rPr>
        <w:t>包头市财政科学研究中心</w:t>
      </w:r>
      <w:r>
        <w:rPr>
          <w:rFonts w:hint="eastAsia" w:eastAsia="仿宋_GB2312"/>
          <w:sz w:val="32"/>
          <w:szCs w:val="32"/>
        </w:rPr>
        <w:t>2024</w:t>
      </w:r>
      <w:r>
        <w:rPr>
          <w:rFonts w:eastAsia="仿宋_GB2312"/>
          <w:sz w:val="32"/>
          <w:szCs w:val="32"/>
        </w:rPr>
        <w:t>年政府性基金支出预算支出</w:t>
      </w:r>
      <w:r>
        <w:rPr>
          <w:rFonts w:eastAsia="仿宋_GB2312"/>
          <w:sz w:val="32"/>
          <w:szCs w:val="32"/>
        </w:rPr>
        <w:tab/>
      </w:r>
      <w:r>
        <w:rPr>
          <w:rFonts w:hint="eastAsia" w:eastAsia="仿宋_GB2312"/>
          <w:sz w:val="32"/>
          <w:szCs w:val="32"/>
        </w:rPr>
        <w:t>0</w:t>
      </w:r>
      <w:r>
        <w:rPr>
          <w:rFonts w:eastAsia="仿宋_GB2312"/>
          <w:sz w:val="32"/>
          <w:szCs w:val="32"/>
        </w:rPr>
        <w:t>万元。与上年相比增加</w:t>
      </w:r>
      <w:r>
        <w:rPr>
          <w:rFonts w:hint="eastAsia" w:eastAsia="仿宋_GB2312"/>
          <w:sz w:val="32"/>
          <w:szCs w:val="32"/>
        </w:rPr>
        <w:t>0</w:t>
      </w:r>
      <w:r>
        <w:rPr>
          <w:rFonts w:eastAsia="仿宋_GB2312"/>
          <w:sz w:val="32"/>
          <w:szCs w:val="32"/>
        </w:rPr>
        <w:t>万元，增长</w:t>
      </w:r>
      <w:r>
        <w:rPr>
          <w:rFonts w:hint="eastAsia" w:eastAsia="仿宋_GB2312"/>
          <w:sz w:val="32"/>
          <w:szCs w:val="32"/>
        </w:rPr>
        <w:t>0</w:t>
      </w:r>
      <w:r>
        <w:rPr>
          <w:rFonts w:eastAsia="仿宋_GB2312"/>
          <w:sz w:val="32"/>
          <w:szCs w:val="32"/>
        </w:rPr>
        <w:t>%。主要原因是</w:t>
      </w:r>
      <w:r>
        <w:rPr>
          <w:rFonts w:hint="eastAsia" w:eastAsia="仿宋_GB2312"/>
          <w:sz w:val="32"/>
          <w:szCs w:val="32"/>
        </w:rPr>
        <w:t>本年无政府性基金预算拨款支出。</w:t>
      </w:r>
    </w:p>
    <w:p>
      <w:pPr>
        <w:spacing w:line="600" w:lineRule="exact"/>
        <w:ind w:firstLine="640" w:firstLineChars="200"/>
        <w:outlineLvl w:val="0"/>
        <w:rPr>
          <w:rFonts w:eastAsia="黑体" w:cs="黑体"/>
          <w:sz w:val="32"/>
          <w:szCs w:val="36"/>
        </w:rPr>
      </w:pPr>
      <w:r>
        <w:rPr>
          <w:rFonts w:hint="eastAsia" w:eastAsia="黑体" w:cs="黑体"/>
          <w:sz w:val="32"/>
          <w:szCs w:val="36"/>
        </w:rPr>
        <w:t>九、国有资本经营预算支出预算情况说明</w:t>
      </w:r>
    </w:p>
    <w:p>
      <w:pPr>
        <w:spacing w:line="600" w:lineRule="exact"/>
        <w:ind w:firstLine="640" w:firstLineChars="200"/>
        <w:rPr>
          <w:rFonts w:eastAsia="仿宋_GB2312" w:cstheme="minorBidi"/>
          <w:sz w:val="32"/>
          <w:szCs w:val="32"/>
        </w:rPr>
      </w:pPr>
      <w:r>
        <w:rPr>
          <w:rFonts w:hint="eastAsia" w:eastAsia="仿宋_GB2312"/>
          <w:bCs/>
          <w:sz w:val="32"/>
          <w:szCs w:val="32"/>
        </w:rPr>
        <w:t>包头市财政科学研究中心</w:t>
      </w:r>
      <w:r>
        <w:rPr>
          <w:rFonts w:hint="eastAsia" w:eastAsia="仿宋_GB2312" w:cstheme="minorBidi"/>
          <w:sz w:val="32"/>
          <w:szCs w:val="32"/>
        </w:rPr>
        <w:t>2024年国有资本经营预算支出0万元。与上年相比增加0万元，增长0%。主要原因是本年无国有资本经营预算拨款支出。</w:t>
      </w:r>
    </w:p>
    <w:p>
      <w:pPr>
        <w:spacing w:line="600" w:lineRule="exact"/>
        <w:ind w:firstLine="640" w:firstLineChars="200"/>
        <w:rPr>
          <w:i/>
          <w:iCs/>
          <w:highlight w:val="yellow"/>
        </w:rPr>
      </w:pPr>
      <w:r>
        <w:rPr>
          <w:rFonts w:hint="eastAsia" w:eastAsia="黑体" w:cs="黑体"/>
          <w:sz w:val="32"/>
          <w:szCs w:val="36"/>
        </w:rPr>
        <w:t>十、项目支出预算情况说明</w:t>
      </w:r>
    </w:p>
    <w:p>
      <w:pPr>
        <w:spacing w:line="600" w:lineRule="exact"/>
        <w:ind w:firstLine="640" w:firstLineChars="200"/>
        <w:rPr>
          <w:rFonts w:eastAsia="仿宋_GB2312"/>
          <w:sz w:val="32"/>
          <w:szCs w:val="32"/>
        </w:rPr>
      </w:pPr>
      <w:r>
        <w:rPr>
          <w:rFonts w:hint="eastAsia" w:eastAsia="仿宋_GB2312"/>
          <w:sz w:val="32"/>
          <w:szCs w:val="32"/>
        </w:rPr>
        <w:t>2024</w:t>
      </w:r>
      <w:r>
        <w:rPr>
          <w:rFonts w:eastAsia="仿宋_GB2312"/>
          <w:sz w:val="32"/>
          <w:szCs w:val="32"/>
        </w:rPr>
        <w:t>年单位预算安排项目</w:t>
      </w:r>
      <w:r>
        <w:rPr>
          <w:rFonts w:hint="eastAsia" w:eastAsia="仿宋_GB2312"/>
          <w:sz w:val="32"/>
          <w:szCs w:val="32"/>
        </w:rPr>
        <w:t>6</w:t>
      </w:r>
      <w:r>
        <w:rPr>
          <w:rFonts w:eastAsia="仿宋_GB2312"/>
          <w:sz w:val="32"/>
          <w:szCs w:val="32"/>
        </w:rPr>
        <w:t>个，项目预算总金额</w:t>
      </w:r>
      <w:r>
        <w:rPr>
          <w:rFonts w:hint="eastAsia" w:eastAsia="仿宋_GB2312"/>
          <w:sz w:val="32"/>
          <w:szCs w:val="32"/>
        </w:rPr>
        <w:t>55.15</w:t>
      </w:r>
      <w:r>
        <w:rPr>
          <w:rFonts w:eastAsia="仿宋_GB2312"/>
          <w:sz w:val="32"/>
          <w:szCs w:val="32"/>
        </w:rPr>
        <w:t>万元。其中，财政本年拨款金额</w:t>
      </w:r>
      <w:r>
        <w:rPr>
          <w:rFonts w:hint="eastAsia" w:eastAsia="仿宋_GB2312"/>
          <w:sz w:val="32"/>
          <w:szCs w:val="32"/>
        </w:rPr>
        <w:t>55.15</w:t>
      </w:r>
      <w:r>
        <w:rPr>
          <w:rFonts w:eastAsia="仿宋_GB2312"/>
          <w:sz w:val="32"/>
          <w:szCs w:val="32"/>
        </w:rPr>
        <w:t>万元，财政拨款结转结余</w:t>
      </w:r>
      <w:r>
        <w:rPr>
          <w:rFonts w:hint="eastAsia" w:eastAsia="仿宋_GB2312"/>
          <w:sz w:val="32"/>
          <w:szCs w:val="32"/>
        </w:rPr>
        <w:t>0</w:t>
      </w:r>
      <w:r>
        <w:rPr>
          <w:rFonts w:eastAsia="仿宋_GB2312"/>
          <w:sz w:val="32"/>
          <w:szCs w:val="32"/>
        </w:rPr>
        <w:t xml:space="preserve"> 万元，财政专户管理资金</w:t>
      </w:r>
      <w:r>
        <w:rPr>
          <w:rFonts w:eastAsia="仿宋_GB2312"/>
          <w:sz w:val="32"/>
          <w:szCs w:val="32"/>
        </w:rPr>
        <w:tab/>
      </w:r>
      <w:r>
        <w:rPr>
          <w:rFonts w:hint="eastAsia" w:eastAsia="仿宋_GB2312"/>
          <w:sz w:val="32"/>
          <w:szCs w:val="32"/>
        </w:rPr>
        <w:t>0</w:t>
      </w:r>
      <w:r>
        <w:rPr>
          <w:rFonts w:eastAsia="仿宋_GB2312"/>
          <w:sz w:val="32"/>
          <w:szCs w:val="32"/>
        </w:rPr>
        <w:t>万元，单位资金</w:t>
      </w:r>
      <w:r>
        <w:rPr>
          <w:rFonts w:hint="eastAsia" w:eastAsia="仿宋_GB2312"/>
          <w:sz w:val="32"/>
          <w:szCs w:val="32"/>
        </w:rPr>
        <w:t>0</w:t>
      </w:r>
      <w:r>
        <w:rPr>
          <w:rFonts w:eastAsia="仿宋_GB2312"/>
          <w:sz w:val="32"/>
          <w:szCs w:val="32"/>
        </w:rPr>
        <w:t>万元。</w:t>
      </w:r>
    </w:p>
    <w:p>
      <w:pPr>
        <w:spacing w:line="600" w:lineRule="exact"/>
        <w:ind w:firstLine="640" w:firstLineChars="200"/>
        <w:rPr>
          <w:rFonts w:eastAsia="仿宋_GB2312"/>
          <w:sz w:val="32"/>
          <w:szCs w:val="32"/>
        </w:rPr>
      </w:pPr>
      <w:r>
        <w:rPr>
          <w:rFonts w:eastAsia="仿宋_GB2312"/>
          <w:sz w:val="32"/>
          <w:szCs w:val="32"/>
        </w:rPr>
        <w:t>（一）《包头财会》编印经费</w:t>
      </w:r>
    </w:p>
    <w:p>
      <w:pPr>
        <w:spacing w:line="600" w:lineRule="exact"/>
        <w:ind w:firstLine="640" w:firstLineChars="200"/>
        <w:rPr>
          <w:rFonts w:eastAsia="仿宋_GB2312"/>
          <w:sz w:val="32"/>
          <w:szCs w:val="32"/>
        </w:rPr>
      </w:pPr>
      <w:r>
        <w:rPr>
          <w:rFonts w:eastAsia="仿宋_GB2312"/>
          <w:sz w:val="32"/>
          <w:szCs w:val="32"/>
        </w:rPr>
        <w:t xml:space="preserve"> 1.项目概述 </w:t>
      </w:r>
    </w:p>
    <w:p>
      <w:pPr>
        <w:spacing w:line="600" w:lineRule="exact"/>
        <w:ind w:firstLine="640" w:firstLineChars="200"/>
        <w:rPr>
          <w:rFonts w:eastAsia="仿宋_GB2312"/>
          <w:sz w:val="32"/>
          <w:szCs w:val="32"/>
        </w:rPr>
      </w:pPr>
      <w:r>
        <w:rPr>
          <w:rFonts w:eastAsia="仿宋_GB2312"/>
          <w:sz w:val="32"/>
          <w:szCs w:val="32"/>
        </w:rPr>
        <w:t>《包头财会》的发送范围是市委、市政府及相关经济部门， 全市财政系统，全市各大院校及国内部分中等交流城市，是宣传包头财政工作的窗口之一，是市委、政府及各委办局了解财政工作工具之一。《包头财会》坚持“为党的中心工作服务，为财政现实服务”的编辑方针，积极宣传党和国家的财经方针政策，介绍包头财政改革工作经验，普及财会知识，倡导职业道德，维护财经纪律。</w:t>
      </w:r>
    </w:p>
    <w:p>
      <w:pPr>
        <w:spacing w:line="600" w:lineRule="exact"/>
        <w:ind w:firstLine="640" w:firstLineChars="200"/>
        <w:rPr>
          <w:rFonts w:eastAsia="仿宋_GB2312"/>
          <w:sz w:val="32"/>
          <w:szCs w:val="32"/>
        </w:rPr>
      </w:pPr>
      <w:r>
        <w:rPr>
          <w:rFonts w:eastAsia="仿宋_GB2312"/>
          <w:sz w:val="32"/>
          <w:szCs w:val="32"/>
        </w:rPr>
        <w:t xml:space="preserve">2.立项依据 </w:t>
      </w:r>
    </w:p>
    <w:p>
      <w:pPr>
        <w:spacing w:line="600" w:lineRule="exact"/>
        <w:ind w:firstLine="640" w:firstLineChars="200"/>
        <w:rPr>
          <w:rFonts w:eastAsia="仿宋_GB2312"/>
          <w:sz w:val="32"/>
          <w:szCs w:val="32"/>
        </w:rPr>
      </w:pPr>
      <w:r>
        <w:rPr>
          <w:rFonts w:eastAsia="仿宋_GB2312"/>
          <w:sz w:val="32"/>
          <w:szCs w:val="32"/>
        </w:rPr>
        <w:t>该项目为财政科研所历年保留项目，《包头财会》是我市公 开发行的财经类刊物，于 1999 年转为内部资料。其编辑出版工作由包头市财政科学研究所负责。</w:t>
      </w:r>
    </w:p>
    <w:p>
      <w:pPr>
        <w:spacing w:line="600" w:lineRule="exact"/>
        <w:ind w:firstLine="640" w:firstLineChars="200"/>
        <w:rPr>
          <w:rFonts w:eastAsia="仿宋_GB2312"/>
          <w:sz w:val="32"/>
          <w:szCs w:val="32"/>
        </w:rPr>
      </w:pPr>
      <w:r>
        <w:rPr>
          <w:rFonts w:eastAsia="仿宋_GB2312"/>
          <w:sz w:val="32"/>
          <w:szCs w:val="32"/>
        </w:rPr>
        <w:t xml:space="preserve">3.实施主体 </w:t>
      </w:r>
    </w:p>
    <w:p>
      <w:pPr>
        <w:spacing w:line="600" w:lineRule="exact"/>
        <w:ind w:firstLine="640" w:firstLineChars="200"/>
        <w:rPr>
          <w:rFonts w:eastAsia="仿宋_GB2312"/>
          <w:sz w:val="32"/>
          <w:szCs w:val="32"/>
        </w:rPr>
      </w:pPr>
      <w:r>
        <w:rPr>
          <w:rFonts w:hint="eastAsia" w:eastAsia="仿宋_GB2312"/>
          <w:sz w:val="32"/>
          <w:szCs w:val="32"/>
        </w:rPr>
        <w:t>包头市财政科学研究中心</w:t>
      </w:r>
    </w:p>
    <w:p>
      <w:pPr>
        <w:spacing w:line="600" w:lineRule="exact"/>
        <w:ind w:firstLine="640" w:firstLineChars="200"/>
        <w:rPr>
          <w:rFonts w:eastAsia="仿宋_GB2312"/>
          <w:sz w:val="32"/>
          <w:szCs w:val="32"/>
        </w:rPr>
      </w:pPr>
      <w:r>
        <w:rPr>
          <w:rFonts w:eastAsia="仿宋_GB2312"/>
          <w:sz w:val="32"/>
          <w:szCs w:val="32"/>
        </w:rPr>
        <w:t xml:space="preserve">4.实施方案 </w:t>
      </w:r>
    </w:p>
    <w:p>
      <w:pPr>
        <w:spacing w:line="600" w:lineRule="exact"/>
        <w:ind w:firstLine="640" w:firstLineChars="200"/>
        <w:rPr>
          <w:rFonts w:eastAsia="仿宋_GB2312"/>
          <w:sz w:val="32"/>
          <w:szCs w:val="32"/>
        </w:rPr>
      </w:pPr>
      <w:r>
        <w:rPr>
          <w:rFonts w:eastAsia="仿宋_GB2312"/>
          <w:sz w:val="32"/>
          <w:szCs w:val="32"/>
        </w:rPr>
        <w:t>2022 年当年目标为全年发行四期《包头财会》，一个季度发行出版一期，全年四期。</w:t>
      </w:r>
    </w:p>
    <w:p>
      <w:pPr>
        <w:spacing w:line="600" w:lineRule="exact"/>
        <w:ind w:firstLine="640" w:firstLineChars="200"/>
        <w:rPr>
          <w:rFonts w:eastAsia="仿宋_GB2312"/>
          <w:sz w:val="32"/>
          <w:szCs w:val="32"/>
        </w:rPr>
      </w:pPr>
      <w:r>
        <w:rPr>
          <w:rFonts w:eastAsia="仿宋_GB2312"/>
          <w:sz w:val="32"/>
          <w:szCs w:val="32"/>
        </w:rPr>
        <w:t xml:space="preserve">5.实施周期 </w:t>
      </w:r>
    </w:p>
    <w:p>
      <w:pPr>
        <w:spacing w:line="600" w:lineRule="exact"/>
        <w:ind w:firstLine="640" w:firstLineChars="200"/>
        <w:rPr>
          <w:rFonts w:eastAsia="仿宋_GB2312"/>
          <w:sz w:val="32"/>
          <w:szCs w:val="32"/>
        </w:rPr>
      </w:pPr>
      <w:r>
        <w:rPr>
          <w:rFonts w:eastAsia="仿宋_GB2312"/>
          <w:sz w:val="32"/>
          <w:szCs w:val="32"/>
        </w:rPr>
        <w:t>自202</w:t>
      </w:r>
      <w:r>
        <w:rPr>
          <w:rFonts w:hint="eastAsia" w:eastAsia="仿宋_GB2312"/>
          <w:sz w:val="32"/>
          <w:szCs w:val="32"/>
        </w:rPr>
        <w:t>4</w:t>
      </w:r>
      <w:r>
        <w:rPr>
          <w:rFonts w:eastAsia="仿宋_GB2312"/>
          <w:sz w:val="32"/>
          <w:szCs w:val="32"/>
        </w:rPr>
        <w:t>年1月1日至202</w:t>
      </w:r>
      <w:r>
        <w:rPr>
          <w:rFonts w:hint="eastAsia" w:eastAsia="仿宋_GB2312"/>
          <w:sz w:val="32"/>
          <w:szCs w:val="32"/>
        </w:rPr>
        <w:t>4</w:t>
      </w:r>
      <w:r>
        <w:rPr>
          <w:rFonts w:eastAsia="仿宋_GB2312"/>
          <w:sz w:val="32"/>
          <w:szCs w:val="32"/>
        </w:rPr>
        <w:t xml:space="preserve">年12月31日。 </w:t>
      </w:r>
    </w:p>
    <w:p>
      <w:pPr>
        <w:spacing w:line="600" w:lineRule="exact"/>
        <w:ind w:firstLine="640" w:firstLineChars="200"/>
        <w:rPr>
          <w:rFonts w:eastAsia="仿宋_GB2312"/>
          <w:sz w:val="32"/>
          <w:szCs w:val="32"/>
        </w:rPr>
      </w:pPr>
      <w:r>
        <w:rPr>
          <w:rFonts w:eastAsia="仿宋_GB2312"/>
          <w:sz w:val="32"/>
          <w:szCs w:val="32"/>
        </w:rPr>
        <w:t xml:space="preserve">6.年度预算安排 </w:t>
      </w:r>
    </w:p>
    <w:p>
      <w:pPr>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4</w:t>
      </w:r>
      <w:r>
        <w:rPr>
          <w:rFonts w:eastAsia="仿宋_GB2312"/>
          <w:sz w:val="32"/>
          <w:szCs w:val="32"/>
        </w:rPr>
        <w:t>年该项目预算</w:t>
      </w:r>
      <w:r>
        <w:rPr>
          <w:rFonts w:hint="eastAsia" w:eastAsia="仿宋_GB2312"/>
          <w:sz w:val="32"/>
          <w:szCs w:val="32"/>
        </w:rPr>
        <w:t>4.15万</w:t>
      </w:r>
      <w:r>
        <w:rPr>
          <w:rFonts w:eastAsia="仿宋_GB2312"/>
          <w:sz w:val="32"/>
          <w:szCs w:val="32"/>
        </w:rPr>
        <w:t>元。</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）《包头财政年鉴》编辑出版发行经费</w:t>
      </w:r>
    </w:p>
    <w:p>
      <w:pPr>
        <w:spacing w:line="600" w:lineRule="exact"/>
        <w:ind w:firstLine="640" w:firstLineChars="200"/>
        <w:rPr>
          <w:rFonts w:eastAsia="仿宋_GB2312"/>
          <w:sz w:val="32"/>
          <w:szCs w:val="32"/>
        </w:rPr>
      </w:pPr>
      <w:r>
        <w:rPr>
          <w:rFonts w:eastAsia="仿宋_GB2312"/>
          <w:sz w:val="32"/>
          <w:szCs w:val="32"/>
        </w:rPr>
        <w:t xml:space="preserve"> 1.项目概述 </w:t>
      </w:r>
    </w:p>
    <w:p>
      <w:pPr>
        <w:spacing w:line="600" w:lineRule="exact"/>
        <w:ind w:firstLine="640" w:firstLineChars="200"/>
        <w:rPr>
          <w:rFonts w:eastAsia="仿宋_GB2312"/>
          <w:sz w:val="32"/>
          <w:szCs w:val="32"/>
        </w:rPr>
      </w:pPr>
      <w:r>
        <w:rPr>
          <w:rFonts w:eastAsia="仿宋_GB2312"/>
          <w:sz w:val="32"/>
          <w:szCs w:val="32"/>
        </w:rPr>
        <w:t>《包头财政年鉴》是全面反映包头财政工作成绩的资料工具用书。《包头财政年鉴》已出版八卷，分别为（1991—1995 年） 卷、（1996—1999 年）卷、（2000—2002 年）卷、（2003—2005 年）卷、（2006—2008 年）卷、（2009—2011 年）卷、（2012—2014 年）卷、（2015—2017 年）卷，从 2000 年起每三年编印一卷。《包头财政年鉴》编纂委员会挂靠包头市财政科研中心， 由科研中心负责项目的编纂出版和公开发行。</w:t>
      </w:r>
    </w:p>
    <w:p>
      <w:pPr>
        <w:spacing w:line="600" w:lineRule="exact"/>
        <w:ind w:firstLine="640" w:firstLineChars="200"/>
        <w:rPr>
          <w:rFonts w:eastAsia="仿宋_GB2312"/>
          <w:sz w:val="32"/>
          <w:szCs w:val="32"/>
        </w:rPr>
      </w:pPr>
      <w:r>
        <w:rPr>
          <w:rFonts w:eastAsia="仿宋_GB2312"/>
          <w:sz w:val="32"/>
          <w:szCs w:val="32"/>
        </w:rPr>
        <w:t xml:space="preserve">2.立项依据 </w:t>
      </w:r>
    </w:p>
    <w:p>
      <w:pPr>
        <w:spacing w:line="600" w:lineRule="exact"/>
        <w:ind w:firstLine="640" w:firstLineChars="200"/>
        <w:rPr>
          <w:rFonts w:eastAsia="仿宋_GB2312"/>
          <w:sz w:val="32"/>
          <w:szCs w:val="32"/>
        </w:rPr>
      </w:pPr>
      <w:r>
        <w:rPr>
          <w:rFonts w:eastAsia="仿宋_GB2312"/>
          <w:sz w:val="32"/>
          <w:szCs w:val="32"/>
        </w:rPr>
        <w:t>1991 年《包头市财政志》是根据包头市委、市政府的统一部署，按照包头市地方志编纂委员会办公室的具体安排要求下编 写的，时间段上限自 1926 年起，下限至 1990 年</w:t>
      </w:r>
      <w:r>
        <w:rPr>
          <w:rFonts w:hint="eastAsia"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 xml:space="preserve">3.实施主体 </w:t>
      </w:r>
    </w:p>
    <w:p>
      <w:pPr>
        <w:spacing w:line="600" w:lineRule="exact"/>
        <w:ind w:firstLine="640" w:firstLineChars="200"/>
        <w:rPr>
          <w:rFonts w:eastAsia="仿宋_GB2312"/>
          <w:sz w:val="32"/>
          <w:szCs w:val="32"/>
        </w:rPr>
      </w:pPr>
      <w:r>
        <w:rPr>
          <w:rFonts w:hint="eastAsia" w:eastAsia="仿宋_GB2312"/>
          <w:sz w:val="32"/>
          <w:szCs w:val="32"/>
        </w:rPr>
        <w:t>包头市财政科学研究中心</w:t>
      </w:r>
    </w:p>
    <w:p>
      <w:pPr>
        <w:spacing w:line="600" w:lineRule="exact"/>
        <w:ind w:firstLine="640" w:firstLineChars="200"/>
        <w:rPr>
          <w:rFonts w:eastAsia="仿宋_GB2312"/>
          <w:sz w:val="32"/>
          <w:szCs w:val="32"/>
        </w:rPr>
      </w:pPr>
      <w:r>
        <w:rPr>
          <w:rFonts w:eastAsia="仿宋_GB2312"/>
          <w:sz w:val="32"/>
          <w:szCs w:val="32"/>
        </w:rPr>
        <w:t xml:space="preserve">4.实施方案 </w:t>
      </w:r>
    </w:p>
    <w:p>
      <w:pPr>
        <w:spacing w:line="600" w:lineRule="exact"/>
        <w:ind w:firstLine="640" w:firstLineChars="200"/>
        <w:rPr>
          <w:rFonts w:eastAsia="仿宋_GB2312"/>
          <w:sz w:val="32"/>
          <w:szCs w:val="32"/>
        </w:rPr>
      </w:pPr>
      <w:r>
        <w:rPr>
          <w:rFonts w:eastAsia="仿宋_GB2312"/>
          <w:sz w:val="32"/>
          <w:szCs w:val="32"/>
        </w:rPr>
        <w:t>完成《包头财政年鉴》（2018-2020 年）卷编纂、出版发行工作。</w:t>
      </w:r>
    </w:p>
    <w:p>
      <w:pPr>
        <w:spacing w:line="600" w:lineRule="exact"/>
        <w:ind w:firstLine="640" w:firstLineChars="200"/>
        <w:rPr>
          <w:rFonts w:eastAsia="仿宋_GB2312"/>
          <w:sz w:val="32"/>
          <w:szCs w:val="32"/>
        </w:rPr>
      </w:pPr>
      <w:r>
        <w:rPr>
          <w:rFonts w:eastAsia="仿宋_GB2312"/>
          <w:sz w:val="32"/>
          <w:szCs w:val="32"/>
        </w:rPr>
        <w:t xml:space="preserve">5.实施周期 </w:t>
      </w:r>
    </w:p>
    <w:p>
      <w:pPr>
        <w:spacing w:line="600" w:lineRule="exact"/>
        <w:ind w:firstLine="640" w:firstLineChars="200"/>
        <w:rPr>
          <w:rFonts w:eastAsia="仿宋_GB2312"/>
          <w:sz w:val="32"/>
          <w:szCs w:val="32"/>
        </w:rPr>
      </w:pPr>
      <w:r>
        <w:rPr>
          <w:rFonts w:eastAsia="仿宋_GB2312"/>
          <w:sz w:val="32"/>
          <w:szCs w:val="32"/>
        </w:rPr>
        <w:t>自202</w:t>
      </w:r>
      <w:r>
        <w:rPr>
          <w:rFonts w:hint="eastAsia" w:eastAsia="仿宋_GB2312"/>
          <w:sz w:val="32"/>
          <w:szCs w:val="32"/>
        </w:rPr>
        <w:t>4</w:t>
      </w:r>
      <w:r>
        <w:rPr>
          <w:rFonts w:eastAsia="仿宋_GB2312"/>
          <w:sz w:val="32"/>
          <w:szCs w:val="32"/>
        </w:rPr>
        <w:t>年1月1日至202</w:t>
      </w:r>
      <w:r>
        <w:rPr>
          <w:rFonts w:hint="eastAsia" w:eastAsia="仿宋_GB2312"/>
          <w:sz w:val="32"/>
          <w:szCs w:val="32"/>
        </w:rPr>
        <w:t>4</w:t>
      </w:r>
      <w:r>
        <w:rPr>
          <w:rFonts w:eastAsia="仿宋_GB2312"/>
          <w:sz w:val="32"/>
          <w:szCs w:val="32"/>
        </w:rPr>
        <w:t xml:space="preserve">年12月31日。 </w:t>
      </w:r>
    </w:p>
    <w:p>
      <w:pPr>
        <w:spacing w:line="600" w:lineRule="exact"/>
        <w:ind w:firstLine="640" w:firstLineChars="200"/>
        <w:rPr>
          <w:rFonts w:eastAsia="仿宋_GB2312"/>
          <w:sz w:val="32"/>
          <w:szCs w:val="32"/>
        </w:rPr>
      </w:pPr>
      <w:r>
        <w:rPr>
          <w:rFonts w:eastAsia="仿宋_GB2312"/>
          <w:sz w:val="32"/>
          <w:szCs w:val="32"/>
        </w:rPr>
        <w:t xml:space="preserve">6.年度预算安排 </w:t>
      </w:r>
    </w:p>
    <w:p>
      <w:pPr>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4</w:t>
      </w:r>
      <w:r>
        <w:rPr>
          <w:rFonts w:eastAsia="仿宋_GB2312"/>
          <w:sz w:val="32"/>
          <w:szCs w:val="32"/>
        </w:rPr>
        <w:t>年该项目预算</w:t>
      </w:r>
      <w:r>
        <w:rPr>
          <w:rFonts w:hint="eastAsia" w:eastAsia="仿宋_GB2312"/>
          <w:sz w:val="32"/>
          <w:szCs w:val="32"/>
        </w:rPr>
        <w:t>13万</w:t>
      </w:r>
      <w:r>
        <w:rPr>
          <w:rFonts w:eastAsia="仿宋_GB2312"/>
          <w:sz w:val="32"/>
          <w:szCs w:val="32"/>
        </w:rPr>
        <w:t>元。</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）中国财政学会会费</w:t>
      </w:r>
    </w:p>
    <w:p>
      <w:pPr>
        <w:spacing w:line="600" w:lineRule="exact"/>
        <w:ind w:firstLine="640" w:firstLineChars="200"/>
        <w:rPr>
          <w:rFonts w:eastAsia="仿宋_GB2312"/>
          <w:sz w:val="32"/>
          <w:szCs w:val="32"/>
        </w:rPr>
      </w:pPr>
      <w:r>
        <w:rPr>
          <w:rFonts w:eastAsia="仿宋_GB2312"/>
          <w:sz w:val="32"/>
          <w:szCs w:val="32"/>
        </w:rPr>
        <w:t xml:space="preserve">1.项目概述 </w:t>
      </w:r>
    </w:p>
    <w:p>
      <w:pPr>
        <w:spacing w:line="600" w:lineRule="exact"/>
        <w:ind w:firstLine="640" w:firstLineChars="200"/>
        <w:rPr>
          <w:rFonts w:eastAsia="仿宋_GB2312"/>
          <w:sz w:val="32"/>
          <w:szCs w:val="32"/>
        </w:rPr>
      </w:pPr>
      <w:r>
        <w:rPr>
          <w:rFonts w:eastAsia="仿宋_GB2312"/>
          <w:sz w:val="32"/>
          <w:szCs w:val="32"/>
        </w:rPr>
        <w:t>科研中心为中国财政学会会员单位包头市财政局缴纳会费</w:t>
      </w:r>
      <w:r>
        <w:rPr>
          <w:rFonts w:hint="eastAsia"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 xml:space="preserve">2.立项依据 </w:t>
      </w:r>
    </w:p>
    <w:p>
      <w:pPr>
        <w:spacing w:line="600" w:lineRule="exact"/>
        <w:ind w:firstLine="640" w:firstLineChars="200"/>
        <w:rPr>
          <w:rFonts w:eastAsia="仿宋_GB2312"/>
          <w:sz w:val="32"/>
          <w:szCs w:val="32"/>
        </w:rPr>
      </w:pPr>
      <w:r>
        <w:rPr>
          <w:rFonts w:eastAsia="仿宋_GB2312"/>
          <w:sz w:val="32"/>
          <w:szCs w:val="32"/>
        </w:rPr>
        <w:t>根据财政科研中心的职能，为了更好的完成科研中心承接的上级部门和领导以及财政局科室共同合作的课题调研工作</w:t>
      </w:r>
      <w:r>
        <w:rPr>
          <w:rFonts w:hint="eastAsia"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 xml:space="preserve">3.实施主体 </w:t>
      </w:r>
    </w:p>
    <w:p>
      <w:pPr>
        <w:spacing w:line="600" w:lineRule="exact"/>
        <w:ind w:firstLine="640" w:firstLineChars="200"/>
        <w:rPr>
          <w:rFonts w:eastAsia="仿宋_GB2312"/>
          <w:sz w:val="32"/>
          <w:szCs w:val="32"/>
        </w:rPr>
      </w:pPr>
      <w:r>
        <w:rPr>
          <w:rFonts w:hint="eastAsia" w:eastAsia="仿宋_GB2312"/>
          <w:sz w:val="32"/>
          <w:szCs w:val="32"/>
        </w:rPr>
        <w:t>包头市财政科学研究中心</w:t>
      </w:r>
    </w:p>
    <w:p>
      <w:pPr>
        <w:spacing w:line="600" w:lineRule="exact"/>
        <w:ind w:firstLine="640" w:firstLineChars="200"/>
        <w:rPr>
          <w:rFonts w:eastAsia="仿宋_GB2312"/>
          <w:sz w:val="32"/>
          <w:szCs w:val="32"/>
        </w:rPr>
      </w:pPr>
      <w:r>
        <w:rPr>
          <w:rFonts w:eastAsia="仿宋_GB2312"/>
          <w:sz w:val="32"/>
          <w:szCs w:val="32"/>
        </w:rPr>
        <w:t xml:space="preserve">4.实施方案 </w:t>
      </w:r>
    </w:p>
    <w:p>
      <w:pPr>
        <w:spacing w:line="600" w:lineRule="exact"/>
        <w:ind w:firstLine="640" w:firstLineChars="200"/>
        <w:rPr>
          <w:rFonts w:eastAsia="仿宋_GB2312"/>
          <w:sz w:val="32"/>
          <w:szCs w:val="32"/>
        </w:rPr>
      </w:pPr>
      <w:r>
        <w:rPr>
          <w:rFonts w:eastAsia="仿宋_GB2312"/>
          <w:sz w:val="32"/>
          <w:szCs w:val="32"/>
        </w:rPr>
        <w:t>按照全年上级要求及时缴纳财政学会会费。</w:t>
      </w:r>
    </w:p>
    <w:p>
      <w:pPr>
        <w:spacing w:line="600" w:lineRule="exact"/>
        <w:ind w:firstLine="640" w:firstLineChars="200"/>
        <w:rPr>
          <w:rFonts w:eastAsia="仿宋_GB2312"/>
          <w:sz w:val="32"/>
          <w:szCs w:val="32"/>
        </w:rPr>
      </w:pPr>
      <w:r>
        <w:rPr>
          <w:rFonts w:eastAsia="仿宋_GB2312"/>
          <w:sz w:val="32"/>
          <w:szCs w:val="32"/>
        </w:rPr>
        <w:t xml:space="preserve">5.实施周期 </w:t>
      </w:r>
    </w:p>
    <w:p>
      <w:pPr>
        <w:spacing w:line="600" w:lineRule="exact"/>
        <w:ind w:firstLine="640" w:firstLineChars="200"/>
        <w:rPr>
          <w:rFonts w:eastAsia="仿宋_GB2312"/>
          <w:sz w:val="32"/>
          <w:szCs w:val="32"/>
        </w:rPr>
      </w:pPr>
      <w:r>
        <w:rPr>
          <w:rFonts w:eastAsia="仿宋_GB2312"/>
          <w:sz w:val="32"/>
          <w:szCs w:val="32"/>
        </w:rPr>
        <w:t>自202</w:t>
      </w:r>
      <w:r>
        <w:rPr>
          <w:rFonts w:hint="eastAsia" w:eastAsia="仿宋_GB2312"/>
          <w:sz w:val="32"/>
          <w:szCs w:val="32"/>
        </w:rPr>
        <w:t>4</w:t>
      </w:r>
      <w:r>
        <w:rPr>
          <w:rFonts w:eastAsia="仿宋_GB2312"/>
          <w:sz w:val="32"/>
          <w:szCs w:val="32"/>
        </w:rPr>
        <w:t>年1月1日至202</w:t>
      </w:r>
      <w:r>
        <w:rPr>
          <w:rFonts w:hint="eastAsia" w:eastAsia="仿宋_GB2312"/>
          <w:sz w:val="32"/>
          <w:szCs w:val="32"/>
        </w:rPr>
        <w:t>4</w:t>
      </w:r>
      <w:r>
        <w:rPr>
          <w:rFonts w:eastAsia="仿宋_GB2312"/>
          <w:sz w:val="32"/>
          <w:szCs w:val="32"/>
        </w:rPr>
        <w:t xml:space="preserve">年12月31日。 </w:t>
      </w:r>
    </w:p>
    <w:p>
      <w:pPr>
        <w:spacing w:line="600" w:lineRule="exact"/>
        <w:ind w:firstLine="640" w:firstLineChars="200"/>
        <w:rPr>
          <w:rFonts w:eastAsia="仿宋_GB2312"/>
          <w:sz w:val="32"/>
          <w:szCs w:val="32"/>
        </w:rPr>
      </w:pPr>
      <w:r>
        <w:rPr>
          <w:rFonts w:eastAsia="仿宋_GB2312"/>
          <w:sz w:val="32"/>
          <w:szCs w:val="32"/>
        </w:rPr>
        <w:t xml:space="preserve">6.年度预算安排 </w:t>
      </w:r>
    </w:p>
    <w:p>
      <w:pPr>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4</w:t>
      </w:r>
      <w:r>
        <w:rPr>
          <w:rFonts w:eastAsia="仿宋_GB2312"/>
          <w:sz w:val="32"/>
          <w:szCs w:val="32"/>
        </w:rPr>
        <w:t>年该项目预算</w:t>
      </w:r>
      <w:r>
        <w:rPr>
          <w:rFonts w:hint="eastAsia" w:eastAsia="仿宋_GB2312"/>
          <w:sz w:val="32"/>
          <w:szCs w:val="32"/>
        </w:rPr>
        <w:t>1万</w:t>
      </w:r>
      <w:r>
        <w:rPr>
          <w:rFonts w:eastAsia="仿宋_GB2312"/>
          <w:sz w:val="32"/>
          <w:szCs w:val="32"/>
        </w:rPr>
        <w:t>元。</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）课题调研经费</w:t>
      </w:r>
    </w:p>
    <w:p>
      <w:pPr>
        <w:spacing w:line="600" w:lineRule="exact"/>
        <w:ind w:firstLine="640" w:firstLineChars="200"/>
        <w:rPr>
          <w:rFonts w:eastAsia="仿宋_GB2312"/>
          <w:sz w:val="32"/>
          <w:szCs w:val="32"/>
        </w:rPr>
      </w:pPr>
      <w:r>
        <w:rPr>
          <w:rFonts w:eastAsia="仿宋_GB2312"/>
          <w:sz w:val="32"/>
          <w:szCs w:val="32"/>
        </w:rPr>
        <w:t xml:space="preserve">1.项目概述 </w:t>
      </w:r>
    </w:p>
    <w:p>
      <w:pPr>
        <w:spacing w:line="600" w:lineRule="exact"/>
        <w:ind w:firstLine="640" w:firstLineChars="200"/>
        <w:rPr>
          <w:rFonts w:eastAsia="仿宋_GB2312"/>
          <w:sz w:val="32"/>
          <w:szCs w:val="32"/>
        </w:rPr>
      </w:pPr>
      <w:r>
        <w:rPr>
          <w:rFonts w:eastAsia="仿宋_GB2312"/>
          <w:sz w:val="32"/>
          <w:szCs w:val="32"/>
        </w:rPr>
        <w:t>本年科研中心完成全市财政系统课题研究的组织与管理工作；承接了上级部门课题工作、本局重点课题工作及与各科室共同合作的课题调研工作。课题调研项目包括课题资料的收集，开 展调研，课题指导、课题撰写、课题报告的印制、发表、课题报 告提炼成内参资料、课题相关内容的培训学习等。</w:t>
      </w:r>
    </w:p>
    <w:p>
      <w:pPr>
        <w:spacing w:line="600" w:lineRule="exact"/>
        <w:ind w:firstLine="640" w:firstLineChars="200"/>
        <w:rPr>
          <w:rFonts w:eastAsia="仿宋_GB2312"/>
          <w:sz w:val="32"/>
          <w:szCs w:val="32"/>
        </w:rPr>
      </w:pPr>
      <w:r>
        <w:rPr>
          <w:rFonts w:eastAsia="仿宋_GB2312"/>
          <w:sz w:val="32"/>
          <w:szCs w:val="32"/>
        </w:rPr>
        <w:t xml:space="preserve">2.立项依据 </w:t>
      </w:r>
    </w:p>
    <w:p>
      <w:pPr>
        <w:spacing w:line="600" w:lineRule="exact"/>
        <w:ind w:firstLine="640" w:firstLineChars="200"/>
        <w:rPr>
          <w:rFonts w:eastAsia="仿宋_GB2312"/>
          <w:sz w:val="32"/>
          <w:szCs w:val="32"/>
        </w:rPr>
      </w:pPr>
      <w:r>
        <w:rPr>
          <w:rFonts w:eastAsia="仿宋_GB2312"/>
          <w:sz w:val="32"/>
          <w:szCs w:val="32"/>
        </w:rPr>
        <w:t>科研中心“三定”方案中规定科研中心职责之一为“负责全市财政系统的科研、调研工作的管理和业务指导；开展财政政策 研究和相关课题调研，向局党组和上级有关部门提出财政政策建 议”。</w:t>
      </w:r>
    </w:p>
    <w:p>
      <w:pPr>
        <w:spacing w:line="600" w:lineRule="exact"/>
        <w:ind w:firstLine="640" w:firstLineChars="200"/>
        <w:rPr>
          <w:rFonts w:eastAsia="仿宋_GB2312"/>
          <w:sz w:val="32"/>
          <w:szCs w:val="32"/>
        </w:rPr>
      </w:pPr>
      <w:r>
        <w:rPr>
          <w:rFonts w:eastAsia="仿宋_GB2312"/>
          <w:sz w:val="32"/>
          <w:szCs w:val="32"/>
        </w:rPr>
        <w:t xml:space="preserve">3.实施主体 </w:t>
      </w:r>
    </w:p>
    <w:p>
      <w:pPr>
        <w:spacing w:line="600" w:lineRule="exact"/>
        <w:ind w:firstLine="640" w:firstLineChars="200"/>
        <w:rPr>
          <w:rFonts w:eastAsia="仿宋_GB2312"/>
          <w:sz w:val="32"/>
          <w:szCs w:val="32"/>
        </w:rPr>
      </w:pPr>
      <w:r>
        <w:rPr>
          <w:rFonts w:hint="eastAsia" w:eastAsia="仿宋_GB2312"/>
          <w:sz w:val="32"/>
          <w:szCs w:val="32"/>
        </w:rPr>
        <w:t>包头市财政科学研究中心</w:t>
      </w:r>
    </w:p>
    <w:p>
      <w:pPr>
        <w:spacing w:line="600" w:lineRule="exact"/>
        <w:ind w:firstLine="640" w:firstLineChars="200"/>
        <w:rPr>
          <w:rFonts w:eastAsia="仿宋_GB2312"/>
          <w:sz w:val="32"/>
          <w:szCs w:val="32"/>
        </w:rPr>
      </w:pPr>
      <w:r>
        <w:rPr>
          <w:rFonts w:eastAsia="仿宋_GB2312"/>
          <w:sz w:val="32"/>
          <w:szCs w:val="32"/>
        </w:rPr>
        <w:t xml:space="preserve">4.实施方案 </w:t>
      </w:r>
    </w:p>
    <w:p>
      <w:pPr>
        <w:spacing w:line="600" w:lineRule="exact"/>
        <w:ind w:firstLine="640" w:firstLineChars="200"/>
        <w:rPr>
          <w:rFonts w:eastAsia="仿宋_GB2312"/>
          <w:sz w:val="32"/>
          <w:szCs w:val="32"/>
        </w:rPr>
      </w:pPr>
      <w:r>
        <w:rPr>
          <w:rFonts w:eastAsia="仿宋_GB2312"/>
          <w:sz w:val="32"/>
          <w:szCs w:val="32"/>
        </w:rPr>
        <w:t>围绕财政工作重点，组织全市财政系统课题申报。</w:t>
      </w:r>
    </w:p>
    <w:p>
      <w:pPr>
        <w:spacing w:line="600" w:lineRule="exact"/>
        <w:ind w:firstLine="640" w:firstLineChars="200"/>
        <w:rPr>
          <w:rFonts w:eastAsia="仿宋_GB2312"/>
          <w:sz w:val="32"/>
          <w:szCs w:val="32"/>
        </w:rPr>
      </w:pPr>
      <w:r>
        <w:rPr>
          <w:rFonts w:eastAsia="仿宋_GB2312"/>
          <w:sz w:val="32"/>
          <w:szCs w:val="32"/>
        </w:rPr>
        <w:t xml:space="preserve">5.实施周期 </w:t>
      </w:r>
    </w:p>
    <w:p>
      <w:pPr>
        <w:spacing w:line="600" w:lineRule="exact"/>
        <w:ind w:firstLine="640" w:firstLineChars="200"/>
        <w:rPr>
          <w:rFonts w:eastAsia="仿宋_GB2312"/>
          <w:sz w:val="32"/>
          <w:szCs w:val="32"/>
        </w:rPr>
      </w:pPr>
      <w:r>
        <w:rPr>
          <w:rFonts w:eastAsia="仿宋_GB2312"/>
          <w:sz w:val="32"/>
          <w:szCs w:val="32"/>
        </w:rPr>
        <w:t>自202</w:t>
      </w:r>
      <w:r>
        <w:rPr>
          <w:rFonts w:hint="eastAsia" w:eastAsia="仿宋_GB2312"/>
          <w:sz w:val="32"/>
          <w:szCs w:val="32"/>
        </w:rPr>
        <w:t>4</w:t>
      </w:r>
      <w:r>
        <w:rPr>
          <w:rFonts w:eastAsia="仿宋_GB2312"/>
          <w:sz w:val="32"/>
          <w:szCs w:val="32"/>
        </w:rPr>
        <w:t>年1月1日至202</w:t>
      </w:r>
      <w:r>
        <w:rPr>
          <w:rFonts w:hint="eastAsia" w:eastAsia="仿宋_GB2312"/>
          <w:sz w:val="32"/>
          <w:szCs w:val="32"/>
        </w:rPr>
        <w:t>4</w:t>
      </w:r>
      <w:r>
        <w:rPr>
          <w:rFonts w:eastAsia="仿宋_GB2312"/>
          <w:sz w:val="32"/>
          <w:szCs w:val="32"/>
        </w:rPr>
        <w:t xml:space="preserve">年12月31日。 </w:t>
      </w:r>
    </w:p>
    <w:p>
      <w:pPr>
        <w:spacing w:line="600" w:lineRule="exact"/>
        <w:ind w:firstLine="640" w:firstLineChars="200"/>
        <w:rPr>
          <w:rFonts w:eastAsia="仿宋_GB2312"/>
          <w:sz w:val="32"/>
          <w:szCs w:val="32"/>
        </w:rPr>
      </w:pPr>
      <w:r>
        <w:rPr>
          <w:rFonts w:eastAsia="仿宋_GB2312"/>
          <w:sz w:val="32"/>
          <w:szCs w:val="32"/>
        </w:rPr>
        <w:t xml:space="preserve">6.年度预算安排 </w:t>
      </w:r>
    </w:p>
    <w:p>
      <w:pPr>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4</w:t>
      </w:r>
      <w:r>
        <w:rPr>
          <w:rFonts w:eastAsia="仿宋_GB2312"/>
          <w:sz w:val="32"/>
          <w:szCs w:val="32"/>
        </w:rPr>
        <w:t>年该项目预算</w:t>
      </w:r>
      <w:r>
        <w:rPr>
          <w:rFonts w:hint="eastAsia" w:eastAsia="仿宋_GB2312"/>
          <w:sz w:val="32"/>
          <w:szCs w:val="32"/>
        </w:rPr>
        <w:t>15万</w:t>
      </w:r>
      <w:r>
        <w:rPr>
          <w:rFonts w:eastAsia="仿宋_GB2312"/>
          <w:sz w:val="32"/>
          <w:szCs w:val="32"/>
        </w:rPr>
        <w:t>元。</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）财政刊物征订经费</w:t>
      </w:r>
    </w:p>
    <w:p>
      <w:pPr>
        <w:spacing w:line="600" w:lineRule="exact"/>
        <w:ind w:firstLine="640" w:firstLineChars="200"/>
        <w:rPr>
          <w:rFonts w:eastAsia="仿宋_GB2312"/>
          <w:sz w:val="32"/>
          <w:szCs w:val="32"/>
        </w:rPr>
      </w:pPr>
      <w:r>
        <w:rPr>
          <w:rFonts w:eastAsia="仿宋_GB2312"/>
          <w:sz w:val="32"/>
          <w:szCs w:val="32"/>
        </w:rPr>
        <w:t xml:space="preserve">1.项目概述 </w:t>
      </w:r>
    </w:p>
    <w:p>
      <w:pPr>
        <w:spacing w:line="600" w:lineRule="exact"/>
        <w:ind w:firstLine="640" w:firstLineChars="200"/>
        <w:rPr>
          <w:rFonts w:eastAsia="仿宋_GB2312"/>
          <w:sz w:val="32"/>
          <w:szCs w:val="32"/>
        </w:rPr>
      </w:pPr>
      <w:r>
        <w:rPr>
          <w:rFonts w:eastAsia="仿宋_GB2312"/>
          <w:sz w:val="32"/>
          <w:szCs w:val="32"/>
        </w:rPr>
        <w:t>努力 提高服务对象的专业素质，提供专业阅读资料，按需订阅财政部 刊物。</w:t>
      </w:r>
    </w:p>
    <w:p>
      <w:pPr>
        <w:spacing w:line="600" w:lineRule="exact"/>
        <w:ind w:firstLine="640" w:firstLineChars="200"/>
        <w:rPr>
          <w:rFonts w:eastAsia="仿宋_GB2312"/>
          <w:sz w:val="32"/>
          <w:szCs w:val="32"/>
        </w:rPr>
      </w:pPr>
      <w:r>
        <w:rPr>
          <w:rFonts w:eastAsia="仿宋_GB2312"/>
          <w:sz w:val="32"/>
          <w:szCs w:val="32"/>
        </w:rPr>
        <w:t xml:space="preserve">2.立项依据 </w:t>
      </w:r>
    </w:p>
    <w:p>
      <w:pPr>
        <w:spacing w:line="600" w:lineRule="exact"/>
        <w:ind w:firstLine="640" w:firstLineChars="200"/>
        <w:rPr>
          <w:rFonts w:eastAsia="仿宋_GB2312"/>
          <w:sz w:val="32"/>
          <w:szCs w:val="32"/>
        </w:rPr>
      </w:pPr>
      <w:r>
        <w:rPr>
          <w:rFonts w:eastAsia="仿宋_GB2312"/>
          <w:sz w:val="32"/>
          <w:szCs w:val="32"/>
        </w:rPr>
        <w:t>努力 提高服务对象的专业素质，提供专业阅读资料，按需订阅财政部 刊物。</w:t>
      </w:r>
    </w:p>
    <w:p>
      <w:pPr>
        <w:spacing w:line="600" w:lineRule="exact"/>
        <w:ind w:firstLine="640" w:firstLineChars="200"/>
        <w:rPr>
          <w:rFonts w:eastAsia="仿宋_GB2312"/>
          <w:sz w:val="32"/>
          <w:szCs w:val="32"/>
        </w:rPr>
      </w:pPr>
      <w:r>
        <w:rPr>
          <w:rFonts w:eastAsia="仿宋_GB2312"/>
          <w:sz w:val="32"/>
          <w:szCs w:val="32"/>
        </w:rPr>
        <w:t xml:space="preserve">3.实施主体 </w:t>
      </w:r>
    </w:p>
    <w:p>
      <w:pPr>
        <w:spacing w:line="600" w:lineRule="exact"/>
        <w:ind w:firstLine="640" w:firstLineChars="200"/>
        <w:rPr>
          <w:rFonts w:eastAsia="仿宋_GB2312"/>
          <w:sz w:val="32"/>
          <w:szCs w:val="32"/>
        </w:rPr>
      </w:pPr>
      <w:r>
        <w:rPr>
          <w:rFonts w:hint="eastAsia" w:eastAsia="仿宋_GB2312"/>
          <w:sz w:val="32"/>
          <w:szCs w:val="32"/>
        </w:rPr>
        <w:t>包头市财政科学研究中心</w:t>
      </w:r>
    </w:p>
    <w:p>
      <w:pPr>
        <w:spacing w:line="600" w:lineRule="exact"/>
        <w:ind w:firstLine="640" w:firstLineChars="200"/>
        <w:rPr>
          <w:rFonts w:eastAsia="仿宋_GB2312"/>
          <w:sz w:val="32"/>
          <w:szCs w:val="32"/>
        </w:rPr>
      </w:pPr>
      <w:r>
        <w:rPr>
          <w:rFonts w:eastAsia="仿宋_GB2312"/>
          <w:sz w:val="32"/>
          <w:szCs w:val="32"/>
        </w:rPr>
        <w:t xml:space="preserve">4.实施方案 </w:t>
      </w:r>
    </w:p>
    <w:p>
      <w:pPr>
        <w:spacing w:line="600" w:lineRule="exact"/>
        <w:ind w:firstLine="640" w:firstLineChars="200"/>
        <w:rPr>
          <w:rFonts w:eastAsia="仿宋_GB2312"/>
          <w:sz w:val="32"/>
          <w:szCs w:val="32"/>
        </w:rPr>
      </w:pPr>
      <w:r>
        <w:rPr>
          <w:rFonts w:eastAsia="仿宋_GB2312"/>
          <w:sz w:val="32"/>
          <w:szCs w:val="32"/>
        </w:rPr>
        <w:t>按照全年上级要求及时完成刊物征订工作</w:t>
      </w:r>
    </w:p>
    <w:p>
      <w:pPr>
        <w:spacing w:line="600" w:lineRule="exact"/>
        <w:ind w:firstLine="640" w:firstLineChars="200"/>
        <w:rPr>
          <w:rFonts w:eastAsia="仿宋_GB2312"/>
          <w:sz w:val="32"/>
          <w:szCs w:val="32"/>
        </w:rPr>
      </w:pPr>
      <w:r>
        <w:rPr>
          <w:rFonts w:eastAsia="仿宋_GB2312"/>
          <w:sz w:val="32"/>
          <w:szCs w:val="32"/>
        </w:rPr>
        <w:t xml:space="preserve">5.实施周期 </w:t>
      </w:r>
    </w:p>
    <w:p>
      <w:pPr>
        <w:spacing w:line="600" w:lineRule="exact"/>
        <w:ind w:firstLine="640" w:firstLineChars="200"/>
        <w:rPr>
          <w:rFonts w:eastAsia="仿宋_GB2312"/>
          <w:sz w:val="32"/>
          <w:szCs w:val="32"/>
        </w:rPr>
      </w:pPr>
      <w:r>
        <w:rPr>
          <w:rFonts w:eastAsia="仿宋_GB2312"/>
          <w:sz w:val="32"/>
          <w:szCs w:val="32"/>
        </w:rPr>
        <w:t>自202</w:t>
      </w:r>
      <w:r>
        <w:rPr>
          <w:rFonts w:hint="eastAsia" w:eastAsia="仿宋_GB2312"/>
          <w:sz w:val="32"/>
          <w:szCs w:val="32"/>
        </w:rPr>
        <w:t>4</w:t>
      </w:r>
      <w:r>
        <w:rPr>
          <w:rFonts w:eastAsia="仿宋_GB2312"/>
          <w:sz w:val="32"/>
          <w:szCs w:val="32"/>
        </w:rPr>
        <w:t>年1月1日至202</w:t>
      </w:r>
      <w:r>
        <w:rPr>
          <w:rFonts w:hint="eastAsia" w:eastAsia="仿宋_GB2312"/>
          <w:sz w:val="32"/>
          <w:szCs w:val="32"/>
        </w:rPr>
        <w:t>4</w:t>
      </w:r>
      <w:r>
        <w:rPr>
          <w:rFonts w:eastAsia="仿宋_GB2312"/>
          <w:sz w:val="32"/>
          <w:szCs w:val="32"/>
        </w:rPr>
        <w:t xml:space="preserve">年12月31日。 </w:t>
      </w:r>
    </w:p>
    <w:p>
      <w:pPr>
        <w:spacing w:line="600" w:lineRule="exact"/>
        <w:ind w:firstLine="640" w:firstLineChars="200"/>
        <w:rPr>
          <w:rFonts w:eastAsia="仿宋_GB2312"/>
          <w:sz w:val="32"/>
          <w:szCs w:val="32"/>
        </w:rPr>
      </w:pPr>
      <w:r>
        <w:rPr>
          <w:rFonts w:eastAsia="仿宋_GB2312"/>
          <w:sz w:val="32"/>
          <w:szCs w:val="32"/>
        </w:rPr>
        <w:t xml:space="preserve">6.年度预算安排 </w:t>
      </w:r>
    </w:p>
    <w:p>
      <w:pPr>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4</w:t>
      </w:r>
      <w:r>
        <w:rPr>
          <w:rFonts w:eastAsia="仿宋_GB2312"/>
          <w:sz w:val="32"/>
          <w:szCs w:val="32"/>
        </w:rPr>
        <w:t>年该项目预算</w:t>
      </w:r>
      <w:r>
        <w:rPr>
          <w:rFonts w:hint="eastAsia" w:eastAsia="仿宋_GB2312"/>
          <w:sz w:val="32"/>
          <w:szCs w:val="32"/>
        </w:rPr>
        <w:t>5万</w:t>
      </w:r>
      <w:r>
        <w:rPr>
          <w:rFonts w:eastAsia="仿宋_GB2312"/>
          <w:sz w:val="32"/>
          <w:szCs w:val="32"/>
        </w:rPr>
        <w:t>元。</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）财政政策研究经费</w:t>
      </w:r>
    </w:p>
    <w:p>
      <w:pPr>
        <w:spacing w:line="600" w:lineRule="exact"/>
        <w:ind w:firstLine="640" w:firstLineChars="200"/>
        <w:rPr>
          <w:rFonts w:eastAsia="仿宋_GB2312"/>
          <w:sz w:val="32"/>
          <w:szCs w:val="32"/>
        </w:rPr>
      </w:pPr>
      <w:r>
        <w:rPr>
          <w:rFonts w:eastAsia="仿宋_GB2312"/>
          <w:sz w:val="32"/>
          <w:szCs w:val="32"/>
        </w:rPr>
        <w:t xml:space="preserve">1.项目概述 </w:t>
      </w:r>
    </w:p>
    <w:p>
      <w:pPr>
        <w:spacing w:line="600" w:lineRule="exact"/>
        <w:ind w:firstLine="640" w:firstLineChars="200"/>
        <w:rPr>
          <w:rFonts w:eastAsia="仿宋_GB2312"/>
          <w:sz w:val="32"/>
          <w:szCs w:val="32"/>
        </w:rPr>
      </w:pPr>
      <w:r>
        <w:rPr>
          <w:rFonts w:eastAsia="仿宋_GB2312"/>
          <w:sz w:val="32"/>
          <w:szCs w:val="32"/>
        </w:rPr>
        <w:t>本年科研中心完成包头市财政管理改革研究的组织与管理 工作；承接了本局重点工作及与各科室共同合作的课题</w:t>
      </w:r>
      <w:r>
        <w:rPr>
          <w:rFonts w:hint="eastAsia" w:eastAsia="仿宋_GB2312"/>
          <w:sz w:val="32"/>
          <w:szCs w:val="32"/>
        </w:rPr>
        <w:t>研究、财政宣传、财政改革、科研人才队伍建设等</w:t>
      </w:r>
      <w:r>
        <w:rPr>
          <w:rFonts w:eastAsia="仿宋_GB2312"/>
          <w:sz w:val="32"/>
          <w:szCs w:val="32"/>
        </w:rPr>
        <w:t xml:space="preserve">工作。 </w:t>
      </w:r>
    </w:p>
    <w:p>
      <w:pPr>
        <w:spacing w:line="600" w:lineRule="exact"/>
        <w:ind w:firstLine="640" w:firstLineChars="200"/>
        <w:rPr>
          <w:rFonts w:eastAsia="仿宋_GB2312"/>
          <w:sz w:val="32"/>
          <w:szCs w:val="32"/>
        </w:rPr>
      </w:pPr>
      <w:r>
        <w:rPr>
          <w:rFonts w:eastAsia="仿宋_GB2312"/>
          <w:sz w:val="32"/>
          <w:szCs w:val="32"/>
        </w:rPr>
        <w:t xml:space="preserve">2.立项依据 </w:t>
      </w:r>
    </w:p>
    <w:p>
      <w:pPr>
        <w:spacing w:line="600" w:lineRule="exact"/>
        <w:ind w:firstLine="640" w:firstLineChars="200"/>
        <w:rPr>
          <w:rFonts w:eastAsia="仿宋_GB2312"/>
          <w:sz w:val="32"/>
          <w:szCs w:val="32"/>
        </w:rPr>
      </w:pPr>
      <w:r>
        <w:rPr>
          <w:rFonts w:eastAsia="仿宋_GB2312"/>
          <w:sz w:val="32"/>
          <w:szCs w:val="32"/>
        </w:rPr>
        <w:t>科研中心“三定”方案中规定科研中心职责之一为“负责全 市财政系统的科研、调研工作的管理和业务指导；开展财政政策 研究和相关课题调研，向局党组和上级有关部门提出财政政策建 议”。</w:t>
      </w:r>
    </w:p>
    <w:p>
      <w:pPr>
        <w:spacing w:line="600" w:lineRule="exact"/>
        <w:ind w:firstLine="640" w:firstLineChars="200"/>
        <w:rPr>
          <w:rFonts w:eastAsia="仿宋_GB2312"/>
          <w:sz w:val="32"/>
          <w:szCs w:val="32"/>
        </w:rPr>
      </w:pPr>
      <w:r>
        <w:rPr>
          <w:rFonts w:eastAsia="仿宋_GB2312"/>
          <w:sz w:val="32"/>
          <w:szCs w:val="32"/>
        </w:rPr>
        <w:t xml:space="preserve">3.实施主体 </w:t>
      </w:r>
    </w:p>
    <w:p>
      <w:pPr>
        <w:spacing w:line="600" w:lineRule="exact"/>
        <w:ind w:firstLine="640" w:firstLineChars="200"/>
        <w:rPr>
          <w:rFonts w:eastAsia="仿宋_GB2312"/>
          <w:sz w:val="32"/>
          <w:szCs w:val="32"/>
        </w:rPr>
      </w:pPr>
      <w:r>
        <w:rPr>
          <w:rFonts w:hint="eastAsia" w:eastAsia="仿宋_GB2312"/>
          <w:sz w:val="32"/>
          <w:szCs w:val="32"/>
        </w:rPr>
        <w:t>包头市财政科学研究中心</w:t>
      </w:r>
    </w:p>
    <w:p>
      <w:pPr>
        <w:spacing w:line="600" w:lineRule="exact"/>
        <w:ind w:firstLine="640" w:firstLineChars="200"/>
        <w:rPr>
          <w:rFonts w:eastAsia="仿宋_GB2312"/>
          <w:sz w:val="32"/>
          <w:szCs w:val="32"/>
        </w:rPr>
      </w:pPr>
      <w:r>
        <w:rPr>
          <w:rFonts w:eastAsia="仿宋_GB2312"/>
          <w:sz w:val="32"/>
          <w:szCs w:val="32"/>
        </w:rPr>
        <w:t xml:space="preserve">4.实施方案 </w:t>
      </w:r>
    </w:p>
    <w:p>
      <w:pPr>
        <w:spacing w:line="600" w:lineRule="exact"/>
        <w:ind w:firstLine="640" w:firstLineChars="200"/>
        <w:rPr>
          <w:rFonts w:eastAsia="仿宋_GB2312"/>
          <w:sz w:val="32"/>
          <w:szCs w:val="32"/>
        </w:rPr>
      </w:pPr>
      <w:r>
        <w:rPr>
          <w:rFonts w:eastAsia="仿宋_GB2312"/>
          <w:sz w:val="32"/>
          <w:szCs w:val="32"/>
        </w:rPr>
        <w:t>围绕财政工作重点，组织包头市财政管理改革的研究、</w:t>
      </w:r>
      <w:r>
        <w:rPr>
          <w:rFonts w:hint="eastAsia" w:eastAsia="仿宋_GB2312"/>
          <w:sz w:val="32"/>
          <w:szCs w:val="32"/>
        </w:rPr>
        <w:t>财政工作宣传</w:t>
      </w:r>
      <w:r>
        <w:rPr>
          <w:rFonts w:eastAsia="仿宋_GB2312"/>
          <w:sz w:val="32"/>
          <w:szCs w:val="32"/>
        </w:rPr>
        <w:t>等工作。</w:t>
      </w:r>
    </w:p>
    <w:p>
      <w:pPr>
        <w:spacing w:line="600" w:lineRule="exact"/>
        <w:ind w:firstLine="640" w:firstLineChars="200"/>
        <w:rPr>
          <w:rFonts w:eastAsia="仿宋_GB2312"/>
          <w:sz w:val="32"/>
          <w:szCs w:val="32"/>
        </w:rPr>
      </w:pPr>
      <w:r>
        <w:rPr>
          <w:rFonts w:eastAsia="仿宋_GB2312"/>
          <w:sz w:val="32"/>
          <w:szCs w:val="32"/>
        </w:rPr>
        <w:t xml:space="preserve">5.实施周期 </w:t>
      </w:r>
    </w:p>
    <w:p>
      <w:pPr>
        <w:spacing w:line="600" w:lineRule="exact"/>
        <w:ind w:firstLine="640" w:firstLineChars="200"/>
        <w:rPr>
          <w:rFonts w:eastAsia="仿宋_GB2312"/>
          <w:sz w:val="32"/>
          <w:szCs w:val="32"/>
        </w:rPr>
      </w:pPr>
      <w:r>
        <w:rPr>
          <w:rFonts w:eastAsia="仿宋_GB2312"/>
          <w:sz w:val="32"/>
          <w:szCs w:val="32"/>
        </w:rPr>
        <w:t>自202</w:t>
      </w:r>
      <w:r>
        <w:rPr>
          <w:rFonts w:hint="eastAsia" w:eastAsia="仿宋_GB2312"/>
          <w:sz w:val="32"/>
          <w:szCs w:val="32"/>
        </w:rPr>
        <w:t>4</w:t>
      </w:r>
      <w:r>
        <w:rPr>
          <w:rFonts w:eastAsia="仿宋_GB2312"/>
          <w:sz w:val="32"/>
          <w:szCs w:val="32"/>
        </w:rPr>
        <w:t>年1月1日至202</w:t>
      </w:r>
      <w:r>
        <w:rPr>
          <w:rFonts w:hint="eastAsia" w:eastAsia="仿宋_GB2312"/>
          <w:sz w:val="32"/>
          <w:szCs w:val="32"/>
        </w:rPr>
        <w:t>4</w:t>
      </w:r>
      <w:r>
        <w:rPr>
          <w:rFonts w:eastAsia="仿宋_GB2312"/>
          <w:sz w:val="32"/>
          <w:szCs w:val="32"/>
        </w:rPr>
        <w:t xml:space="preserve">年12月31日。 </w:t>
      </w:r>
    </w:p>
    <w:p>
      <w:pPr>
        <w:spacing w:line="600" w:lineRule="exact"/>
        <w:ind w:firstLine="640" w:firstLineChars="200"/>
        <w:rPr>
          <w:rFonts w:eastAsia="仿宋_GB2312"/>
          <w:sz w:val="32"/>
          <w:szCs w:val="32"/>
        </w:rPr>
      </w:pPr>
      <w:r>
        <w:rPr>
          <w:rFonts w:eastAsia="仿宋_GB2312"/>
          <w:sz w:val="32"/>
          <w:szCs w:val="32"/>
        </w:rPr>
        <w:t xml:space="preserve">6.年度预算安排 </w:t>
      </w:r>
    </w:p>
    <w:p>
      <w:pPr>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4</w:t>
      </w:r>
      <w:r>
        <w:rPr>
          <w:rFonts w:eastAsia="仿宋_GB2312"/>
          <w:sz w:val="32"/>
          <w:szCs w:val="32"/>
        </w:rPr>
        <w:t>年该项目预算</w:t>
      </w:r>
      <w:r>
        <w:rPr>
          <w:rFonts w:hint="eastAsia" w:eastAsia="仿宋_GB2312"/>
          <w:sz w:val="32"/>
          <w:szCs w:val="32"/>
        </w:rPr>
        <w:t>17万</w:t>
      </w:r>
      <w:r>
        <w:rPr>
          <w:rFonts w:eastAsia="仿宋_GB2312"/>
          <w:sz w:val="32"/>
          <w:szCs w:val="32"/>
        </w:rPr>
        <w:t>元。</w:t>
      </w:r>
    </w:p>
    <w:p>
      <w:pPr>
        <w:pBdr>
          <w:bottom w:val="single" w:color="FFFFFF" w:sz="4" w:space="30"/>
        </w:pBdr>
        <w:snapToGrid w:val="0"/>
        <w:spacing w:line="600" w:lineRule="exact"/>
        <w:rPr>
          <w:rFonts w:eastAsia="黑体" w:cs="黑体"/>
          <w:sz w:val="32"/>
          <w:szCs w:val="36"/>
        </w:rPr>
      </w:pPr>
      <w:r>
        <w:rPr>
          <w:rFonts w:hint="eastAsia" w:ascii="黑体" w:hAnsi="黑体" w:eastAsia="黑体" w:cs="黑体"/>
          <w:bCs/>
          <w:sz w:val="32"/>
          <w:szCs w:val="32"/>
        </w:rPr>
        <w:t xml:space="preserve">    十一、</w:t>
      </w:r>
      <w:r>
        <w:rPr>
          <w:rFonts w:hint="eastAsia" w:eastAsia="黑体" w:cs="黑体"/>
          <w:sz w:val="32"/>
          <w:szCs w:val="36"/>
        </w:rPr>
        <w:t>一般公共预算机关运行经费支出预算情况说明</w:t>
      </w:r>
    </w:p>
    <w:p>
      <w:pPr>
        <w:pBdr>
          <w:bottom w:val="single" w:color="FFFFFF" w:sz="4" w:space="30"/>
        </w:pBdr>
        <w:snapToGrid w:val="0"/>
        <w:spacing w:line="600" w:lineRule="exact"/>
        <w:ind w:firstLine="640" w:firstLineChars="200"/>
        <w:rPr>
          <w:rFonts w:eastAsia="仿宋_GB2312"/>
          <w:sz w:val="32"/>
          <w:szCs w:val="32"/>
        </w:rPr>
      </w:pPr>
      <w:r>
        <w:rPr>
          <w:rFonts w:hint="eastAsia" w:eastAsia="仿宋_GB2312"/>
          <w:bCs/>
          <w:sz w:val="32"/>
          <w:szCs w:val="32"/>
        </w:rPr>
        <w:t>包头市财政科学研究中心</w:t>
      </w:r>
      <w:r>
        <w:rPr>
          <w:rFonts w:eastAsia="仿宋_GB2312"/>
          <w:sz w:val="32"/>
          <w:szCs w:val="32"/>
        </w:rPr>
        <w:t>一般公共预算机关运行经费预算支出</w:t>
      </w:r>
      <w:r>
        <w:rPr>
          <w:rFonts w:hint="eastAsia" w:eastAsia="仿宋_GB2312"/>
          <w:sz w:val="32"/>
          <w:szCs w:val="32"/>
        </w:rPr>
        <w:t>8.59</w:t>
      </w:r>
      <w:r>
        <w:rPr>
          <w:rFonts w:eastAsia="仿宋_GB2312"/>
          <w:sz w:val="32"/>
          <w:szCs w:val="32"/>
        </w:rPr>
        <w:t>万元，主要包括以下支出：办公费</w:t>
      </w:r>
      <w:r>
        <w:rPr>
          <w:rFonts w:hint="eastAsia" w:eastAsia="仿宋_GB2312"/>
          <w:sz w:val="32"/>
          <w:szCs w:val="32"/>
        </w:rPr>
        <w:t>2.03</w:t>
      </w:r>
      <w:r>
        <w:rPr>
          <w:rFonts w:eastAsia="仿宋_GB2312"/>
          <w:sz w:val="32"/>
          <w:szCs w:val="32"/>
        </w:rPr>
        <w:t>万元、</w:t>
      </w:r>
      <w:r>
        <w:rPr>
          <w:rFonts w:hint="eastAsia" w:eastAsia="仿宋_GB2312"/>
          <w:sz w:val="32"/>
          <w:szCs w:val="32"/>
        </w:rPr>
        <w:t>物业费1.14</w:t>
      </w:r>
      <w:r>
        <w:rPr>
          <w:rFonts w:eastAsia="仿宋_GB2312"/>
          <w:sz w:val="32"/>
          <w:szCs w:val="32"/>
        </w:rPr>
        <w:t>万元、差旅费</w:t>
      </w:r>
      <w:r>
        <w:rPr>
          <w:rFonts w:hint="eastAsia" w:eastAsia="仿宋_GB2312"/>
          <w:sz w:val="32"/>
          <w:szCs w:val="32"/>
        </w:rPr>
        <w:t>0.5</w:t>
      </w:r>
      <w:r>
        <w:rPr>
          <w:rFonts w:eastAsia="仿宋_GB2312"/>
          <w:sz w:val="32"/>
          <w:szCs w:val="32"/>
        </w:rPr>
        <w:t>万元、</w:t>
      </w:r>
      <w:r>
        <w:rPr>
          <w:rFonts w:hint="eastAsia" w:eastAsia="仿宋_GB2312"/>
          <w:sz w:val="32"/>
          <w:szCs w:val="32"/>
        </w:rPr>
        <w:t>劳务费1.75</w:t>
      </w:r>
      <w:r>
        <w:rPr>
          <w:rFonts w:eastAsia="仿宋_GB2312"/>
          <w:sz w:val="32"/>
          <w:szCs w:val="32"/>
        </w:rPr>
        <w:t>万元、</w:t>
      </w:r>
      <w:r>
        <w:rPr>
          <w:rFonts w:hint="eastAsia" w:eastAsia="仿宋_GB2312"/>
          <w:sz w:val="32"/>
          <w:szCs w:val="32"/>
        </w:rPr>
        <w:t>委托业务费0.5</w:t>
      </w:r>
      <w:r>
        <w:rPr>
          <w:rFonts w:eastAsia="仿宋_GB2312"/>
          <w:sz w:val="32"/>
          <w:szCs w:val="32"/>
        </w:rPr>
        <w:t>万元、公务用车维护费</w:t>
      </w:r>
      <w:r>
        <w:rPr>
          <w:rFonts w:hint="eastAsia" w:eastAsia="仿宋_GB2312"/>
          <w:sz w:val="32"/>
          <w:szCs w:val="32"/>
        </w:rPr>
        <w:t>2.5</w:t>
      </w:r>
      <w:r>
        <w:rPr>
          <w:rFonts w:eastAsia="仿宋_GB2312"/>
          <w:sz w:val="32"/>
          <w:szCs w:val="32"/>
        </w:rPr>
        <w:t>万元、其他商品和服务支出</w:t>
      </w:r>
      <w:r>
        <w:rPr>
          <w:rFonts w:hint="eastAsia" w:eastAsia="仿宋_GB2312"/>
          <w:sz w:val="32"/>
          <w:szCs w:val="32"/>
        </w:rPr>
        <w:t>0.18</w:t>
      </w:r>
      <w:r>
        <w:rPr>
          <w:rFonts w:eastAsia="仿宋_GB2312"/>
          <w:sz w:val="32"/>
          <w:szCs w:val="32"/>
        </w:rPr>
        <w:t>万元</w:t>
      </w:r>
      <w:r>
        <w:rPr>
          <w:rFonts w:hint="eastAsia" w:eastAsia="仿宋_GB2312"/>
          <w:sz w:val="32"/>
          <w:szCs w:val="32"/>
        </w:rPr>
        <w:t>。</w:t>
      </w:r>
      <w:r>
        <w:rPr>
          <w:rFonts w:eastAsia="仿宋_GB2312"/>
          <w:sz w:val="32"/>
          <w:szCs w:val="32"/>
        </w:rPr>
        <w:t>与上年相比增加</w:t>
      </w:r>
      <w:r>
        <w:rPr>
          <w:rFonts w:hint="eastAsia" w:eastAsia="仿宋_GB2312"/>
          <w:sz w:val="32"/>
          <w:szCs w:val="32"/>
        </w:rPr>
        <w:t>1.43</w:t>
      </w:r>
      <w:r>
        <w:rPr>
          <w:rFonts w:eastAsia="仿宋_GB2312"/>
          <w:sz w:val="32"/>
          <w:szCs w:val="32"/>
        </w:rPr>
        <w:t>万元，增长</w:t>
      </w:r>
      <w:r>
        <w:rPr>
          <w:rFonts w:hint="eastAsia" w:eastAsia="仿宋_GB2312"/>
          <w:sz w:val="32"/>
          <w:szCs w:val="32"/>
        </w:rPr>
        <w:t>19.97</w:t>
      </w:r>
      <w:r>
        <w:rPr>
          <w:rFonts w:eastAsia="仿宋_GB2312"/>
          <w:sz w:val="32"/>
          <w:szCs w:val="32"/>
        </w:rPr>
        <w:t>%。主要原因是：</w:t>
      </w:r>
      <w:r>
        <w:rPr>
          <w:rFonts w:hint="eastAsia" w:eastAsia="仿宋_GB2312"/>
          <w:sz w:val="32"/>
          <w:szCs w:val="32"/>
        </w:rPr>
        <w:t>新考录2名人员，公用经费测算增加</w:t>
      </w:r>
      <w:r>
        <w:rPr>
          <w:rFonts w:eastAsia="仿宋_GB2312"/>
          <w:sz w:val="32"/>
          <w:szCs w:val="32"/>
        </w:rPr>
        <w:t>。</w:t>
      </w:r>
    </w:p>
    <w:p>
      <w:pPr>
        <w:pBdr>
          <w:bottom w:val="single" w:color="FFFFFF" w:sz="4" w:space="30"/>
        </w:pBdr>
        <w:snapToGrid w:val="0"/>
        <w:spacing w:line="600" w:lineRule="exact"/>
        <w:rPr>
          <w:rFonts w:eastAsia="仿宋_GB2312" w:cstheme="minorBidi"/>
          <w:sz w:val="32"/>
          <w:szCs w:val="32"/>
          <w:highlight w:val="yellow"/>
        </w:rPr>
      </w:pPr>
      <w:r>
        <w:rPr>
          <w:rFonts w:hint="eastAsia" w:eastAsia="黑体" w:cs="黑体"/>
          <w:sz w:val="32"/>
          <w:szCs w:val="36"/>
        </w:rPr>
        <w:t xml:space="preserve">    十二、政府采购支出预算情况说明</w:t>
      </w:r>
    </w:p>
    <w:p>
      <w:pPr>
        <w:pBdr>
          <w:bottom w:val="single" w:color="FFFFFF" w:sz="4" w:space="30"/>
        </w:pBdr>
        <w:snapToGrid w:val="0"/>
        <w:spacing w:line="600" w:lineRule="exact"/>
        <w:ind w:firstLine="640" w:firstLineChars="200"/>
        <w:rPr>
          <w:rFonts w:eastAsia="仿宋_GB2312"/>
          <w:sz w:val="32"/>
          <w:szCs w:val="32"/>
        </w:rPr>
      </w:pPr>
      <w:r>
        <w:rPr>
          <w:rFonts w:hint="eastAsia" w:eastAsia="仿宋_GB2312"/>
          <w:sz w:val="32"/>
          <w:szCs w:val="32"/>
        </w:rPr>
        <w:t>2024</w:t>
      </w:r>
      <w:r>
        <w:rPr>
          <w:rFonts w:eastAsia="仿宋_GB2312"/>
          <w:sz w:val="32"/>
          <w:szCs w:val="32"/>
        </w:rPr>
        <w:t>年度政府采购支出预算总额</w:t>
      </w:r>
      <w:r>
        <w:rPr>
          <w:rFonts w:hint="eastAsia" w:eastAsia="仿宋_GB2312"/>
          <w:sz w:val="32"/>
          <w:szCs w:val="32"/>
        </w:rPr>
        <w:t>15</w:t>
      </w:r>
      <w:r>
        <w:rPr>
          <w:rFonts w:eastAsia="仿宋_GB2312"/>
          <w:sz w:val="32"/>
          <w:szCs w:val="32"/>
        </w:rPr>
        <w:t>万元，其中：拟采购货物支出</w:t>
      </w:r>
      <w:r>
        <w:rPr>
          <w:rFonts w:hint="eastAsia" w:eastAsia="仿宋_GB2312"/>
          <w:sz w:val="32"/>
          <w:szCs w:val="32"/>
        </w:rPr>
        <w:t>4</w:t>
      </w:r>
      <w:r>
        <w:rPr>
          <w:rFonts w:eastAsia="仿宋_GB2312"/>
          <w:sz w:val="32"/>
          <w:szCs w:val="32"/>
        </w:rPr>
        <w:t>万元、拟采购工程支出</w:t>
      </w:r>
      <w:r>
        <w:rPr>
          <w:rFonts w:hint="eastAsia" w:eastAsia="仿宋_GB2312"/>
          <w:sz w:val="32"/>
          <w:szCs w:val="32"/>
        </w:rPr>
        <w:t>0</w:t>
      </w:r>
      <w:r>
        <w:rPr>
          <w:rFonts w:eastAsia="仿宋_GB2312"/>
          <w:sz w:val="32"/>
          <w:szCs w:val="32"/>
        </w:rPr>
        <w:t>万元、拟购买服务支出</w:t>
      </w:r>
      <w:r>
        <w:rPr>
          <w:rFonts w:hint="eastAsia" w:eastAsia="仿宋_GB2312"/>
          <w:sz w:val="32"/>
          <w:szCs w:val="32"/>
        </w:rPr>
        <w:t>11</w:t>
      </w:r>
      <w:r>
        <w:rPr>
          <w:rFonts w:eastAsia="仿宋_GB2312"/>
          <w:sz w:val="32"/>
          <w:szCs w:val="32"/>
        </w:rPr>
        <w:t>万元。涵盖“车辆维修和保养服务”、</w:t>
      </w:r>
      <w:r>
        <w:rPr>
          <w:rFonts w:hint="eastAsia" w:eastAsia="仿宋_GB2312"/>
          <w:sz w:val="32"/>
          <w:szCs w:val="32"/>
        </w:rPr>
        <w:t>“其他印刷服务”、“复印纸”</w:t>
      </w:r>
      <w:r>
        <w:rPr>
          <w:rFonts w:eastAsia="仿宋_GB2312"/>
          <w:sz w:val="32"/>
          <w:szCs w:val="32"/>
        </w:rPr>
        <w:t>等采购大类，编制政府采购预算明细</w:t>
      </w:r>
      <w:r>
        <w:rPr>
          <w:rFonts w:hint="eastAsia" w:eastAsia="仿宋_GB2312"/>
          <w:sz w:val="32"/>
          <w:szCs w:val="32"/>
        </w:rPr>
        <w:t>7</w:t>
      </w:r>
      <w:r>
        <w:rPr>
          <w:rFonts w:eastAsia="仿宋_GB2312"/>
          <w:sz w:val="32"/>
          <w:szCs w:val="32"/>
        </w:rPr>
        <w:t>项，采购金额来源为</w:t>
      </w:r>
      <w:r>
        <w:rPr>
          <w:rFonts w:hint="eastAsia" w:eastAsia="仿宋_GB2312"/>
          <w:sz w:val="32"/>
          <w:szCs w:val="32"/>
        </w:rPr>
        <w:t>一般公共预算支出</w:t>
      </w:r>
      <w:r>
        <w:rPr>
          <w:rFonts w:eastAsia="仿宋_GB2312"/>
          <w:sz w:val="32"/>
          <w:szCs w:val="32"/>
        </w:rPr>
        <w:t>。</w:t>
      </w:r>
    </w:p>
    <w:p>
      <w:pPr>
        <w:pBdr>
          <w:bottom w:val="single" w:color="FFFFFF" w:sz="4" w:space="30"/>
        </w:pBdr>
        <w:snapToGrid w:val="0"/>
        <w:spacing w:line="600" w:lineRule="exact"/>
        <w:rPr>
          <w:rFonts w:eastAsia="黑体" w:cs="黑体"/>
          <w:sz w:val="32"/>
          <w:szCs w:val="36"/>
        </w:rPr>
      </w:pPr>
      <w:r>
        <w:rPr>
          <w:rFonts w:hint="eastAsia" w:eastAsia="黑体" w:cs="黑体"/>
          <w:sz w:val="32"/>
          <w:szCs w:val="36"/>
        </w:rPr>
        <w:t xml:space="preserve">    十三、国有资产占用情况说明</w:t>
      </w:r>
    </w:p>
    <w:p>
      <w:pPr>
        <w:pBdr>
          <w:bottom w:val="single" w:color="FFFFFF" w:sz="4" w:space="30"/>
        </w:pBdr>
        <w:snapToGrid w:val="0"/>
        <w:spacing w:line="600" w:lineRule="exact"/>
        <w:ind w:firstLine="640" w:firstLineChars="200"/>
        <w:rPr>
          <w:rFonts w:eastAsia="仿宋_GB2312"/>
          <w:sz w:val="32"/>
          <w:szCs w:val="32"/>
        </w:rPr>
      </w:pPr>
      <w:r>
        <w:rPr>
          <w:rFonts w:eastAsia="仿宋_GB2312"/>
          <w:sz w:val="32"/>
          <w:szCs w:val="32"/>
        </w:rPr>
        <w:t>本单位共有车辆</w:t>
      </w:r>
      <w:r>
        <w:rPr>
          <w:rFonts w:eastAsia="仿宋_GB2312"/>
          <w:sz w:val="32"/>
          <w:szCs w:val="32"/>
        </w:rPr>
        <w:tab/>
      </w:r>
      <w:r>
        <w:rPr>
          <w:rFonts w:hint="eastAsia" w:eastAsia="仿宋_GB2312"/>
          <w:sz w:val="32"/>
          <w:szCs w:val="32"/>
        </w:rPr>
        <w:t>1</w:t>
      </w:r>
      <w:r>
        <w:rPr>
          <w:rFonts w:eastAsia="仿宋_GB2312"/>
          <w:sz w:val="32"/>
          <w:szCs w:val="32"/>
        </w:rPr>
        <w:t>辆，其中，一般公务用车</w:t>
      </w:r>
      <w:r>
        <w:rPr>
          <w:rFonts w:hint="eastAsia" w:eastAsia="仿宋_GB2312"/>
          <w:sz w:val="32"/>
          <w:szCs w:val="32"/>
        </w:rPr>
        <w:t>1</w:t>
      </w:r>
      <w:r>
        <w:rPr>
          <w:rFonts w:eastAsia="仿宋_GB2312"/>
          <w:sz w:val="32"/>
          <w:szCs w:val="32"/>
        </w:rPr>
        <w:t>辆、执法执勤用车</w:t>
      </w:r>
      <w:r>
        <w:rPr>
          <w:rFonts w:hint="eastAsia" w:eastAsia="仿宋_GB2312"/>
          <w:sz w:val="32"/>
          <w:szCs w:val="32"/>
        </w:rPr>
        <w:t>0</w:t>
      </w:r>
      <w:r>
        <w:rPr>
          <w:rFonts w:eastAsia="仿宋_GB2312"/>
          <w:sz w:val="32"/>
          <w:szCs w:val="32"/>
        </w:rPr>
        <w:t>辆、特种专业技术用车</w:t>
      </w:r>
      <w:r>
        <w:rPr>
          <w:rFonts w:hint="eastAsia" w:eastAsia="仿宋_GB2312"/>
          <w:sz w:val="32"/>
          <w:szCs w:val="32"/>
        </w:rPr>
        <w:t>0</w:t>
      </w:r>
      <w:r>
        <w:rPr>
          <w:rFonts w:eastAsia="仿宋_GB2312"/>
          <w:sz w:val="32"/>
          <w:szCs w:val="32"/>
        </w:rPr>
        <w:t>辆、业务用车</w:t>
      </w:r>
      <w:r>
        <w:rPr>
          <w:rFonts w:hint="eastAsia" w:eastAsia="仿宋_GB2312"/>
          <w:sz w:val="32"/>
          <w:szCs w:val="32"/>
        </w:rPr>
        <w:t>0</w:t>
      </w:r>
      <w:r>
        <w:rPr>
          <w:rFonts w:eastAsia="仿宋_GB2312"/>
          <w:sz w:val="32"/>
          <w:szCs w:val="32"/>
        </w:rPr>
        <w:t>辆、其他用车</w:t>
      </w:r>
      <w:r>
        <w:rPr>
          <w:rFonts w:hint="eastAsia" w:eastAsia="仿宋_GB2312"/>
          <w:sz w:val="32"/>
          <w:szCs w:val="32"/>
        </w:rPr>
        <w:t>0</w:t>
      </w:r>
      <w:r>
        <w:rPr>
          <w:rFonts w:eastAsia="仿宋_GB2312"/>
          <w:sz w:val="32"/>
          <w:szCs w:val="32"/>
        </w:rPr>
        <w:t>辆等。单价50万元（含）以上的通用设备</w:t>
      </w:r>
      <w:r>
        <w:rPr>
          <w:rFonts w:hint="eastAsia" w:eastAsia="仿宋_GB2312"/>
          <w:sz w:val="32"/>
          <w:szCs w:val="32"/>
        </w:rPr>
        <w:t>0</w:t>
      </w:r>
      <w:r>
        <w:rPr>
          <w:rFonts w:eastAsia="仿宋_GB2312"/>
          <w:sz w:val="32"/>
          <w:szCs w:val="32"/>
        </w:rPr>
        <w:t>台（套），单价100万元（含）以上的专用设备</w:t>
      </w:r>
      <w:r>
        <w:rPr>
          <w:rFonts w:hint="eastAsia" w:eastAsia="仿宋_GB2312"/>
          <w:sz w:val="32"/>
          <w:szCs w:val="32"/>
        </w:rPr>
        <w:t>0</w:t>
      </w:r>
      <w:r>
        <w:rPr>
          <w:rFonts w:eastAsia="仿宋_GB2312"/>
          <w:sz w:val="32"/>
          <w:szCs w:val="32"/>
        </w:rPr>
        <w:t>台（套）。</w:t>
      </w:r>
    </w:p>
    <w:p>
      <w:pPr>
        <w:pBdr>
          <w:bottom w:val="single" w:color="FFFFFF" w:sz="4" w:space="30"/>
        </w:pBdr>
        <w:snapToGrid w:val="0"/>
        <w:spacing w:line="600" w:lineRule="exact"/>
        <w:rPr>
          <w:rFonts w:eastAsia="仿宋_GB2312" w:cstheme="minorBidi"/>
          <w:sz w:val="32"/>
          <w:szCs w:val="32"/>
        </w:rPr>
      </w:pPr>
      <w:r>
        <w:rPr>
          <w:rFonts w:hint="eastAsia" w:eastAsia="黑体" w:cs="黑体"/>
          <w:sz w:val="32"/>
          <w:szCs w:val="36"/>
        </w:rPr>
        <w:t xml:space="preserve">    十四、项目绩效目标情况说明</w:t>
      </w:r>
      <w:r>
        <w:rPr>
          <w:rFonts w:hint="eastAsia" w:eastAsia="黑体" w:cs="黑体"/>
          <w:b/>
          <w:bCs/>
          <w:sz w:val="32"/>
          <w:szCs w:val="36"/>
        </w:rPr>
        <w:t xml:space="preserve"> </w:t>
      </w:r>
    </w:p>
    <w:p>
      <w:pPr>
        <w:pBdr>
          <w:bottom w:val="single" w:color="FFFFFF" w:sz="4" w:space="30"/>
        </w:pBdr>
        <w:snapToGrid w:val="0"/>
        <w:spacing w:line="600" w:lineRule="exact"/>
        <w:rPr>
          <w:rFonts w:ascii="方正小标宋简体" w:hAnsi="方正小标宋简体" w:eastAsia="方正小标宋简体" w:cs="方正小标宋简体"/>
          <w:sz w:val="36"/>
          <w:szCs w:val="36"/>
        </w:rPr>
      </w:pPr>
      <w:r>
        <w:rPr>
          <w:rFonts w:hint="eastAsia" w:eastAsia="黑体" w:cs="黑体"/>
          <w:b/>
          <w:bCs/>
          <w:sz w:val="32"/>
          <w:szCs w:val="36"/>
        </w:rPr>
        <w:t xml:space="preserve">    </w:t>
      </w:r>
      <w:r>
        <w:rPr>
          <w:rFonts w:hint="eastAsia" w:eastAsia="仿宋_GB2312" w:cstheme="minorBidi"/>
          <w:sz w:val="32"/>
          <w:szCs w:val="32"/>
        </w:rPr>
        <w:t>2024年，填报绩效目标的预算项目6个，公开绩效目标6个，公开项目占本年预算项目的100 %。公开填报绩效目标的项目预算55.15万元，占本年项目预算的100%。</w:t>
      </w:r>
    </w:p>
    <w:p>
      <w:pPr>
        <w:pStyle w:val="7"/>
        <w:tabs>
          <w:tab w:val="left" w:pos="4392"/>
        </w:tabs>
        <w:spacing w:before="0" w:after="0"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ind w:firstLine="643" w:firstLineChars="200"/>
        <w:rPr>
          <w:rFonts w:eastAsia="仿宋_GB2312" w:cstheme="minorBidi"/>
          <w:b/>
          <w:bCs/>
          <w:sz w:val="32"/>
          <w:szCs w:val="32"/>
        </w:rPr>
      </w:pPr>
    </w:p>
    <w:p>
      <w:pPr>
        <w:pStyle w:val="2"/>
      </w:pPr>
      <w:bookmarkStart w:id="0" w:name="_GoBack"/>
      <w:bookmarkEnd w:id="0"/>
    </w:p>
    <w:p>
      <w:pPr>
        <w:spacing w:line="600" w:lineRule="exact"/>
        <w:jc w:val="center"/>
        <w:rPr>
          <w:rFonts w:ascii="方正小标宋简体" w:hAnsi="方正小标宋简体" w:eastAsia="方正小标宋简体" w:cs="方正小标宋简体"/>
          <w:sz w:val="36"/>
          <w:szCs w:val="36"/>
        </w:rPr>
      </w:pP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w:t>
      </w:r>
      <w:r>
        <w:rPr>
          <w:rFonts w:hint="eastAsia" w:ascii="仿宋" w:hAnsi="仿宋" w:eastAsia="仿宋" w:cs="仿宋"/>
          <w:sz w:val="36"/>
          <w:szCs w:val="36"/>
        </w:rPr>
        <w:t xml:space="preserve"> </w:t>
      </w:r>
      <w:r>
        <w:rPr>
          <w:rFonts w:hint="eastAsia" w:ascii="方正小标宋简体" w:hAnsi="方正小标宋简体" w:eastAsia="方正小标宋简体" w:cs="方正小标宋简体"/>
          <w:sz w:val="36"/>
          <w:szCs w:val="36"/>
        </w:rPr>
        <w:t>预算公开联系方式及信息反馈渠道</w:t>
      </w:r>
    </w:p>
    <w:p>
      <w:pPr>
        <w:snapToGrid w:val="0"/>
        <w:spacing w:line="600" w:lineRule="exact"/>
        <w:rPr>
          <w:rFonts w:ascii="方正小标宋简体" w:hAnsi="方正小标宋简体" w:eastAsia="方正小标宋简体" w:cs="方正小标宋简体"/>
          <w:sz w:val="36"/>
          <w:szCs w:val="36"/>
        </w:rPr>
      </w:pP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snapToGrid w:val="0"/>
        <w:spacing w:line="600" w:lineRule="exact"/>
        <w:ind w:firstLine="640" w:firstLineChars="200"/>
        <w:rPr>
          <w:rFonts w:eastAsia="仿宋_GB2312" w:cstheme="minorBidi"/>
          <w:sz w:val="30"/>
          <w:szCs w:val="30"/>
        </w:rPr>
      </w:pPr>
      <w:r>
        <w:rPr>
          <w:rFonts w:hint="eastAsia" w:ascii="仿宋_GB2312" w:hAnsi="仿宋_GB2312" w:eastAsia="仿宋_GB2312" w:cs="仿宋_GB2312"/>
          <w:sz w:val="32"/>
          <w:szCs w:val="32"/>
        </w:rPr>
        <w:t>联系人：王娟             联系电话：0472-52287</w:t>
      </w:r>
      <w:r>
        <w:rPr>
          <w:rFonts w:hint="eastAsia" w:ascii="仿宋_GB2312" w:hAnsi="仿宋_GB2312" w:eastAsia="仿宋_GB2312" w:cs="仿宋_GB2312"/>
          <w:sz w:val="32"/>
          <w:szCs w:val="32"/>
          <w:lang w:val="en-US" w:eastAsia="zh-CN"/>
        </w:rPr>
        <w:t>11</w:t>
      </w: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0E2589-EBD6-4D58-9776-60489326D9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0589649E-367E-423A-BD8E-56824361C4D9}"/>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embedRegular r:id="rId3" w:fontKey="{6B9F9008-6205-4963-8852-E6721E20D19C}"/>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roman"/>
    <w:pitch w:val="default"/>
    <w:sig w:usb0="00000000" w:usb1="00000000" w:usb2="00000000" w:usb3="00000000" w:csb0="00040000" w:csb1="00000000"/>
    <w:embedRegular r:id="rId4" w:fontKey="{8E50F96C-7FE9-4F9B-9A66-FB6400DD8DE1}"/>
  </w:font>
  <w:font w:name="等线">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00" w:usb3="00000000" w:csb0="00040000" w:csb1="00000000"/>
    <w:embedRegular r:id="rId5" w:fontKey="{6259476D-B760-4048-9500-3A514BAE4C74}"/>
  </w:font>
  <w:font w:name="仿宋">
    <w:panose1 w:val="02010609060101010101"/>
    <w:charset w:val="86"/>
    <w:family w:val="modern"/>
    <w:pitch w:val="default"/>
    <w:sig w:usb0="800002BF" w:usb1="38CF7CFA" w:usb2="00000016" w:usb3="00000000" w:csb0="00040001" w:csb1="00000000"/>
    <w:embedRegular r:id="rId6" w:fontKey="{CC520529-69A3-46E9-BD0E-77BB3CBBC4DC}"/>
  </w:font>
  <w:font w:name="楷体">
    <w:panose1 w:val="02010609060101010101"/>
    <w:charset w:val="86"/>
    <w:family w:val="modern"/>
    <w:pitch w:val="default"/>
    <w:sig w:usb0="800002BF" w:usb1="38CF7CFA" w:usb2="00000016" w:usb3="00000000" w:csb0="00040001" w:csb1="00000000"/>
    <w:embedRegular r:id="rId7" w:fontKey="{4C00BC7D-0BE9-48ED-87AF-93C550843197}"/>
  </w:font>
  <w:font w:name="___WRD_EMBED_SUB_39">
    <w:panose1 w:val="02010609030101010101"/>
    <w:charset w:val="86"/>
    <w:family w:val="roman"/>
    <w:pitch w:val="default"/>
    <w:sig w:usb0="00000001" w:usb1="080E0000" w:usb2="00000000" w:usb3="00000000" w:csb0="00040000" w:csb1="00000000"/>
    <w:embedRegular r:id="rId8" w:fontKey="{8B646202-A9FC-495C-9D7F-F9ED8F1A84A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gYmAkzAgAAZwQAAA4AAABkcnMvZTJvRG9jLnhtbK1UzY7TMBC+I/EO&#10;lu80bRFVqZ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gYmAkzAgAAZ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- 16 -</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5B7C3"/>
    <w:multiLevelType w:val="singleLevel"/>
    <w:tmpl w:val="3265B7C3"/>
    <w:lvl w:ilvl="0" w:tentative="0">
      <w:start w:val="1"/>
      <w:numFmt w:val="chineseCounting"/>
      <w:suff w:val="nothing"/>
      <w:lvlText w:val="%1、"/>
      <w:lvlJc w:val="left"/>
      <w:rPr>
        <w:rFonts w:hint="eastAsia"/>
      </w:rPr>
    </w:lvl>
  </w:abstractNum>
  <w:abstractNum w:abstractNumId="1">
    <w:nsid w:val="4EC74364"/>
    <w:multiLevelType w:val="singleLevel"/>
    <w:tmpl w:val="4EC7436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NGU5MTM0NTE1ZjgyMzIyNTQ5NWRjNmEzYzk2Mjk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4295"/>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5B04"/>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552"/>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31F"/>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E73B0"/>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0F7A"/>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24A92"/>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50D8"/>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6833"/>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5E06"/>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4A4B87"/>
    <w:rsid w:val="0306162E"/>
    <w:rsid w:val="03C84930"/>
    <w:rsid w:val="03DF7E09"/>
    <w:rsid w:val="048320BB"/>
    <w:rsid w:val="04B563C2"/>
    <w:rsid w:val="054C2543"/>
    <w:rsid w:val="05531A54"/>
    <w:rsid w:val="05F92C68"/>
    <w:rsid w:val="06571B7A"/>
    <w:rsid w:val="077111CE"/>
    <w:rsid w:val="0772575A"/>
    <w:rsid w:val="07DA3A8F"/>
    <w:rsid w:val="089D7C92"/>
    <w:rsid w:val="09235FD0"/>
    <w:rsid w:val="09C11668"/>
    <w:rsid w:val="09C92DD3"/>
    <w:rsid w:val="09CF6E4B"/>
    <w:rsid w:val="0A0C2967"/>
    <w:rsid w:val="0B6B045B"/>
    <w:rsid w:val="0BD554C2"/>
    <w:rsid w:val="0E7B4525"/>
    <w:rsid w:val="0F4378C9"/>
    <w:rsid w:val="10767327"/>
    <w:rsid w:val="11304CEB"/>
    <w:rsid w:val="11AF4DCB"/>
    <w:rsid w:val="12437A4B"/>
    <w:rsid w:val="12955111"/>
    <w:rsid w:val="12CC6E6D"/>
    <w:rsid w:val="13806E42"/>
    <w:rsid w:val="13A607E7"/>
    <w:rsid w:val="140E7482"/>
    <w:rsid w:val="1440520B"/>
    <w:rsid w:val="14737EE6"/>
    <w:rsid w:val="15E34520"/>
    <w:rsid w:val="174467F7"/>
    <w:rsid w:val="17BC5001"/>
    <w:rsid w:val="183A0A1F"/>
    <w:rsid w:val="185760AF"/>
    <w:rsid w:val="198C1D89"/>
    <w:rsid w:val="1B74013C"/>
    <w:rsid w:val="1CFA34AD"/>
    <w:rsid w:val="1E0D2BED"/>
    <w:rsid w:val="1E591AD6"/>
    <w:rsid w:val="1F14499E"/>
    <w:rsid w:val="1F5B26C7"/>
    <w:rsid w:val="203A4DF7"/>
    <w:rsid w:val="224109E7"/>
    <w:rsid w:val="22A144DF"/>
    <w:rsid w:val="22EB689E"/>
    <w:rsid w:val="23BC4BB1"/>
    <w:rsid w:val="2472310C"/>
    <w:rsid w:val="249C2E00"/>
    <w:rsid w:val="25C45ADA"/>
    <w:rsid w:val="26CE5027"/>
    <w:rsid w:val="27B85275"/>
    <w:rsid w:val="27E63960"/>
    <w:rsid w:val="27F62AEE"/>
    <w:rsid w:val="2866365B"/>
    <w:rsid w:val="286A22CA"/>
    <w:rsid w:val="29A808AE"/>
    <w:rsid w:val="2A0E120D"/>
    <w:rsid w:val="2B9D683D"/>
    <w:rsid w:val="2BDD6474"/>
    <w:rsid w:val="2CF23FA9"/>
    <w:rsid w:val="2DDE2C59"/>
    <w:rsid w:val="2E0777D8"/>
    <w:rsid w:val="2E4C4378"/>
    <w:rsid w:val="2E50057C"/>
    <w:rsid w:val="2F204A26"/>
    <w:rsid w:val="2F3045A4"/>
    <w:rsid w:val="2F567AA0"/>
    <w:rsid w:val="30043F67"/>
    <w:rsid w:val="309F5392"/>
    <w:rsid w:val="3161171F"/>
    <w:rsid w:val="319A28B2"/>
    <w:rsid w:val="3276083D"/>
    <w:rsid w:val="33905BDA"/>
    <w:rsid w:val="339B19D0"/>
    <w:rsid w:val="33C8062E"/>
    <w:rsid w:val="3508551A"/>
    <w:rsid w:val="359C0F7A"/>
    <w:rsid w:val="35B20B5D"/>
    <w:rsid w:val="35B93610"/>
    <w:rsid w:val="370E2B6C"/>
    <w:rsid w:val="37776170"/>
    <w:rsid w:val="378B37C3"/>
    <w:rsid w:val="37BE57F0"/>
    <w:rsid w:val="383B0BDA"/>
    <w:rsid w:val="38F2725A"/>
    <w:rsid w:val="3941563D"/>
    <w:rsid w:val="39C037CE"/>
    <w:rsid w:val="3A86167D"/>
    <w:rsid w:val="3AE332B3"/>
    <w:rsid w:val="3C8C247C"/>
    <w:rsid w:val="3D60272F"/>
    <w:rsid w:val="3D65545B"/>
    <w:rsid w:val="3E7C6D69"/>
    <w:rsid w:val="3FA119B7"/>
    <w:rsid w:val="40177DE3"/>
    <w:rsid w:val="40976810"/>
    <w:rsid w:val="40E816EB"/>
    <w:rsid w:val="417A1877"/>
    <w:rsid w:val="422711D3"/>
    <w:rsid w:val="432253DD"/>
    <w:rsid w:val="43501007"/>
    <w:rsid w:val="43863DDA"/>
    <w:rsid w:val="444939F2"/>
    <w:rsid w:val="45551365"/>
    <w:rsid w:val="467938A1"/>
    <w:rsid w:val="476F66C2"/>
    <w:rsid w:val="47AB19BB"/>
    <w:rsid w:val="482809DA"/>
    <w:rsid w:val="4A0B7731"/>
    <w:rsid w:val="4A3A7537"/>
    <w:rsid w:val="4A9A751F"/>
    <w:rsid w:val="4AB8212E"/>
    <w:rsid w:val="4AE10089"/>
    <w:rsid w:val="4B177614"/>
    <w:rsid w:val="4B3A3DE4"/>
    <w:rsid w:val="4B644064"/>
    <w:rsid w:val="4B77032C"/>
    <w:rsid w:val="4B852596"/>
    <w:rsid w:val="4BCA4DC2"/>
    <w:rsid w:val="4CC43F74"/>
    <w:rsid w:val="4D3806BD"/>
    <w:rsid w:val="4FA56487"/>
    <w:rsid w:val="4FC44EDC"/>
    <w:rsid w:val="503A5FAC"/>
    <w:rsid w:val="50997532"/>
    <w:rsid w:val="52C12FB4"/>
    <w:rsid w:val="53097B05"/>
    <w:rsid w:val="535B5D4C"/>
    <w:rsid w:val="53866EE0"/>
    <w:rsid w:val="538F587F"/>
    <w:rsid w:val="541E2531"/>
    <w:rsid w:val="544E2FF3"/>
    <w:rsid w:val="551E7F0E"/>
    <w:rsid w:val="55B95F2B"/>
    <w:rsid w:val="55D63612"/>
    <w:rsid w:val="55D9538F"/>
    <w:rsid w:val="56B137E7"/>
    <w:rsid w:val="59486D73"/>
    <w:rsid w:val="59654F1B"/>
    <w:rsid w:val="5A650D5A"/>
    <w:rsid w:val="5A8E6B50"/>
    <w:rsid w:val="5AB0126A"/>
    <w:rsid w:val="5B526E3B"/>
    <w:rsid w:val="5D176670"/>
    <w:rsid w:val="5EFB5FCF"/>
    <w:rsid w:val="60976762"/>
    <w:rsid w:val="615674ED"/>
    <w:rsid w:val="61744EA1"/>
    <w:rsid w:val="637048DB"/>
    <w:rsid w:val="638213D1"/>
    <w:rsid w:val="64AA146F"/>
    <w:rsid w:val="64BE790E"/>
    <w:rsid w:val="65335497"/>
    <w:rsid w:val="65377372"/>
    <w:rsid w:val="65D76172"/>
    <w:rsid w:val="66C77325"/>
    <w:rsid w:val="677D0E18"/>
    <w:rsid w:val="68931D4F"/>
    <w:rsid w:val="68C6406F"/>
    <w:rsid w:val="6A1638AD"/>
    <w:rsid w:val="6A2F469F"/>
    <w:rsid w:val="6AB5047B"/>
    <w:rsid w:val="6B4551DF"/>
    <w:rsid w:val="6B9E2823"/>
    <w:rsid w:val="6C5D623A"/>
    <w:rsid w:val="6C7B77BD"/>
    <w:rsid w:val="6C992C34"/>
    <w:rsid w:val="6CA95923"/>
    <w:rsid w:val="6D756958"/>
    <w:rsid w:val="718B3849"/>
    <w:rsid w:val="733737C3"/>
    <w:rsid w:val="73656E86"/>
    <w:rsid w:val="7377015A"/>
    <w:rsid w:val="739D2BFF"/>
    <w:rsid w:val="75A01A91"/>
    <w:rsid w:val="75A62E64"/>
    <w:rsid w:val="75BB53FD"/>
    <w:rsid w:val="75E96582"/>
    <w:rsid w:val="761146D7"/>
    <w:rsid w:val="76470CAA"/>
    <w:rsid w:val="764D1082"/>
    <w:rsid w:val="766F2799"/>
    <w:rsid w:val="773B6256"/>
    <w:rsid w:val="78CF6711"/>
    <w:rsid w:val="79231D0D"/>
    <w:rsid w:val="79423615"/>
    <w:rsid w:val="7BF3685D"/>
    <w:rsid w:val="7D07233B"/>
    <w:rsid w:val="7D40391F"/>
    <w:rsid w:val="7DF96BCA"/>
    <w:rsid w:val="7E1251F4"/>
    <w:rsid w:val="7E411A25"/>
    <w:rsid w:val="7E6416AA"/>
    <w:rsid w:val="7EE66F59"/>
    <w:rsid w:val="7F1A6E76"/>
    <w:rsid w:val="7F1F783D"/>
    <w:rsid w:val="7FAF396D"/>
    <w:rsid w:val="E46DF715"/>
    <w:rsid w:val="EBBBE663"/>
    <w:rsid w:val="F5D50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annotation text"/>
    <w:basedOn w:val="1"/>
    <w:link w:val="26"/>
    <w:unhideWhenUsed/>
    <w:qFormat/>
    <w:uiPriority w:val="99"/>
    <w:pPr>
      <w:jc w:val="left"/>
    </w:pPr>
  </w:style>
  <w:style w:type="paragraph" w:styleId="12">
    <w:name w:val="Balloon Text"/>
    <w:basedOn w:val="1"/>
    <w:link w:val="36"/>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annotation subject"/>
    <w:basedOn w:val="11"/>
    <w:next w:val="11"/>
    <w:link w:val="27"/>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563C1" w:themeColor="hyperlink"/>
      <w:u w:val="single"/>
    </w:rPr>
  </w:style>
  <w:style w:type="character" w:styleId="23">
    <w:name w:val="annotation reference"/>
    <w:basedOn w:val="21"/>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文字 Char"/>
    <w:basedOn w:val="21"/>
    <w:link w:val="11"/>
    <w:qFormat/>
    <w:uiPriority w:val="99"/>
    <w:rPr>
      <w:rFonts w:ascii="Times New Roman" w:hAnsi="Times New Roman" w:eastAsia="Courier New" w:cs="Times New Roman"/>
      <w:szCs w:val="21"/>
    </w:rPr>
  </w:style>
  <w:style w:type="character" w:customStyle="1" w:styleId="27">
    <w:name w:val="批注主题 Char"/>
    <w:basedOn w:val="26"/>
    <w:link w:val="18"/>
    <w:semiHidden/>
    <w:qFormat/>
    <w:uiPriority w:val="99"/>
    <w:rPr>
      <w:rFonts w:ascii="Times New Roman" w:hAnsi="Times New Roman" w:eastAsia="Courier New" w:cs="Times New Roman"/>
      <w:b/>
      <w:bCs/>
      <w:szCs w:val="21"/>
    </w:rPr>
  </w:style>
  <w:style w:type="paragraph" w:customStyle="1" w:styleId="28">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6"/>
    <w:qFormat/>
    <w:uiPriority w:val="11"/>
    <w:rPr>
      <w:b/>
      <w:bCs/>
      <w:kern w:val="28"/>
      <w:sz w:val="32"/>
      <w:szCs w:val="32"/>
    </w:rPr>
  </w:style>
  <w:style w:type="character" w:customStyle="1" w:styleId="30">
    <w:name w:val="标题 2 Char"/>
    <w:basedOn w:val="21"/>
    <w:link w:val="5"/>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8"/>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10"/>
    <w:semiHidden/>
    <w:qFormat/>
    <w:uiPriority w:val="99"/>
    <w:rPr>
      <w:rFonts w:ascii="Times New Roman" w:hAnsi="Times New Roman" w:eastAsia="Courier New" w:cs="Times New Roman"/>
      <w:szCs w:val="21"/>
    </w:rPr>
  </w:style>
  <w:style w:type="character" w:customStyle="1" w:styleId="35">
    <w:name w:val="标题 4 Char"/>
    <w:basedOn w:val="21"/>
    <w:link w:val="7"/>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2"/>
    <w:semiHidden/>
    <w:qFormat/>
    <w:uiPriority w:val="99"/>
    <w:rPr>
      <w:rFonts w:ascii="Times New Roman" w:hAnsi="Times New Roman" w:eastAsia="Courier New" w:cs="Times New Roman"/>
      <w:kern w:val="2"/>
      <w:sz w:val="18"/>
      <w:szCs w:val="18"/>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列出段落1"/>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 w:type="paragraph" w:customStyle="1" w:styleId="40">
    <w:name w:val="列出段落11"/>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6470</Words>
  <Characters>7085</Characters>
  <Lines>53</Lines>
  <Paragraphs>15</Paragraphs>
  <TotalTime>53</TotalTime>
  <ScaleCrop>false</ScaleCrop>
  <LinksUpToDate>false</LinksUpToDate>
  <CharactersWithSpaces>7263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哎呦哎呦</cp:lastModifiedBy>
  <cp:lastPrinted>2022-09-03T08:20:00Z</cp:lastPrinted>
  <dcterms:modified xsi:type="dcterms:W3CDTF">2024-02-23T07:20:48Z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4360D82337364E508F5A4D484A0D5401_13</vt:lpwstr>
  </property>
  <property fmtid="{D5CDD505-2E9C-101B-9397-08002B2CF9AE}" pid="4" name="commondata">
    <vt:lpwstr>eyJoZGlkIjoiMDUyZTZiOWNhNTRkM2JiNDQwZWRmZDZjZTIwNDhiY2IifQ==</vt:lpwstr>
  </property>
</Properties>
</file>