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21D4" w:rsidRDefault="001621D4">
      <w:pPr>
        <w:jc w:val="center"/>
        <w:rPr>
          <w:rFonts w:ascii="华文行楷" w:eastAsia="华文行楷" w:hAnsi="华文行楷" w:cs="华文行楷"/>
          <w:b/>
          <w:bCs/>
          <w:color w:val="FF0000"/>
          <w:sz w:val="64"/>
          <w:szCs w:val="64"/>
        </w:rPr>
      </w:pPr>
    </w:p>
    <w:p w:rsidR="001621D4" w:rsidRDefault="00595E8C">
      <w:pPr>
        <w:jc w:val="center"/>
        <w:rPr>
          <w:rFonts w:ascii="华文中宋" w:eastAsia="华文中宋" w:hAnsi="华文中宋" w:cs="华文中宋"/>
          <w:b/>
          <w:bCs/>
          <w:color w:val="FF0000"/>
          <w:sz w:val="72"/>
          <w:szCs w:val="72"/>
        </w:rPr>
      </w:pPr>
      <w:r>
        <w:rPr>
          <w:rFonts w:ascii="华文中宋" w:eastAsia="华文中宋" w:hAnsi="华文中宋" w:cs="华文中宋" w:hint="eastAsia"/>
          <w:b/>
          <w:bCs/>
          <w:color w:val="FF0000"/>
          <w:sz w:val="72"/>
          <w:szCs w:val="72"/>
        </w:rPr>
        <w:t>包头市政府投资评审中心党支部</w:t>
      </w:r>
    </w:p>
    <w:p w:rsidR="001621D4" w:rsidRDefault="00595E8C">
      <w:pPr>
        <w:jc w:val="center"/>
        <w:rPr>
          <w:rFonts w:ascii="华文中宋"/>
          <w:b/>
          <w:sz w:val="71"/>
        </w:rPr>
      </w:pPr>
      <w:r>
        <w:rPr>
          <w:rFonts w:ascii="华文中宋" w:eastAsia="华文中宋" w:hAnsi="华文中宋" w:cs="华文中宋" w:hint="eastAsia"/>
          <w:b/>
          <w:bCs/>
          <w:color w:val="FF0000"/>
          <w:sz w:val="72"/>
          <w:szCs w:val="72"/>
        </w:rPr>
        <w:t>党建工作简报</w:t>
      </w:r>
    </w:p>
    <w:p w:rsidR="001621D4" w:rsidRDefault="001621D4">
      <w:pPr>
        <w:pStyle w:val="1"/>
        <w:rPr>
          <w:rFonts w:ascii="华文楷体" w:eastAsia="华文楷体" w:hint="default"/>
        </w:rPr>
      </w:pPr>
    </w:p>
    <w:p w:rsidR="001621D4" w:rsidRDefault="005D204E">
      <w:pPr>
        <w:pStyle w:val="1"/>
        <w:rPr>
          <w:rFonts w:ascii="华文楷体" w:eastAsia="华文楷体" w:hint="default"/>
        </w:rPr>
      </w:pPr>
      <w:r w:rsidRPr="005D204E">
        <w:rPr>
          <w:rFonts w:hint="default"/>
        </w:rPr>
        <w:pict>
          <v:shapetype id="_x0000_t202" coordsize="21600,21600" o:spt="202" path="m,l,21600r21600,l21600,xe">
            <v:stroke joinstyle="miter"/>
            <v:path gradientshapeok="t" o:connecttype="rect"/>
          </v:shapetype>
          <v:shape id="_x0000_s1026" type="#_x0000_t202" style="position:absolute;left:0;text-align:left;margin-left:319.3pt;margin-top:9pt;width:146.15pt;height:29.25pt;z-index:251659264" o:gfxdata="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xRROPWAAAA&#10;CQEAAA8AAAAAAAAAAQAgAAAAIgAAAGRycy9kb3ducmV2LnhtbFBLAQIUABQAAAAIAIdO4kDbxuba&#10;rQEAAE4DAAAOAAAAAAAAAAEAIAAAACUBAABkcnMvZTJvRG9jLnhtbFBLBQYAAAAABgAGAFkBAABE&#10;BQAAAAA=&#10;" filled="f" stroked="f">
            <v:textbox>
              <w:txbxContent>
                <w:p w:rsidR="001621D4" w:rsidRDefault="00595E8C">
                  <w:pPr>
                    <w:spacing w:line="240" w:lineRule="atLeast"/>
                    <w:jc w:val="center"/>
                    <w:rPr>
                      <w:rFonts w:ascii="Times New Roman" w:eastAsia="仿宋" w:hAnsi="Times New Roman"/>
                      <w:sz w:val="30"/>
                      <w:szCs w:val="30"/>
                    </w:rPr>
                  </w:pPr>
                  <w:r>
                    <w:rPr>
                      <w:rFonts w:ascii="Times New Roman" w:eastAsia="仿宋" w:hAnsi="Times New Roman"/>
                      <w:sz w:val="30"/>
                      <w:szCs w:val="30"/>
                    </w:rPr>
                    <w:t>202</w:t>
                  </w:r>
                  <w:r>
                    <w:rPr>
                      <w:rFonts w:ascii="Times New Roman" w:eastAsia="仿宋" w:hAnsi="Times New Roman" w:hint="eastAsia"/>
                      <w:sz w:val="30"/>
                      <w:szCs w:val="30"/>
                    </w:rPr>
                    <w:t>4</w:t>
                  </w:r>
                  <w:r>
                    <w:rPr>
                      <w:rFonts w:ascii="Times New Roman" w:eastAsia="仿宋" w:hAnsi="Times New Roman"/>
                      <w:sz w:val="30"/>
                      <w:szCs w:val="30"/>
                    </w:rPr>
                    <w:t>年</w:t>
                  </w:r>
                  <w:r>
                    <w:rPr>
                      <w:rFonts w:ascii="Times New Roman" w:eastAsia="仿宋" w:hAnsi="Times New Roman" w:hint="eastAsia"/>
                      <w:sz w:val="30"/>
                      <w:szCs w:val="30"/>
                    </w:rPr>
                    <w:t>4</w:t>
                  </w:r>
                  <w:r>
                    <w:rPr>
                      <w:rFonts w:ascii="Times New Roman" w:eastAsia="仿宋" w:hAnsi="Times New Roman"/>
                      <w:sz w:val="30"/>
                      <w:szCs w:val="30"/>
                    </w:rPr>
                    <w:t>月</w:t>
                  </w:r>
                  <w:r w:rsidR="00F316FD">
                    <w:rPr>
                      <w:rFonts w:ascii="Times New Roman" w:eastAsia="仿宋" w:hAnsi="Times New Roman" w:hint="eastAsia"/>
                      <w:sz w:val="30"/>
                      <w:szCs w:val="30"/>
                    </w:rPr>
                    <w:t>26</w:t>
                  </w:r>
                  <w:r>
                    <w:rPr>
                      <w:rFonts w:ascii="Times New Roman" w:eastAsia="仿宋" w:hAnsi="Times New Roman"/>
                      <w:sz w:val="30"/>
                      <w:szCs w:val="30"/>
                    </w:rPr>
                    <w:t>日</w:t>
                  </w:r>
                </w:p>
                <w:p w:rsidR="001621D4" w:rsidRDefault="001621D4"/>
              </w:txbxContent>
            </v:textbox>
          </v:shape>
        </w:pict>
      </w:r>
      <w:r w:rsidR="00595E8C">
        <w:rPr>
          <w:rFonts w:ascii="华文楷体" w:eastAsia="华文楷体"/>
        </w:rPr>
        <w:t>（第十</w:t>
      </w:r>
      <w:r w:rsidR="00F316FD">
        <w:rPr>
          <w:rFonts w:ascii="华文楷体" w:eastAsia="华文楷体"/>
        </w:rPr>
        <w:t>三</w:t>
      </w:r>
      <w:r w:rsidR="00595E8C">
        <w:rPr>
          <w:rFonts w:ascii="华文楷体" w:eastAsia="华文楷体"/>
        </w:rPr>
        <w:t>期）</w:t>
      </w:r>
    </w:p>
    <w:p w:rsidR="001621D4" w:rsidRDefault="005D204E">
      <w:pPr>
        <w:pStyle w:val="a4"/>
        <w:spacing w:before="1"/>
        <w:rPr>
          <w:rFonts w:ascii="华文楷体" w:hint="default"/>
          <w:b/>
          <w:sz w:val="7"/>
        </w:rPr>
      </w:pPr>
      <w:r w:rsidRPr="005D204E">
        <w:rPr>
          <w:rFonts w:hint="default"/>
        </w:rPr>
        <w:pict>
          <v:line id="直线 3" o:spid="_x0000_s1028" style="position:absolute;left:0;text-align:left;z-index:251661312;mso-position-horizontal-relative:page" from="37.7pt,22.4pt" to="264.2pt,22.4pt" o:gfxdata="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R1gu&#10;1QAAAAgBAAAPAAAAAAAAAAEAIAAAACIAAABkcnMvZG93bnJldi54bWxQSwECFAAUAAAACACHTuJA&#10;6zvguusBAADcAwAADgAAAAAAAAABACAAAAAkAQAAZHJzL2Uyb0RvYy54bWxQSwUGAAAAAAYABgBZ&#10;AQAAgQUAAAAA&#10;" strokecolor="red" strokeweight="2pt">
            <w10:wrap type="topAndBottom" anchorx="page"/>
          </v:line>
        </w:pict>
      </w:r>
      <w:r w:rsidR="00595E8C">
        <w:rPr>
          <w:rFonts w:hint="default"/>
          <w:noProof/>
        </w:rPr>
        <w:drawing>
          <wp:anchor distT="0" distB="0" distL="0" distR="0" simplePos="0" relativeHeight="251660288" behindDoc="0" locked="0" layoutInCell="1" allowOverlap="1">
            <wp:simplePos x="0" y="0"/>
            <wp:positionH relativeFrom="page">
              <wp:posOffset>3550920</wp:posOffset>
            </wp:positionH>
            <wp:positionV relativeFrom="paragraph">
              <wp:posOffset>90805</wp:posOffset>
            </wp:positionV>
            <wp:extent cx="455930" cy="351790"/>
            <wp:effectExtent l="19050" t="0" r="0"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8" cstate="print"/>
                    <a:srcRect/>
                    <a:stretch>
                      <a:fillRect/>
                    </a:stretch>
                  </pic:blipFill>
                  <pic:spPr>
                    <a:xfrm>
                      <a:off x="0" y="0"/>
                      <a:ext cx="455930" cy="351790"/>
                    </a:xfrm>
                    <a:prstGeom prst="rect">
                      <a:avLst/>
                    </a:prstGeom>
                    <a:noFill/>
                    <a:ln w="9525" cmpd="sng">
                      <a:noFill/>
                      <a:miter lim="800000"/>
                      <a:headEnd/>
                      <a:tailEnd/>
                    </a:ln>
                  </pic:spPr>
                </pic:pic>
              </a:graphicData>
            </a:graphic>
          </wp:anchor>
        </w:drawing>
      </w:r>
      <w:r w:rsidRPr="005D204E">
        <w:rPr>
          <w:rFonts w:hint="default"/>
        </w:rPr>
        <w:pict>
          <v:line id="直线 5" o:spid="_x0000_s1027" style="position:absolute;left:0;text-align:left;z-index:251662336;mso-position-horizontal-relative:page;mso-position-vertical-relative:text" from="324.95pt,22.4pt" to="554.45pt,22.4pt" o:gfxdata="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vennTW&#10;AAAACgEAAA8AAAAAAAAAAQAgAAAAIgAAAGRycy9kb3ducmV2LnhtbFBLAQIUABQAAAAIAIdO4kD/&#10;TRpD6QEAANwDAAAOAAAAAAAAAAEAIAAAACUBAABkcnMvZTJvRG9jLnhtbFBLBQYAAAAABgAGAFkB&#10;AACABQAAAAA=&#10;" strokecolor="red" strokeweight="2pt">
            <w10:wrap type="topAndBottom" anchorx="page"/>
          </v:line>
        </w:pict>
      </w:r>
    </w:p>
    <w:p w:rsidR="001621D4" w:rsidRDefault="00595E8C">
      <w:pPr>
        <w:spacing w:line="600" w:lineRule="exact"/>
        <w:jc w:val="center"/>
        <w:rPr>
          <w:rFonts w:ascii="仿宋_GB2312" w:eastAsia="仿宋_GB2312" w:hAnsi="仿宋_GB2312" w:cs="仿宋_GB2312"/>
          <w:bCs/>
          <w:sz w:val="36"/>
          <w:szCs w:val="36"/>
        </w:rPr>
      </w:pPr>
      <w:r>
        <w:rPr>
          <w:rFonts w:ascii="方正小标宋简体" w:eastAsia="方正小标宋简体" w:hAnsi="方正小标宋简体" w:cs="方正小标宋简体" w:hint="eastAsia"/>
          <w:b/>
          <w:sz w:val="44"/>
          <w:szCs w:val="44"/>
        </w:rPr>
        <w:t>评审中心党支部</w:t>
      </w:r>
      <w:r w:rsidR="00F316FD">
        <w:rPr>
          <w:rFonts w:ascii="方正小标宋简体" w:eastAsia="方正小标宋简体" w:hAnsi="方正小标宋简体" w:cs="方正小标宋简体" w:hint="eastAsia"/>
          <w:b/>
          <w:sz w:val="44"/>
          <w:szCs w:val="44"/>
        </w:rPr>
        <w:t>开展</w:t>
      </w:r>
      <w:r>
        <w:rPr>
          <w:rFonts w:ascii="方正小标宋简体" w:eastAsia="方正小标宋简体" w:hAnsi="方正小标宋简体" w:cs="方正小标宋简体" w:hint="eastAsia"/>
          <w:b/>
          <w:sz w:val="44"/>
          <w:szCs w:val="44"/>
        </w:rPr>
        <w:t>党纪学习教育</w:t>
      </w:r>
      <w:r w:rsidR="00F316FD">
        <w:rPr>
          <w:rFonts w:ascii="方正小标宋简体" w:eastAsia="方正小标宋简体" w:hAnsi="方正小标宋简体" w:cs="方正小标宋简体" w:hint="eastAsia"/>
          <w:b/>
          <w:sz w:val="44"/>
          <w:szCs w:val="44"/>
        </w:rPr>
        <w:t>专题学习</w:t>
      </w:r>
    </w:p>
    <w:p w:rsidR="001621D4" w:rsidRDefault="00F31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4月26日，评审中心党支部组织开展</w:t>
      </w:r>
      <w:r w:rsidRPr="00F316FD">
        <w:rPr>
          <w:rFonts w:ascii="仿宋_GB2312" w:eastAsia="仿宋_GB2312" w:hAnsi="仿宋_GB2312" w:cs="仿宋_GB2312" w:hint="eastAsia"/>
          <w:sz w:val="32"/>
          <w:szCs w:val="32"/>
        </w:rPr>
        <w:t>党纪学习教育专题学习</w:t>
      </w:r>
      <w:r w:rsidR="00246254">
        <w:rPr>
          <w:rFonts w:ascii="仿宋_GB2312" w:eastAsia="仿宋_GB2312" w:hAnsi="仿宋_GB2312" w:cs="仿宋_GB2312" w:hint="eastAsia"/>
          <w:sz w:val="32"/>
          <w:szCs w:val="32"/>
        </w:rPr>
        <w:t>，深入贯彻落</w:t>
      </w:r>
      <w:proofErr w:type="gramStart"/>
      <w:r w:rsidR="00246254">
        <w:rPr>
          <w:rFonts w:ascii="仿宋_GB2312" w:eastAsia="仿宋_GB2312" w:hAnsi="仿宋_GB2312" w:cs="仿宋_GB2312" w:hint="eastAsia"/>
          <w:sz w:val="32"/>
          <w:szCs w:val="32"/>
        </w:rPr>
        <w:t>实习近</w:t>
      </w:r>
      <w:proofErr w:type="gramEnd"/>
      <w:r w:rsidR="00246254">
        <w:rPr>
          <w:rFonts w:ascii="仿宋_GB2312" w:eastAsia="仿宋_GB2312" w:hAnsi="仿宋_GB2312" w:cs="仿宋_GB2312" w:hint="eastAsia"/>
          <w:sz w:val="32"/>
          <w:szCs w:val="32"/>
        </w:rPr>
        <w:t>平总书记关于党纪学习教育的重要讲话和重要指示精神</w:t>
      </w:r>
      <w:r>
        <w:rPr>
          <w:rFonts w:ascii="仿宋_GB2312" w:eastAsia="仿宋_GB2312" w:hAnsi="仿宋_GB2312" w:cs="仿宋_GB2312" w:hint="eastAsia"/>
          <w:sz w:val="32"/>
          <w:szCs w:val="32"/>
        </w:rPr>
        <w:t>。全体干部职工参加了此次学习</w:t>
      </w:r>
      <w:r w:rsidR="00595E8C">
        <w:rPr>
          <w:rFonts w:ascii="仿宋_GB2312" w:eastAsia="仿宋_GB2312" w:hAnsi="仿宋_GB2312" w:cs="仿宋_GB2312" w:hint="eastAsia"/>
          <w:sz w:val="32"/>
          <w:szCs w:val="32"/>
        </w:rPr>
        <w:t>。</w:t>
      </w:r>
    </w:p>
    <w:p w:rsidR="008E0C02" w:rsidRPr="008E0C02" w:rsidRDefault="0081752E" w:rsidP="008E0C02">
      <w:pPr>
        <w:pStyle w:val="a0"/>
        <w:jc w:val="center"/>
      </w:pPr>
      <w:r>
        <w:rPr>
          <w:noProof/>
        </w:rPr>
        <w:drawing>
          <wp:inline distT="0" distB="0" distL="0" distR="0">
            <wp:extent cx="3781779" cy="2552700"/>
            <wp:effectExtent l="19050" t="0" r="9171" b="0"/>
            <wp:docPr id="2" name="图片 1" descr="F:\李蓉\信息\微信图片_20240427154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李蓉\信息\微信图片_20240427154615.jpg"/>
                    <pic:cNvPicPr>
                      <a:picLocks noChangeAspect="1" noChangeArrowheads="1"/>
                    </pic:cNvPicPr>
                  </pic:nvPicPr>
                  <pic:blipFill>
                    <a:blip r:embed="rId9" cstate="print"/>
                    <a:srcRect/>
                    <a:stretch>
                      <a:fillRect/>
                    </a:stretch>
                  </pic:blipFill>
                  <pic:spPr bwMode="auto">
                    <a:xfrm>
                      <a:off x="0" y="0"/>
                      <a:ext cx="3781779" cy="2552700"/>
                    </a:xfrm>
                    <a:prstGeom prst="rect">
                      <a:avLst/>
                    </a:prstGeom>
                    <a:noFill/>
                    <a:ln w="9525">
                      <a:noFill/>
                      <a:miter lim="800000"/>
                      <a:headEnd/>
                      <a:tailEnd/>
                    </a:ln>
                  </pic:spPr>
                </pic:pic>
              </a:graphicData>
            </a:graphic>
          </wp:inline>
        </w:drawing>
      </w:r>
    </w:p>
    <w:p w:rsidR="00726328" w:rsidRDefault="00F316FD" w:rsidP="00726328">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会议学习了</w:t>
      </w:r>
      <w:r w:rsidRPr="00F316FD">
        <w:rPr>
          <w:rFonts w:ascii="仿宋_GB2312" w:eastAsia="仿宋_GB2312" w:hAnsi="仿宋_GB2312" w:cs="仿宋_GB2312" w:hint="eastAsia"/>
          <w:sz w:val="32"/>
          <w:szCs w:val="32"/>
        </w:rPr>
        <w:t>习近平2024年1月16日在省部级主要领导干部推动金融高质量发展专题研讨班开班式上的讲话</w:t>
      </w:r>
      <w:r w:rsidR="00246254">
        <w:rPr>
          <w:rFonts w:ascii="仿宋_GB2312" w:eastAsia="仿宋_GB2312" w:hAnsi="仿宋_GB2312" w:cs="仿宋_GB2312" w:hint="eastAsia"/>
          <w:sz w:val="32"/>
          <w:szCs w:val="32"/>
        </w:rPr>
        <w:t>，</w:t>
      </w:r>
      <w:r w:rsidR="00726328">
        <w:rPr>
          <w:rFonts w:ascii="仿宋_GB2312" w:eastAsia="仿宋_GB2312" w:hAnsi="仿宋_GB2312" w:cs="仿宋_GB2312" w:hint="eastAsia"/>
          <w:sz w:val="32"/>
          <w:szCs w:val="32"/>
        </w:rPr>
        <w:t>深入</w:t>
      </w:r>
      <w:r w:rsidR="00246254">
        <w:rPr>
          <w:rFonts w:ascii="仿宋_GB2312" w:eastAsia="仿宋_GB2312" w:hAnsi="仿宋_GB2312" w:cs="仿宋_GB2312" w:hint="eastAsia"/>
          <w:sz w:val="32"/>
          <w:szCs w:val="32"/>
        </w:rPr>
        <w:t>领会</w:t>
      </w:r>
      <w:r w:rsidR="00246254" w:rsidRPr="00246254">
        <w:rPr>
          <w:rFonts w:ascii="仿宋_GB2312" w:eastAsia="仿宋_GB2312" w:hAnsi="仿宋_GB2312" w:cs="仿宋_GB2312" w:hint="eastAsia"/>
          <w:sz w:val="32"/>
          <w:szCs w:val="32"/>
        </w:rPr>
        <w:t>习近平总书记</w:t>
      </w:r>
      <w:r w:rsidR="00246254">
        <w:rPr>
          <w:rFonts w:ascii="仿宋_GB2312" w:eastAsia="仿宋_GB2312" w:hAnsi="仿宋_GB2312" w:cs="仿宋_GB2312" w:hint="eastAsia"/>
          <w:sz w:val="32"/>
          <w:szCs w:val="32"/>
        </w:rPr>
        <w:t>提出的</w:t>
      </w:r>
      <w:r w:rsidR="00246254" w:rsidRPr="00246254">
        <w:rPr>
          <w:rFonts w:ascii="仿宋_GB2312" w:eastAsia="仿宋_GB2312" w:hAnsi="仿宋_GB2312" w:cs="仿宋_GB2312" w:hint="eastAsia"/>
          <w:sz w:val="32"/>
          <w:szCs w:val="32"/>
        </w:rPr>
        <w:t>“八个坚持”</w:t>
      </w:r>
      <w:r w:rsidR="00246254">
        <w:rPr>
          <w:rFonts w:ascii="仿宋_GB2312" w:eastAsia="仿宋_GB2312" w:hAnsi="仿宋_GB2312" w:cs="仿宋_GB2312" w:hint="eastAsia"/>
          <w:sz w:val="32"/>
          <w:szCs w:val="32"/>
        </w:rPr>
        <w:t>的重要内涵，</w:t>
      </w:r>
      <w:r w:rsidR="00246254" w:rsidRPr="00246254">
        <w:rPr>
          <w:rFonts w:ascii="仿宋_GB2312" w:eastAsia="仿宋_GB2312" w:hAnsi="仿宋_GB2312" w:cs="仿宋_GB2312" w:hint="eastAsia"/>
          <w:sz w:val="32"/>
          <w:szCs w:val="32"/>
        </w:rPr>
        <w:t>深刻认识坚持党中央对金融工作的集中统一领导对于做好金融工作的重大意义</w:t>
      </w:r>
      <w:r w:rsidR="00726328">
        <w:rPr>
          <w:rFonts w:ascii="仿宋_GB2312" w:eastAsia="仿宋_GB2312" w:hAnsi="仿宋_GB2312" w:cs="仿宋_GB2312" w:hint="eastAsia"/>
          <w:sz w:val="32"/>
          <w:szCs w:val="32"/>
        </w:rPr>
        <w:t>；</w:t>
      </w:r>
      <w:r w:rsidR="00246254">
        <w:rPr>
          <w:rFonts w:ascii="仿宋_GB2312" w:eastAsia="仿宋_GB2312" w:hAnsi="仿宋_GB2312" w:cs="仿宋_GB2312"/>
          <w:sz w:val="32"/>
          <w:szCs w:val="32"/>
        </w:rPr>
        <w:t>传达了</w:t>
      </w:r>
      <w:r w:rsidR="00246254" w:rsidRPr="00246254">
        <w:rPr>
          <w:rFonts w:ascii="仿宋_GB2312" w:eastAsia="仿宋_GB2312" w:hAnsi="仿宋_GB2312" w:cs="仿宋_GB2312" w:hint="eastAsia"/>
          <w:sz w:val="32"/>
          <w:szCs w:val="32"/>
        </w:rPr>
        <w:t>《包头市财政局开展党纪学习教育工作安排》</w:t>
      </w:r>
      <w:r w:rsidR="00246254">
        <w:rPr>
          <w:rFonts w:ascii="仿宋_GB2312" w:eastAsia="仿宋_GB2312" w:hAnsi="仿宋_GB2312" w:cs="仿宋_GB2312" w:hint="eastAsia"/>
          <w:sz w:val="32"/>
          <w:szCs w:val="32"/>
        </w:rPr>
        <w:t>、</w:t>
      </w:r>
      <w:r w:rsidR="00246254" w:rsidRPr="00246254">
        <w:rPr>
          <w:rFonts w:ascii="仿宋_GB2312" w:eastAsia="仿宋_GB2312" w:hAnsi="仿宋_GB2312" w:cs="仿宋_GB2312" w:hint="eastAsia"/>
          <w:sz w:val="32"/>
          <w:szCs w:val="32"/>
        </w:rPr>
        <w:t>《关于印发&lt;包头市财政局2024年纪检工作要点</w:t>
      </w:r>
      <w:r w:rsidR="00246254">
        <w:rPr>
          <w:rFonts w:ascii="仿宋_GB2312" w:eastAsia="仿宋_GB2312" w:hAnsi="仿宋_GB2312" w:cs="仿宋_GB2312" w:hint="eastAsia"/>
          <w:sz w:val="32"/>
          <w:szCs w:val="32"/>
        </w:rPr>
        <w:t>&gt;的通知</w:t>
      </w:r>
      <w:r w:rsidR="00246254" w:rsidRPr="00246254">
        <w:rPr>
          <w:rFonts w:ascii="仿宋_GB2312" w:eastAsia="仿宋_GB2312" w:hAnsi="仿宋_GB2312" w:cs="仿宋_GB2312" w:hint="eastAsia"/>
          <w:sz w:val="32"/>
          <w:szCs w:val="32"/>
        </w:rPr>
        <w:t>》</w:t>
      </w:r>
      <w:r w:rsidR="00726328">
        <w:rPr>
          <w:rFonts w:ascii="仿宋_GB2312" w:eastAsia="仿宋_GB2312" w:hAnsi="仿宋_GB2312" w:cs="仿宋_GB2312" w:hint="eastAsia"/>
          <w:sz w:val="32"/>
          <w:szCs w:val="32"/>
        </w:rPr>
        <w:t>和《关于围绕意识形态责任制和铸牢中华民族共同体意识开展监督检查情况的通知》；传达了</w:t>
      </w:r>
      <w:r w:rsidR="00726328" w:rsidRPr="00726328">
        <w:rPr>
          <w:rFonts w:ascii="仿宋_GB2312" w:eastAsia="仿宋_GB2312" w:hAnsi="仿宋_GB2312" w:cs="仿宋_GB2312" w:hint="eastAsia"/>
          <w:sz w:val="32"/>
          <w:szCs w:val="32"/>
        </w:rPr>
        <w:t>李希在中央纪委办公会议上</w:t>
      </w:r>
      <w:r w:rsidR="00726328">
        <w:rPr>
          <w:rFonts w:ascii="仿宋_GB2312" w:eastAsia="仿宋_GB2312" w:hAnsi="仿宋_GB2312" w:cs="仿宋_GB2312" w:hint="eastAsia"/>
          <w:sz w:val="32"/>
          <w:szCs w:val="32"/>
        </w:rPr>
        <w:t>的讲话精神，并</w:t>
      </w:r>
      <w:r w:rsidR="00726328" w:rsidRPr="00726328">
        <w:rPr>
          <w:rFonts w:ascii="仿宋_GB2312" w:eastAsia="仿宋_GB2312" w:hAnsi="仿宋_GB2312" w:cs="仿宋_GB2312" w:hint="eastAsia"/>
          <w:sz w:val="32"/>
          <w:szCs w:val="32"/>
        </w:rPr>
        <w:t>原原本本、逐章逐条学习《中国共产党纪律处分条例》</w:t>
      </w:r>
      <w:r w:rsidR="00726328">
        <w:rPr>
          <w:rFonts w:ascii="仿宋_GB2312" w:eastAsia="仿宋_GB2312" w:hAnsi="仿宋_GB2312" w:cs="仿宋_GB2312" w:hint="eastAsia"/>
          <w:sz w:val="32"/>
          <w:szCs w:val="32"/>
        </w:rPr>
        <w:t>的总则部分</w:t>
      </w:r>
      <w:r w:rsidR="0081752E">
        <w:rPr>
          <w:rFonts w:ascii="仿宋_GB2312" w:eastAsia="仿宋_GB2312" w:hAnsi="仿宋_GB2312" w:cs="仿宋_GB2312" w:hint="eastAsia"/>
          <w:sz w:val="32"/>
          <w:szCs w:val="32"/>
        </w:rPr>
        <w:t>，组织观看了专题片《持续发力 纵深推进》的</w:t>
      </w:r>
      <w:r w:rsidR="0081752E" w:rsidRPr="0081752E">
        <w:rPr>
          <w:rFonts w:ascii="仿宋_GB2312" w:eastAsia="仿宋_GB2312" w:hAnsi="仿宋_GB2312" w:cs="仿宋_GB2312" w:hint="eastAsia"/>
          <w:sz w:val="32"/>
          <w:szCs w:val="32"/>
        </w:rPr>
        <w:t>第一集</w:t>
      </w:r>
      <w:r w:rsidR="0081752E">
        <w:rPr>
          <w:rFonts w:ascii="仿宋_GB2312" w:eastAsia="仿宋_GB2312" w:hAnsi="仿宋_GB2312" w:cs="仿宋_GB2312" w:hint="eastAsia"/>
          <w:sz w:val="32"/>
          <w:szCs w:val="32"/>
        </w:rPr>
        <w:t>《</w:t>
      </w:r>
      <w:r w:rsidR="0081752E" w:rsidRPr="0081752E">
        <w:rPr>
          <w:rFonts w:ascii="仿宋_GB2312" w:eastAsia="仿宋_GB2312" w:hAnsi="仿宋_GB2312" w:cs="仿宋_GB2312" w:hint="eastAsia"/>
          <w:sz w:val="32"/>
          <w:szCs w:val="32"/>
        </w:rPr>
        <w:t>解决独有难题</w:t>
      </w:r>
      <w:r w:rsidR="0081752E">
        <w:rPr>
          <w:rFonts w:ascii="仿宋_GB2312" w:eastAsia="仿宋_GB2312" w:hAnsi="仿宋_GB2312" w:cs="仿宋_GB2312" w:hint="eastAsia"/>
          <w:sz w:val="32"/>
          <w:szCs w:val="32"/>
        </w:rPr>
        <w:t>》</w:t>
      </w:r>
      <w:r w:rsidR="00726328">
        <w:rPr>
          <w:rFonts w:ascii="仿宋_GB2312" w:eastAsia="仿宋_GB2312" w:hAnsi="仿宋_GB2312" w:cs="仿宋_GB2312" w:hint="eastAsia"/>
          <w:sz w:val="32"/>
          <w:szCs w:val="32"/>
        </w:rPr>
        <w:t>。</w:t>
      </w:r>
    </w:p>
    <w:p w:rsidR="00726328" w:rsidRPr="00726328" w:rsidRDefault="00726328" w:rsidP="00726328">
      <w:pPr>
        <w:pStyle w:val="a0"/>
        <w:spacing w:line="600" w:lineRule="exact"/>
        <w:ind w:firstLineChars="200" w:firstLine="640"/>
        <w:rPr>
          <w:rFonts w:ascii="仿宋_GB2312" w:eastAsia="仿宋_GB2312" w:hAnsi="仿宋_GB2312" w:cs="仿宋_GB2312" w:hint="eastAsia"/>
          <w:sz w:val="32"/>
          <w:szCs w:val="32"/>
        </w:rPr>
      </w:pPr>
      <w:r w:rsidRPr="00726328">
        <w:rPr>
          <w:rFonts w:ascii="仿宋_GB2312" w:eastAsia="仿宋_GB2312" w:hAnsi="仿宋_GB2312" w:cs="仿宋_GB2312" w:hint="eastAsia"/>
          <w:sz w:val="32"/>
          <w:szCs w:val="32"/>
        </w:rPr>
        <w:t>会议</w:t>
      </w:r>
      <w:r>
        <w:rPr>
          <w:rFonts w:ascii="仿宋_GB2312" w:eastAsia="仿宋_GB2312" w:hAnsi="仿宋_GB2312" w:cs="仿宋_GB2312" w:hint="eastAsia"/>
          <w:sz w:val="32"/>
          <w:szCs w:val="32"/>
        </w:rPr>
        <w:t>强调，要</w:t>
      </w:r>
      <w:r w:rsidRPr="00726328">
        <w:rPr>
          <w:rFonts w:ascii="仿宋_GB2312" w:eastAsia="仿宋_GB2312" w:hAnsi="仿宋_GB2312" w:cs="仿宋_GB2312" w:hint="eastAsia"/>
          <w:sz w:val="32"/>
          <w:szCs w:val="32"/>
        </w:rPr>
        <w:t>深化纪律学习，强化政治自觉，</w:t>
      </w:r>
      <w:r w:rsidR="0081752E" w:rsidRPr="0081752E">
        <w:rPr>
          <w:rFonts w:ascii="仿宋_GB2312" w:eastAsia="仿宋_GB2312" w:hAnsi="仿宋_GB2312" w:cs="仿宋_GB2312" w:hint="eastAsia"/>
          <w:sz w:val="32"/>
          <w:szCs w:val="32"/>
        </w:rPr>
        <w:t>进一步增强纪律意识、提高党性修养，不断夯实坚定拥护“两个确立”、坚决做到“两个维护”的思想根基</w:t>
      </w:r>
      <w:r w:rsidR="0081752E">
        <w:rPr>
          <w:rFonts w:ascii="仿宋_GB2312" w:eastAsia="仿宋_GB2312" w:hAnsi="仿宋_GB2312" w:cs="仿宋_GB2312" w:hint="eastAsia"/>
          <w:sz w:val="32"/>
          <w:szCs w:val="32"/>
        </w:rPr>
        <w:t>；</w:t>
      </w:r>
      <w:r w:rsidR="0081752E" w:rsidRPr="0081752E">
        <w:rPr>
          <w:rFonts w:ascii="仿宋_GB2312" w:eastAsia="仿宋_GB2312" w:hAnsi="仿宋_GB2312" w:cs="仿宋_GB2312" w:hint="eastAsia"/>
          <w:sz w:val="32"/>
          <w:szCs w:val="32"/>
        </w:rPr>
        <w:t>坚持把学习《条例》作为必修课,原原本本</w:t>
      </w:r>
      <w:r w:rsidR="0081752E">
        <w:rPr>
          <w:rFonts w:ascii="仿宋_GB2312" w:eastAsia="仿宋_GB2312" w:hAnsi="仿宋_GB2312" w:cs="仿宋_GB2312" w:hint="eastAsia"/>
          <w:sz w:val="32"/>
          <w:szCs w:val="32"/>
        </w:rPr>
        <w:t>学，</w:t>
      </w:r>
      <w:r w:rsidR="0081752E" w:rsidRPr="0081752E">
        <w:rPr>
          <w:rFonts w:ascii="仿宋_GB2312" w:eastAsia="仿宋_GB2312" w:hAnsi="仿宋_GB2312" w:cs="仿宋_GB2312" w:hint="eastAsia"/>
          <w:sz w:val="32"/>
          <w:szCs w:val="32"/>
        </w:rPr>
        <w:t>深入系统学，前后对照学</w:t>
      </w:r>
      <w:r w:rsidR="002615B6">
        <w:rPr>
          <w:rFonts w:ascii="仿宋_GB2312" w:eastAsia="仿宋_GB2312" w:hAnsi="仿宋_GB2312" w:cs="仿宋_GB2312" w:hint="eastAsia"/>
          <w:sz w:val="32"/>
          <w:szCs w:val="32"/>
        </w:rPr>
        <w:t>，</w:t>
      </w:r>
      <w:r w:rsidR="0081752E" w:rsidRPr="0081752E">
        <w:rPr>
          <w:rFonts w:ascii="仿宋_GB2312" w:eastAsia="仿宋_GB2312" w:hAnsi="仿宋_GB2312" w:cs="仿宋_GB2312" w:hint="eastAsia"/>
          <w:sz w:val="32"/>
          <w:szCs w:val="32"/>
        </w:rPr>
        <w:t>联系实际学,掌握</w:t>
      </w:r>
      <w:r w:rsidR="0081752E">
        <w:rPr>
          <w:rFonts w:ascii="仿宋_GB2312" w:eastAsia="仿宋_GB2312" w:hAnsi="仿宋_GB2312" w:cs="仿宋_GB2312" w:hint="eastAsia"/>
          <w:sz w:val="32"/>
          <w:szCs w:val="32"/>
        </w:rPr>
        <w:t>其</w:t>
      </w:r>
      <w:r w:rsidR="0081752E" w:rsidRPr="0081752E">
        <w:rPr>
          <w:rFonts w:ascii="仿宋_GB2312" w:eastAsia="仿宋_GB2312" w:hAnsi="仿宋_GB2312" w:cs="仿宋_GB2312" w:hint="eastAsia"/>
          <w:sz w:val="32"/>
          <w:szCs w:val="32"/>
        </w:rPr>
        <w:t>核心要义，把纪律规矩练成思维习惯</w:t>
      </w:r>
      <w:r w:rsidR="0081752E">
        <w:rPr>
          <w:rFonts w:ascii="仿宋_GB2312" w:eastAsia="仿宋_GB2312" w:hAnsi="仿宋_GB2312" w:cs="仿宋_GB2312" w:hint="eastAsia"/>
          <w:sz w:val="32"/>
          <w:szCs w:val="32"/>
        </w:rPr>
        <w:t>和</w:t>
      </w:r>
      <w:r w:rsidR="0081752E" w:rsidRPr="0081752E">
        <w:rPr>
          <w:rFonts w:ascii="仿宋_GB2312" w:eastAsia="仿宋_GB2312" w:hAnsi="仿宋_GB2312" w:cs="仿宋_GB2312" w:hint="eastAsia"/>
          <w:sz w:val="32"/>
          <w:szCs w:val="32"/>
        </w:rPr>
        <w:t>行为自觉</w:t>
      </w:r>
      <w:r w:rsidR="0081752E">
        <w:rPr>
          <w:rFonts w:ascii="仿宋_GB2312" w:eastAsia="仿宋_GB2312" w:hAnsi="仿宋_GB2312" w:cs="仿宋_GB2312" w:hint="eastAsia"/>
          <w:sz w:val="32"/>
          <w:szCs w:val="32"/>
        </w:rPr>
        <w:t>，真正做到</w:t>
      </w:r>
      <w:r w:rsidR="0081752E" w:rsidRPr="0081752E">
        <w:rPr>
          <w:rFonts w:ascii="仿宋_GB2312" w:eastAsia="仿宋_GB2312" w:hAnsi="仿宋_GB2312" w:cs="仿宋_GB2312" w:hint="eastAsia"/>
          <w:sz w:val="32"/>
          <w:szCs w:val="32"/>
        </w:rPr>
        <w:t>学纪、知纪、明纪、守纪，营造风清气正、干事创业的良好氛围</w:t>
      </w:r>
      <w:r w:rsidR="0081752E">
        <w:rPr>
          <w:rFonts w:ascii="仿宋_GB2312" w:eastAsia="仿宋_GB2312" w:hAnsi="仿宋_GB2312" w:cs="仿宋_GB2312" w:hint="eastAsia"/>
          <w:sz w:val="32"/>
          <w:szCs w:val="32"/>
        </w:rPr>
        <w:t>。</w:t>
      </w:r>
    </w:p>
    <w:p w:rsidR="001621D4" w:rsidRPr="00246254" w:rsidRDefault="001621D4" w:rsidP="00726328">
      <w:pPr>
        <w:pStyle w:val="a0"/>
        <w:spacing w:line="600" w:lineRule="exact"/>
        <w:ind w:firstLineChars="200" w:firstLine="640"/>
        <w:rPr>
          <w:rFonts w:ascii="仿宋_GB2312" w:eastAsia="仿宋_GB2312" w:hAnsi="仿宋_GB2312" w:cs="仿宋_GB2312"/>
          <w:sz w:val="32"/>
          <w:szCs w:val="32"/>
        </w:rPr>
      </w:pPr>
    </w:p>
    <w:sectPr w:rsidR="001621D4" w:rsidRPr="00246254" w:rsidSect="001621D4">
      <w:headerReference w:type="default" r:id="rId10"/>
      <w:footerReference w:type="default" r:id="rId11"/>
      <w:type w:val="continuous"/>
      <w:pgSz w:w="11910" w:h="16840"/>
      <w:pgMar w:top="1580" w:right="1680" w:bottom="1701" w:left="168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14A" w:rsidRDefault="0085314A" w:rsidP="001621D4">
      <w:r>
        <w:separator/>
      </w:r>
    </w:p>
  </w:endnote>
  <w:endnote w:type="continuationSeparator" w:id="0">
    <w:p w:rsidR="0085314A" w:rsidRDefault="0085314A" w:rsidP="00162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D4" w:rsidRDefault="005D204E">
    <w:pPr>
      <w:pStyle w:val="a6"/>
    </w:pPr>
    <w:r>
      <w:pict>
        <v:rect id="文本框8" o:spid="_x0000_s2049" style="position:absolute;margin-left:0;margin-top:0;width:2in;height:2in;z-index:25166131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x/6z8MBAACOAwAADgAAAAAAAAABACAAAAAfAQAAZHJzL2Uyb0RvYy54bWxQ&#10;SwUGAAAAAAYABgBZAQAAVAUAAAAA&#10;" filled="f" stroked="f">
          <v:textbox style="mso-fit-shape-to-text:t" inset="0,0,0,0">
            <w:txbxContent>
              <w:p w:rsidR="001621D4" w:rsidRDefault="005D204E">
                <w:pPr>
                  <w:snapToGrid w:val="0"/>
                  <w:rPr>
                    <w:sz w:val="18"/>
                  </w:rPr>
                </w:pPr>
                <w:r>
                  <w:rPr>
                    <w:rFonts w:hint="eastAsia"/>
                    <w:sz w:val="18"/>
                  </w:rPr>
                  <w:fldChar w:fldCharType="begin"/>
                </w:r>
                <w:r w:rsidR="00595E8C">
                  <w:rPr>
                    <w:rFonts w:hint="eastAsia"/>
                    <w:sz w:val="18"/>
                  </w:rPr>
                  <w:instrText xml:space="preserve"> PAGE  \* MERGEFORMAT </w:instrText>
                </w:r>
                <w:r>
                  <w:rPr>
                    <w:rFonts w:hint="eastAsia"/>
                    <w:sz w:val="18"/>
                  </w:rPr>
                  <w:fldChar w:fldCharType="separate"/>
                </w:r>
                <w:r w:rsidR="002615B6" w:rsidRPr="002615B6">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14A" w:rsidRDefault="0085314A" w:rsidP="001621D4">
      <w:r>
        <w:separator/>
      </w:r>
    </w:p>
  </w:footnote>
  <w:footnote w:type="continuationSeparator" w:id="0">
    <w:p w:rsidR="0085314A" w:rsidRDefault="0085314A" w:rsidP="00162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D4" w:rsidRDefault="001621D4">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E3OWRiYmI2NDNkZWQwNDM2N2I1NTg2MzgxNmQzOTkifQ=="/>
  </w:docVars>
  <w:rsids>
    <w:rsidRoot w:val="00172A27"/>
    <w:rsid w:val="000217AA"/>
    <w:rsid w:val="000355C0"/>
    <w:rsid w:val="0004246E"/>
    <w:rsid w:val="000515A6"/>
    <w:rsid w:val="00070CA7"/>
    <w:rsid w:val="00092726"/>
    <w:rsid w:val="000A2140"/>
    <w:rsid w:val="000A4236"/>
    <w:rsid w:val="000C7795"/>
    <w:rsid w:val="000D6AAD"/>
    <w:rsid w:val="000E0764"/>
    <w:rsid w:val="00105285"/>
    <w:rsid w:val="00111FD9"/>
    <w:rsid w:val="00113F2D"/>
    <w:rsid w:val="00124E6F"/>
    <w:rsid w:val="0013229D"/>
    <w:rsid w:val="00133C4D"/>
    <w:rsid w:val="00142F87"/>
    <w:rsid w:val="001621D4"/>
    <w:rsid w:val="001656CC"/>
    <w:rsid w:val="0016626E"/>
    <w:rsid w:val="00172626"/>
    <w:rsid w:val="00172A27"/>
    <w:rsid w:val="001804C2"/>
    <w:rsid w:val="001859A1"/>
    <w:rsid w:val="00197023"/>
    <w:rsid w:val="001B2C63"/>
    <w:rsid w:val="001C51DF"/>
    <w:rsid w:val="001C536B"/>
    <w:rsid w:val="001C6FAB"/>
    <w:rsid w:val="001F06D9"/>
    <w:rsid w:val="001F1D0D"/>
    <w:rsid w:val="001F2EA1"/>
    <w:rsid w:val="0020123B"/>
    <w:rsid w:val="002160A9"/>
    <w:rsid w:val="00225B4F"/>
    <w:rsid w:val="00246254"/>
    <w:rsid w:val="002615B6"/>
    <w:rsid w:val="00266A9A"/>
    <w:rsid w:val="00280D5A"/>
    <w:rsid w:val="002A79BB"/>
    <w:rsid w:val="002C38D1"/>
    <w:rsid w:val="002D30AD"/>
    <w:rsid w:val="002D70AA"/>
    <w:rsid w:val="002E62C7"/>
    <w:rsid w:val="00315E15"/>
    <w:rsid w:val="0034515A"/>
    <w:rsid w:val="00347471"/>
    <w:rsid w:val="00350100"/>
    <w:rsid w:val="003553C4"/>
    <w:rsid w:val="003627DD"/>
    <w:rsid w:val="003A2D35"/>
    <w:rsid w:val="003A515F"/>
    <w:rsid w:val="003C0E67"/>
    <w:rsid w:val="003E7949"/>
    <w:rsid w:val="003F563E"/>
    <w:rsid w:val="004063A8"/>
    <w:rsid w:val="00412E46"/>
    <w:rsid w:val="004264DA"/>
    <w:rsid w:val="00455AA3"/>
    <w:rsid w:val="00467401"/>
    <w:rsid w:val="00467665"/>
    <w:rsid w:val="00471566"/>
    <w:rsid w:val="00481EA9"/>
    <w:rsid w:val="00484D1D"/>
    <w:rsid w:val="004914C6"/>
    <w:rsid w:val="004A4DBC"/>
    <w:rsid w:val="004C6450"/>
    <w:rsid w:val="004D27CC"/>
    <w:rsid w:val="004E6EC0"/>
    <w:rsid w:val="004F618E"/>
    <w:rsid w:val="004F6A4D"/>
    <w:rsid w:val="0050542C"/>
    <w:rsid w:val="00556378"/>
    <w:rsid w:val="005571C0"/>
    <w:rsid w:val="0057567B"/>
    <w:rsid w:val="005908AA"/>
    <w:rsid w:val="00591B22"/>
    <w:rsid w:val="00595E8C"/>
    <w:rsid w:val="005A415C"/>
    <w:rsid w:val="005D204E"/>
    <w:rsid w:val="005E4155"/>
    <w:rsid w:val="005F3E45"/>
    <w:rsid w:val="006065CC"/>
    <w:rsid w:val="0060682D"/>
    <w:rsid w:val="006144C1"/>
    <w:rsid w:val="006365B1"/>
    <w:rsid w:val="00636E36"/>
    <w:rsid w:val="00641597"/>
    <w:rsid w:val="00643BC4"/>
    <w:rsid w:val="00660D53"/>
    <w:rsid w:val="00673477"/>
    <w:rsid w:val="006A1DDB"/>
    <w:rsid w:val="006B1CD0"/>
    <w:rsid w:val="006B7669"/>
    <w:rsid w:val="006D50D9"/>
    <w:rsid w:val="006D62A7"/>
    <w:rsid w:val="006E24C5"/>
    <w:rsid w:val="006E2D73"/>
    <w:rsid w:val="006F3F64"/>
    <w:rsid w:val="007131B7"/>
    <w:rsid w:val="00716A5F"/>
    <w:rsid w:val="00726328"/>
    <w:rsid w:val="007367C1"/>
    <w:rsid w:val="00745E9B"/>
    <w:rsid w:val="00747A9F"/>
    <w:rsid w:val="00760290"/>
    <w:rsid w:val="0077206C"/>
    <w:rsid w:val="00790423"/>
    <w:rsid w:val="007A7BE1"/>
    <w:rsid w:val="007B44A5"/>
    <w:rsid w:val="007C3211"/>
    <w:rsid w:val="007C5178"/>
    <w:rsid w:val="007D1373"/>
    <w:rsid w:val="007F0034"/>
    <w:rsid w:val="007F1E2C"/>
    <w:rsid w:val="007F3866"/>
    <w:rsid w:val="007F5DA1"/>
    <w:rsid w:val="00804FA0"/>
    <w:rsid w:val="0081752E"/>
    <w:rsid w:val="008200D1"/>
    <w:rsid w:val="0082127D"/>
    <w:rsid w:val="0083005C"/>
    <w:rsid w:val="00852DD9"/>
    <w:rsid w:val="0085314A"/>
    <w:rsid w:val="00864BFA"/>
    <w:rsid w:val="0087172B"/>
    <w:rsid w:val="00890690"/>
    <w:rsid w:val="008918D4"/>
    <w:rsid w:val="00897679"/>
    <w:rsid w:val="008A275E"/>
    <w:rsid w:val="008A4B81"/>
    <w:rsid w:val="008C2C31"/>
    <w:rsid w:val="008D6178"/>
    <w:rsid w:val="008D7037"/>
    <w:rsid w:val="008E0C02"/>
    <w:rsid w:val="00906D76"/>
    <w:rsid w:val="00914581"/>
    <w:rsid w:val="009154BC"/>
    <w:rsid w:val="00945F85"/>
    <w:rsid w:val="009521B0"/>
    <w:rsid w:val="009579E8"/>
    <w:rsid w:val="00961A67"/>
    <w:rsid w:val="009704AE"/>
    <w:rsid w:val="00976E1A"/>
    <w:rsid w:val="00986209"/>
    <w:rsid w:val="009A4651"/>
    <w:rsid w:val="009B3E0F"/>
    <w:rsid w:val="009B4639"/>
    <w:rsid w:val="009C46A6"/>
    <w:rsid w:val="009F4A45"/>
    <w:rsid w:val="00A04032"/>
    <w:rsid w:val="00A06B45"/>
    <w:rsid w:val="00A239F3"/>
    <w:rsid w:val="00A277EC"/>
    <w:rsid w:val="00A43580"/>
    <w:rsid w:val="00A61EBB"/>
    <w:rsid w:val="00A6490D"/>
    <w:rsid w:val="00A80D46"/>
    <w:rsid w:val="00A82EC5"/>
    <w:rsid w:val="00AA29BA"/>
    <w:rsid w:val="00AB1246"/>
    <w:rsid w:val="00AC61B5"/>
    <w:rsid w:val="00AC7FB2"/>
    <w:rsid w:val="00B042F6"/>
    <w:rsid w:val="00B2204F"/>
    <w:rsid w:val="00B54924"/>
    <w:rsid w:val="00B561A2"/>
    <w:rsid w:val="00B61C10"/>
    <w:rsid w:val="00B6313C"/>
    <w:rsid w:val="00B67AC6"/>
    <w:rsid w:val="00B74649"/>
    <w:rsid w:val="00B808F1"/>
    <w:rsid w:val="00B83B6B"/>
    <w:rsid w:val="00B87B3F"/>
    <w:rsid w:val="00B94FE5"/>
    <w:rsid w:val="00BA6FC0"/>
    <w:rsid w:val="00BB26E0"/>
    <w:rsid w:val="00BE55E3"/>
    <w:rsid w:val="00BE5CB9"/>
    <w:rsid w:val="00C07DC4"/>
    <w:rsid w:val="00C13146"/>
    <w:rsid w:val="00C26089"/>
    <w:rsid w:val="00C2730A"/>
    <w:rsid w:val="00C51992"/>
    <w:rsid w:val="00C601F7"/>
    <w:rsid w:val="00C6448C"/>
    <w:rsid w:val="00C76BDA"/>
    <w:rsid w:val="00C86399"/>
    <w:rsid w:val="00C864CF"/>
    <w:rsid w:val="00C87573"/>
    <w:rsid w:val="00C92A7E"/>
    <w:rsid w:val="00C93832"/>
    <w:rsid w:val="00CA6CD9"/>
    <w:rsid w:val="00CB42AB"/>
    <w:rsid w:val="00CC05A5"/>
    <w:rsid w:val="00CD1DEF"/>
    <w:rsid w:val="00CF4B6D"/>
    <w:rsid w:val="00D071C9"/>
    <w:rsid w:val="00D15FB5"/>
    <w:rsid w:val="00D279AD"/>
    <w:rsid w:val="00D649B1"/>
    <w:rsid w:val="00D64C34"/>
    <w:rsid w:val="00D92816"/>
    <w:rsid w:val="00D936C3"/>
    <w:rsid w:val="00D9453D"/>
    <w:rsid w:val="00DA4015"/>
    <w:rsid w:val="00DA6D95"/>
    <w:rsid w:val="00DB0D02"/>
    <w:rsid w:val="00DB1407"/>
    <w:rsid w:val="00DB2830"/>
    <w:rsid w:val="00DB5F29"/>
    <w:rsid w:val="00DC7FF3"/>
    <w:rsid w:val="00DD07EA"/>
    <w:rsid w:val="00DD340F"/>
    <w:rsid w:val="00DE1BE7"/>
    <w:rsid w:val="00DE5E8F"/>
    <w:rsid w:val="00E00298"/>
    <w:rsid w:val="00E03745"/>
    <w:rsid w:val="00E11B4E"/>
    <w:rsid w:val="00E55CB0"/>
    <w:rsid w:val="00E57EA5"/>
    <w:rsid w:val="00E8223D"/>
    <w:rsid w:val="00E835A9"/>
    <w:rsid w:val="00E83FB0"/>
    <w:rsid w:val="00E91DCA"/>
    <w:rsid w:val="00EA3B9E"/>
    <w:rsid w:val="00EA4565"/>
    <w:rsid w:val="00EA6F2C"/>
    <w:rsid w:val="00EE070A"/>
    <w:rsid w:val="00EE7351"/>
    <w:rsid w:val="00EF2BD6"/>
    <w:rsid w:val="00EF6DD1"/>
    <w:rsid w:val="00F05A7E"/>
    <w:rsid w:val="00F06EA3"/>
    <w:rsid w:val="00F07D80"/>
    <w:rsid w:val="00F213CF"/>
    <w:rsid w:val="00F21799"/>
    <w:rsid w:val="00F316FD"/>
    <w:rsid w:val="00F34AC7"/>
    <w:rsid w:val="00F446EF"/>
    <w:rsid w:val="00F56425"/>
    <w:rsid w:val="00F61D97"/>
    <w:rsid w:val="00F64FCF"/>
    <w:rsid w:val="00F724CA"/>
    <w:rsid w:val="00F94DFC"/>
    <w:rsid w:val="00F96079"/>
    <w:rsid w:val="00FA52A2"/>
    <w:rsid w:val="00FB26A7"/>
    <w:rsid w:val="00FC151A"/>
    <w:rsid w:val="00FC54B8"/>
    <w:rsid w:val="00FD501F"/>
    <w:rsid w:val="00FE0989"/>
    <w:rsid w:val="00FE1144"/>
    <w:rsid w:val="00FF0DA3"/>
    <w:rsid w:val="017E58B4"/>
    <w:rsid w:val="029772D3"/>
    <w:rsid w:val="04964902"/>
    <w:rsid w:val="04E672BC"/>
    <w:rsid w:val="06682222"/>
    <w:rsid w:val="07462294"/>
    <w:rsid w:val="076F7BB0"/>
    <w:rsid w:val="0818717E"/>
    <w:rsid w:val="08B87539"/>
    <w:rsid w:val="09371C85"/>
    <w:rsid w:val="0B602058"/>
    <w:rsid w:val="0CA02447"/>
    <w:rsid w:val="0D0504FC"/>
    <w:rsid w:val="0DCE59E2"/>
    <w:rsid w:val="0F764B78"/>
    <w:rsid w:val="10143229"/>
    <w:rsid w:val="10836CDA"/>
    <w:rsid w:val="118D50CA"/>
    <w:rsid w:val="14681A9C"/>
    <w:rsid w:val="14A7091D"/>
    <w:rsid w:val="15145780"/>
    <w:rsid w:val="17382137"/>
    <w:rsid w:val="18937D1A"/>
    <w:rsid w:val="18A24E51"/>
    <w:rsid w:val="1994475F"/>
    <w:rsid w:val="19A71677"/>
    <w:rsid w:val="1B3846F0"/>
    <w:rsid w:val="1B910A48"/>
    <w:rsid w:val="1C947E53"/>
    <w:rsid w:val="1CCC6333"/>
    <w:rsid w:val="1CF85A3E"/>
    <w:rsid w:val="21D57319"/>
    <w:rsid w:val="21F45AED"/>
    <w:rsid w:val="229A1227"/>
    <w:rsid w:val="22CC769A"/>
    <w:rsid w:val="22E4669D"/>
    <w:rsid w:val="236F125C"/>
    <w:rsid w:val="23DC38D7"/>
    <w:rsid w:val="24FE544D"/>
    <w:rsid w:val="25B46D3F"/>
    <w:rsid w:val="26347A30"/>
    <w:rsid w:val="27CE57AA"/>
    <w:rsid w:val="283D11DE"/>
    <w:rsid w:val="285A74F6"/>
    <w:rsid w:val="289A2AA3"/>
    <w:rsid w:val="28DE1ED5"/>
    <w:rsid w:val="29AD0BF6"/>
    <w:rsid w:val="2E1C7E4A"/>
    <w:rsid w:val="2E1D349F"/>
    <w:rsid w:val="2E633738"/>
    <w:rsid w:val="2F2426AB"/>
    <w:rsid w:val="2FE00D0A"/>
    <w:rsid w:val="30BD239F"/>
    <w:rsid w:val="312F3DAF"/>
    <w:rsid w:val="31343B2B"/>
    <w:rsid w:val="337C6501"/>
    <w:rsid w:val="33AD0E22"/>
    <w:rsid w:val="33AF73DF"/>
    <w:rsid w:val="35750D87"/>
    <w:rsid w:val="36730100"/>
    <w:rsid w:val="370A20E7"/>
    <w:rsid w:val="37217B5C"/>
    <w:rsid w:val="38966CA4"/>
    <w:rsid w:val="39042A02"/>
    <w:rsid w:val="391C6D45"/>
    <w:rsid w:val="3A680E23"/>
    <w:rsid w:val="3AE46C7D"/>
    <w:rsid w:val="3C15104D"/>
    <w:rsid w:val="3C3420E0"/>
    <w:rsid w:val="3DBA3C8D"/>
    <w:rsid w:val="3DFD7511"/>
    <w:rsid w:val="3E180182"/>
    <w:rsid w:val="3E562FB4"/>
    <w:rsid w:val="3F333B8E"/>
    <w:rsid w:val="3FDA2F9E"/>
    <w:rsid w:val="3FDD2A8F"/>
    <w:rsid w:val="3FE91D3A"/>
    <w:rsid w:val="4221168A"/>
    <w:rsid w:val="426F1162"/>
    <w:rsid w:val="428252B0"/>
    <w:rsid w:val="43245088"/>
    <w:rsid w:val="43AD3882"/>
    <w:rsid w:val="43DC7A09"/>
    <w:rsid w:val="44294C59"/>
    <w:rsid w:val="451F28E2"/>
    <w:rsid w:val="45312460"/>
    <w:rsid w:val="45A675B8"/>
    <w:rsid w:val="462F72C8"/>
    <w:rsid w:val="48A16E92"/>
    <w:rsid w:val="4933032C"/>
    <w:rsid w:val="49997A26"/>
    <w:rsid w:val="4B022738"/>
    <w:rsid w:val="4B127120"/>
    <w:rsid w:val="4C6D5B21"/>
    <w:rsid w:val="4CB313D0"/>
    <w:rsid w:val="4D21045F"/>
    <w:rsid w:val="4DB058D9"/>
    <w:rsid w:val="4EFB0556"/>
    <w:rsid w:val="4F4C5B9C"/>
    <w:rsid w:val="4FF43C08"/>
    <w:rsid w:val="500563E2"/>
    <w:rsid w:val="502838B2"/>
    <w:rsid w:val="50E148EC"/>
    <w:rsid w:val="514D5F22"/>
    <w:rsid w:val="52AE6922"/>
    <w:rsid w:val="52E75A6B"/>
    <w:rsid w:val="53424C8B"/>
    <w:rsid w:val="5426197E"/>
    <w:rsid w:val="54686973"/>
    <w:rsid w:val="547F1248"/>
    <w:rsid w:val="54BA43CD"/>
    <w:rsid w:val="54C72B17"/>
    <w:rsid w:val="5511700B"/>
    <w:rsid w:val="55E84C9B"/>
    <w:rsid w:val="57776A05"/>
    <w:rsid w:val="579D2DD8"/>
    <w:rsid w:val="597162CA"/>
    <w:rsid w:val="5B675B40"/>
    <w:rsid w:val="5C5679F9"/>
    <w:rsid w:val="5CDB66A2"/>
    <w:rsid w:val="5D241D29"/>
    <w:rsid w:val="609C6A40"/>
    <w:rsid w:val="61265BEC"/>
    <w:rsid w:val="62973470"/>
    <w:rsid w:val="64B10D0F"/>
    <w:rsid w:val="66D25CFE"/>
    <w:rsid w:val="69240D93"/>
    <w:rsid w:val="6A376A73"/>
    <w:rsid w:val="6BA75B7B"/>
    <w:rsid w:val="6BD83F86"/>
    <w:rsid w:val="6D157A01"/>
    <w:rsid w:val="6E3F4279"/>
    <w:rsid w:val="6E60737B"/>
    <w:rsid w:val="6EE1667D"/>
    <w:rsid w:val="703242D0"/>
    <w:rsid w:val="70467116"/>
    <w:rsid w:val="709B6784"/>
    <w:rsid w:val="71381496"/>
    <w:rsid w:val="71B70659"/>
    <w:rsid w:val="71EA1B79"/>
    <w:rsid w:val="72D631DA"/>
    <w:rsid w:val="72F773E8"/>
    <w:rsid w:val="73176669"/>
    <w:rsid w:val="73234A03"/>
    <w:rsid w:val="770F7B7A"/>
    <w:rsid w:val="77CA1183"/>
    <w:rsid w:val="78A676B0"/>
    <w:rsid w:val="79073D31"/>
    <w:rsid w:val="794762A8"/>
    <w:rsid w:val="798B2114"/>
    <w:rsid w:val="7B5B445D"/>
    <w:rsid w:val="7C2D0480"/>
    <w:rsid w:val="7D0B33EA"/>
    <w:rsid w:val="7D31590E"/>
    <w:rsid w:val="7E9E347E"/>
    <w:rsid w:val="7F2826D7"/>
    <w:rsid w:val="7FCA1C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621D4"/>
    <w:pPr>
      <w:widowControl w:val="0"/>
      <w:jc w:val="both"/>
    </w:pPr>
    <w:rPr>
      <w:rFonts w:ascii="Calibri" w:hAnsi="Calibri"/>
      <w:kern w:val="2"/>
      <w:sz w:val="21"/>
    </w:rPr>
  </w:style>
  <w:style w:type="paragraph" w:styleId="1">
    <w:name w:val="heading 1"/>
    <w:basedOn w:val="a"/>
    <w:next w:val="a"/>
    <w:qFormat/>
    <w:rsid w:val="001621D4"/>
    <w:pPr>
      <w:ind w:left="908" w:right="851"/>
      <w:jc w:val="center"/>
      <w:outlineLvl w:val="0"/>
    </w:pPr>
    <w:rPr>
      <w:rFonts w:ascii="宋体" w:hAnsi="宋体" w:hint="eastAsia"/>
      <w:b/>
      <w:sz w:val="36"/>
    </w:rPr>
  </w:style>
  <w:style w:type="paragraph" w:styleId="2">
    <w:name w:val="heading 2"/>
    <w:basedOn w:val="a"/>
    <w:next w:val="a"/>
    <w:semiHidden/>
    <w:unhideWhenUsed/>
    <w:qFormat/>
    <w:rsid w:val="001621D4"/>
    <w:pPr>
      <w:spacing w:beforeAutospacing="1" w:afterAutospacing="1"/>
      <w:jc w:val="left"/>
      <w:outlineLvl w:val="1"/>
    </w:pPr>
    <w:rPr>
      <w:rFonts w:ascii="宋体" w:hAnsi="宋体" w:hint="eastAsia"/>
      <w:b/>
      <w:bCs/>
      <w:kern w:val="0"/>
      <w:sz w:val="36"/>
      <w:szCs w:val="36"/>
    </w:rPr>
  </w:style>
  <w:style w:type="paragraph" w:styleId="3">
    <w:name w:val="heading 3"/>
    <w:basedOn w:val="a"/>
    <w:next w:val="a"/>
    <w:semiHidden/>
    <w:unhideWhenUsed/>
    <w:qFormat/>
    <w:rsid w:val="001621D4"/>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next w:val="a"/>
    <w:qFormat/>
    <w:rsid w:val="001621D4"/>
    <w:pPr>
      <w:widowControl w:val="0"/>
      <w:jc w:val="both"/>
    </w:pPr>
    <w:rPr>
      <w:rFonts w:ascii="Calibri" w:hAnsi="Calibri"/>
      <w:kern w:val="2"/>
      <w:sz w:val="21"/>
      <w:szCs w:val="22"/>
    </w:rPr>
  </w:style>
  <w:style w:type="paragraph" w:styleId="a4">
    <w:name w:val="Body Text"/>
    <w:basedOn w:val="a"/>
    <w:link w:val="Char"/>
    <w:qFormat/>
    <w:rsid w:val="001621D4"/>
    <w:rPr>
      <w:rFonts w:hint="eastAsia"/>
      <w:sz w:val="32"/>
    </w:rPr>
  </w:style>
  <w:style w:type="paragraph" w:styleId="a5">
    <w:name w:val="Balloon Text"/>
    <w:basedOn w:val="a"/>
    <w:link w:val="Char0"/>
    <w:qFormat/>
    <w:rsid w:val="001621D4"/>
    <w:rPr>
      <w:sz w:val="18"/>
      <w:szCs w:val="18"/>
    </w:rPr>
  </w:style>
  <w:style w:type="paragraph" w:styleId="a6">
    <w:name w:val="footer"/>
    <w:basedOn w:val="a"/>
    <w:link w:val="Char1"/>
    <w:qFormat/>
    <w:rsid w:val="001621D4"/>
    <w:pPr>
      <w:tabs>
        <w:tab w:val="center" w:pos="4153"/>
        <w:tab w:val="right" w:pos="8306"/>
      </w:tabs>
      <w:snapToGrid w:val="0"/>
      <w:jc w:val="left"/>
    </w:pPr>
    <w:rPr>
      <w:sz w:val="18"/>
    </w:rPr>
  </w:style>
  <w:style w:type="paragraph" w:styleId="a7">
    <w:name w:val="header"/>
    <w:basedOn w:val="a"/>
    <w:link w:val="Char2"/>
    <w:qFormat/>
    <w:rsid w:val="001621D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8">
    <w:name w:val="Normal (Web)"/>
    <w:basedOn w:val="a"/>
    <w:qFormat/>
    <w:rsid w:val="001621D4"/>
    <w:pPr>
      <w:widowControl/>
      <w:spacing w:before="100" w:beforeAutospacing="1" w:after="100" w:afterAutospacing="1"/>
      <w:jc w:val="left"/>
    </w:pPr>
    <w:rPr>
      <w:rFonts w:ascii="宋体" w:hAnsi="宋体" w:cs="宋体"/>
      <w:kern w:val="0"/>
      <w:sz w:val="24"/>
      <w:szCs w:val="24"/>
    </w:rPr>
  </w:style>
  <w:style w:type="character" w:styleId="a9">
    <w:name w:val="Strong"/>
    <w:qFormat/>
    <w:rsid w:val="001621D4"/>
    <w:rPr>
      <w:b/>
      <w:bCs/>
    </w:rPr>
  </w:style>
  <w:style w:type="character" w:styleId="aa">
    <w:name w:val="FollowedHyperlink"/>
    <w:basedOn w:val="a1"/>
    <w:qFormat/>
    <w:rsid w:val="001621D4"/>
    <w:rPr>
      <w:color w:val="333333"/>
      <w:u w:val="none"/>
    </w:rPr>
  </w:style>
  <w:style w:type="character" w:styleId="ab">
    <w:name w:val="Emphasis"/>
    <w:qFormat/>
    <w:rsid w:val="001621D4"/>
    <w:rPr>
      <w:i/>
      <w:iCs/>
    </w:rPr>
  </w:style>
  <w:style w:type="character" w:styleId="ac">
    <w:name w:val="Hyperlink"/>
    <w:basedOn w:val="a1"/>
    <w:qFormat/>
    <w:rsid w:val="001621D4"/>
    <w:rPr>
      <w:color w:val="333333"/>
      <w:u w:val="none"/>
    </w:rPr>
  </w:style>
  <w:style w:type="character" w:customStyle="1" w:styleId="Char2">
    <w:name w:val="页眉 Char"/>
    <w:basedOn w:val="a1"/>
    <w:link w:val="a7"/>
    <w:qFormat/>
    <w:rsid w:val="001621D4"/>
    <w:rPr>
      <w:rFonts w:ascii="Times New Roman" w:hAnsi="Times New Roman"/>
      <w:sz w:val="18"/>
    </w:rPr>
  </w:style>
  <w:style w:type="character" w:customStyle="1" w:styleId="Char0">
    <w:name w:val="批注框文本 Char"/>
    <w:basedOn w:val="a1"/>
    <w:link w:val="a5"/>
    <w:qFormat/>
    <w:rsid w:val="001621D4"/>
    <w:rPr>
      <w:kern w:val="2"/>
      <w:sz w:val="18"/>
      <w:szCs w:val="18"/>
    </w:rPr>
  </w:style>
  <w:style w:type="character" w:customStyle="1" w:styleId="Char1">
    <w:name w:val="页脚 Char"/>
    <w:basedOn w:val="a1"/>
    <w:link w:val="a6"/>
    <w:qFormat/>
    <w:rsid w:val="001621D4"/>
    <w:rPr>
      <w:sz w:val="18"/>
    </w:rPr>
  </w:style>
  <w:style w:type="character" w:customStyle="1" w:styleId="Char">
    <w:name w:val="正文文本 Char"/>
    <w:basedOn w:val="a1"/>
    <w:link w:val="a4"/>
    <w:qFormat/>
    <w:rsid w:val="001621D4"/>
    <w:rPr>
      <w:rFonts w:hint="eastAsi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DFA6A-42FC-4C32-857A-DC8F7D9B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Pages>
  <Words>87</Words>
  <Characters>499</Characters>
  <Application>Microsoft Office Word</Application>
  <DocSecurity>0</DocSecurity>
  <Lines>4</Lines>
  <Paragraphs>1</Paragraphs>
  <ScaleCrop>false</ScaleCrop>
  <Company>微软中国</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财政局“两学一做”学习教育动员大会</dc:title>
  <dc:creator>1</dc:creator>
  <cp:lastModifiedBy>微软用户</cp:lastModifiedBy>
  <cp:revision>33</cp:revision>
  <cp:lastPrinted>2024-03-01T07:13:00Z</cp:lastPrinted>
  <dcterms:created xsi:type="dcterms:W3CDTF">2023-02-27T04:37:00Z</dcterms:created>
  <dcterms:modified xsi:type="dcterms:W3CDTF">2024-04-27T07:50:00Z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3BBD4499AE544900AAE7FABC7B3EF049_12</vt:lpwstr>
  </property>
</Properties>
</file>